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F0596" w14:textId="20746D06" w:rsidR="00E105B1" w:rsidRDefault="00E105B1" w:rsidP="00E105B1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Załącznik 1a do formularza ofertowego</w:t>
      </w:r>
    </w:p>
    <w:p w14:paraId="5285FF0B" w14:textId="3B64017A" w:rsidR="00E105B1" w:rsidRDefault="00E105B1" w:rsidP="00E105B1">
      <w:pPr>
        <w:pStyle w:val="Standard"/>
        <w:jc w:val="center"/>
      </w:pPr>
      <w:r>
        <w:rPr>
          <w:b/>
          <w:bCs/>
        </w:rPr>
        <w:t>Formularz spełnienia wymagań</w:t>
      </w:r>
    </w:p>
    <w:p w14:paraId="799621A2" w14:textId="77777777" w:rsidR="00E105B1" w:rsidRDefault="00E105B1" w:rsidP="00E105B1">
      <w:pPr>
        <w:pStyle w:val="Standard"/>
        <w:jc w:val="center"/>
        <w:rPr>
          <w:b/>
          <w:bCs/>
        </w:rPr>
      </w:pPr>
    </w:p>
    <w:p w14:paraId="0F954AF3" w14:textId="77777777" w:rsidR="00E105B1" w:rsidRDefault="00E105B1" w:rsidP="00E105B1">
      <w:pPr>
        <w:pStyle w:val="Standard"/>
        <w:spacing w:before="120" w:after="120"/>
        <w:jc w:val="both"/>
      </w:pPr>
      <w:r>
        <w:rPr>
          <w:b/>
          <w:bCs/>
        </w:rPr>
        <w:t>Wykonawca zobowiązany jest do dostarczenia sprzętu o następujących minimalnych parametrach technicznych:</w:t>
      </w:r>
    </w:p>
    <w:p w14:paraId="6D6912EF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 xml:space="preserve">1.  Podstawowy zestaw komputerowy - 1 </w:t>
      </w:r>
      <w:proofErr w:type="spellStart"/>
      <w:r>
        <w:rPr>
          <w:b/>
          <w:bCs/>
          <w:sz w:val="24"/>
          <w:szCs w:val="24"/>
          <w:shd w:val="clear" w:color="auto" w:fill="FFFF00"/>
        </w:rPr>
        <w:t>szt</w:t>
      </w:r>
      <w:proofErr w:type="spellEnd"/>
    </w:p>
    <w:tbl>
      <w:tblPr>
        <w:tblW w:w="0" w:type="auto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1741"/>
        <w:gridCol w:w="8331"/>
        <w:gridCol w:w="4255"/>
      </w:tblGrid>
      <w:tr w:rsidR="00E105B1" w14:paraId="2571F619" w14:textId="77777777" w:rsidTr="008E7096">
        <w:trPr>
          <w:trHeight w:val="284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3FAD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BC92" w14:textId="77777777" w:rsidR="00E105B1" w:rsidRDefault="00E105B1" w:rsidP="000428BD">
            <w:pPr>
              <w:pStyle w:val="Standard"/>
              <w:widowControl w:val="0"/>
              <w:jc w:val="both"/>
            </w:pP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264C417E" w14:textId="77777777" w:rsidTr="008E7096">
        <w:trPr>
          <w:trHeight w:val="1569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FAD462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Komputer stacjonarny </w:t>
            </w:r>
          </w:p>
          <w:p w14:paraId="74B26906" w14:textId="77777777" w:rsidR="00E105B1" w:rsidRDefault="00E105B1" w:rsidP="000428BD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73F892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2B1400BC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Model:</w:t>
            </w:r>
          </w:p>
          <w:p w14:paraId="396D0457" w14:textId="77777777" w:rsidR="00E105B1" w:rsidRDefault="00E105B1" w:rsidP="000428BD">
            <w:pPr>
              <w:pStyle w:val="Standard"/>
              <w:widowControl w:val="0"/>
              <w:spacing w:line="360" w:lineRule="auto"/>
              <w:rPr>
                <w:sz w:val="18"/>
                <w:szCs w:val="18"/>
              </w:rPr>
            </w:pPr>
          </w:p>
        </w:tc>
      </w:tr>
      <w:tr w:rsidR="00E105B1" w14:paraId="66B20DF4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947FA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B2D6C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Nazwa komponentu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A356A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Wymagane minimalne parametry techniczne komputerów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11A7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Parametry</w:t>
            </w:r>
          </w:p>
        </w:tc>
      </w:tr>
      <w:tr w:rsidR="00E105B1" w14:paraId="14DF7FCC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E451F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E9D4A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Procesor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4F05B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Procesor wielordzeniowy ze zintegrowaną grafiką, zaprojektowany do pracy w komputerach klasy x86,  na poziomie wydajności min. 42000 punktów na podstawie </w:t>
            </w:r>
            <w:proofErr w:type="spellStart"/>
            <w:r>
              <w:rPr>
                <w:sz w:val="18"/>
                <w:szCs w:val="18"/>
              </w:rPr>
              <w:t>PerformanceTest</w:t>
            </w:r>
            <w:proofErr w:type="spellEnd"/>
            <w:r>
              <w:rPr>
                <w:sz w:val="18"/>
                <w:szCs w:val="18"/>
              </w:rPr>
              <w:t xml:space="preserve"> w teście CPU Mark według wyników opublikowanych na http://www.cpubenchmark.net/. Wykonawca w składanej ofercie winien podać dokładny model oferowanego podzespołu.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5B00B" w14:textId="77777777" w:rsidR="00E105B1" w:rsidRDefault="00E105B1" w:rsidP="000428BD">
            <w:pPr>
              <w:pStyle w:val="Standard"/>
              <w:widowControl w:val="0"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E105B1" w14:paraId="4AF4B50B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67ADE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4749D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A55F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Min. 128 GB 5600MHz</w:t>
            </w:r>
          </w:p>
          <w:p w14:paraId="0A50E802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sloty</w:t>
            </w:r>
            <w:proofErr w:type="spellEnd"/>
            <w:r>
              <w:rPr>
                <w:sz w:val="18"/>
                <w:szCs w:val="18"/>
              </w:rPr>
              <w:t xml:space="preserve"> na pamięci umożliwiające wymianę kości RAM,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5131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D3B67DB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24495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DDCF3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Parametry pamięci masowej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216E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Min 1000GB SSD M.2 </w:t>
            </w:r>
            <w:proofErr w:type="spellStart"/>
            <w:r>
              <w:rPr>
                <w:sz w:val="18"/>
                <w:szCs w:val="18"/>
              </w:rPr>
              <w:t>PCIe</w:t>
            </w:r>
            <w:proofErr w:type="spellEnd"/>
            <w:r>
              <w:rPr>
                <w:sz w:val="18"/>
                <w:szCs w:val="18"/>
              </w:rPr>
              <w:t xml:space="preserve"> 4.0 </w:t>
            </w:r>
            <w:proofErr w:type="spellStart"/>
            <w:r>
              <w:rPr>
                <w:sz w:val="18"/>
                <w:szCs w:val="18"/>
              </w:rPr>
              <w:t>NVMe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59EC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49086470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C3473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DBF2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Karta graficzna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A74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Zintegrowana z procesorem komputera</w:t>
            </w:r>
          </w:p>
          <w:p w14:paraId="643C6339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Dodatkowa karta dedykowana min. 8GB na poziomie wydajności min. 21500 punktów na podstawie </w:t>
            </w:r>
            <w:proofErr w:type="spellStart"/>
            <w:r>
              <w:rPr>
                <w:sz w:val="18"/>
                <w:szCs w:val="18"/>
              </w:rPr>
              <w:t>PerformanceTest</w:t>
            </w:r>
            <w:proofErr w:type="spellEnd"/>
            <w:r>
              <w:rPr>
                <w:sz w:val="18"/>
                <w:szCs w:val="18"/>
              </w:rPr>
              <w:t xml:space="preserve"> w teście GPU Mark według wyników opublikowanych na </w:t>
            </w:r>
            <w:hyperlink r:id="rId6" w:history="1">
              <w:r>
                <w:rPr>
                  <w:rStyle w:val="Hipercze"/>
                  <w:sz w:val="18"/>
                  <w:szCs w:val="18"/>
                </w:rPr>
                <w:t>https://www.videocardbenchmark.net/</w:t>
              </w:r>
            </w:hyperlink>
            <w:r>
              <w:rPr>
                <w:sz w:val="18"/>
                <w:szCs w:val="18"/>
              </w:rPr>
              <w:t xml:space="preserve"> Wykonawca w składanej ofercie winien podać dokładny model oferowanego podzespołu.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B76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2B60862F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FF37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DBB8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Wyposażenie multimedialne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1C330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Karta dźwiękowa zintegrowana z płytą główną, zgodna z High Definition.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9DBC2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1208295D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8715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269F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Obudowa minimalne parametry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5995" w14:textId="77777777" w:rsidR="00E105B1" w:rsidRDefault="00E105B1" w:rsidP="000428BD">
            <w:pPr>
              <w:pStyle w:val="Tekstpodstawowy"/>
              <w:spacing w:after="0"/>
              <w:ind w:left="720"/>
            </w:pPr>
            <w:r>
              <w:rPr>
                <w:rFonts w:ascii="Arial Narrow" w:hAnsi="Arial Narrow"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płyty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głównej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14:paraId="47708F55" w14:textId="77777777" w:rsidR="00E105B1" w:rsidRDefault="00E105B1" w:rsidP="000428BD">
            <w:pPr>
              <w:pStyle w:val="Tekstpodstawowy"/>
              <w:spacing w:after="0"/>
              <w:ind w:left="720"/>
            </w:pPr>
            <w:r>
              <w:rPr>
                <w:rFonts w:ascii="Arial Narrow" w:hAnsi="Arial Narrow"/>
                <w:sz w:val="18"/>
                <w:szCs w:val="18"/>
              </w:rPr>
              <w:t>ATX</w:t>
            </w:r>
          </w:p>
          <w:p w14:paraId="4437806D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m-ATX</w:t>
            </w:r>
          </w:p>
          <w:p w14:paraId="2046B98E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Mini-ITX</w:t>
            </w:r>
          </w:p>
          <w:p w14:paraId="54493BE6" w14:textId="77777777" w:rsidR="00E105B1" w:rsidRDefault="00E105B1" w:rsidP="000428BD">
            <w:pPr>
              <w:pStyle w:val="Tekstpodstawowy"/>
              <w:spacing w:after="0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Miejsca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wewnętrzne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dyski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napędy</w:t>
            </w:r>
            <w:proofErr w:type="spellEnd"/>
          </w:p>
          <w:p w14:paraId="188BD30E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2 x 2,5"</w:t>
            </w:r>
          </w:p>
          <w:p w14:paraId="472C7429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2 x 3,5"/2,5"</w:t>
            </w:r>
          </w:p>
          <w:p w14:paraId="0F712BF4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2 x 5,25"</w:t>
            </w:r>
          </w:p>
          <w:p w14:paraId="03AFE811" w14:textId="77777777" w:rsidR="00E105B1" w:rsidRDefault="00E105B1" w:rsidP="000428BD">
            <w:pPr>
              <w:pStyle w:val="Tekstpodstawowy"/>
              <w:spacing w:after="0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Miejsca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karty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rozszerzeń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7</w:t>
            </w:r>
          </w:p>
          <w:p w14:paraId="0E667F0A" w14:textId="77777777" w:rsidR="00E105B1" w:rsidRDefault="00E105B1" w:rsidP="000428BD">
            <w:pPr>
              <w:pStyle w:val="Tekstpodstawowy"/>
              <w:spacing w:after="0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Maksymalna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długość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karty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graficznej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380 mm</w:t>
            </w:r>
          </w:p>
          <w:p w14:paraId="0D245237" w14:textId="77777777" w:rsidR="00E105B1" w:rsidRDefault="00E105B1" w:rsidP="000428BD">
            <w:pPr>
              <w:pStyle w:val="Tekstpodstawowy"/>
              <w:spacing w:after="0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Liczba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zainstalowanych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wentylatorów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3 (2x 120 mm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przód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), 1x 120 mm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tył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 )</w:t>
            </w:r>
          </w:p>
          <w:p w14:paraId="4572C892" w14:textId="77777777" w:rsidR="00E105B1" w:rsidRDefault="00E105B1" w:rsidP="000428BD">
            <w:pPr>
              <w:pStyle w:val="Tekstpodstawowy"/>
              <w:spacing w:after="0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Przyciski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regulatory</w:t>
            </w:r>
            <w:proofErr w:type="spellEnd"/>
          </w:p>
          <w:p w14:paraId="5F85528B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Power</w:t>
            </w:r>
          </w:p>
          <w:p w14:paraId="18BC7F9B" w14:textId="77777777" w:rsidR="00E105B1" w:rsidRDefault="00E105B1" w:rsidP="000428BD">
            <w:pPr>
              <w:pStyle w:val="Tekstpodstawowy"/>
              <w:spacing w:after="0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Wyprowadzone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złącza</w:t>
            </w:r>
            <w:proofErr w:type="spellEnd"/>
          </w:p>
          <w:p w14:paraId="1278205F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 xml:space="preserve">USB 3.2 Gen. 1 - 2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57EA5CB" w14:textId="77777777" w:rsidR="00E105B1" w:rsidRDefault="00E105B1" w:rsidP="000428BD">
            <w:pPr>
              <w:pStyle w:val="Tekstpodstawowy"/>
              <w:spacing w:after="0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Wyjście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słuchawkowe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głośnikowe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- 1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6AB28F4" w14:textId="77777777" w:rsidR="00E105B1" w:rsidRDefault="00E105B1" w:rsidP="000428BD">
            <w:pPr>
              <w:pStyle w:val="Tekstpodstawowy"/>
              <w:spacing w:after="0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Wejście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mikrofonowe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- 1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szt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F4EC1B3" w14:textId="77777777" w:rsidR="00E105B1" w:rsidRDefault="00E105B1" w:rsidP="000428BD">
            <w:pPr>
              <w:pStyle w:val="Tekstpodstawowy"/>
              <w:spacing w:after="0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Dodatkowe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informacje</w:t>
            </w:r>
            <w:proofErr w:type="spellEnd"/>
          </w:p>
          <w:p w14:paraId="3B69DE8C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 xml:space="preserve">System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aranżowania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kabli</w:t>
            </w:r>
            <w:proofErr w:type="spellEnd"/>
          </w:p>
          <w:p w14:paraId="678B77B3" w14:textId="77777777" w:rsidR="00E105B1" w:rsidRDefault="00E105B1" w:rsidP="000428BD">
            <w:pPr>
              <w:pStyle w:val="Tekstpodstawowy"/>
              <w:spacing w:after="0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Otwór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wspomagający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montaż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chłodzenia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procesor</w:t>
            </w:r>
            <w:proofErr w:type="spellEnd"/>
          </w:p>
          <w:p w14:paraId="6C7BFBDF" w14:textId="77777777" w:rsidR="00E105B1" w:rsidRDefault="00E105B1" w:rsidP="000428BD">
            <w:pPr>
              <w:pStyle w:val="Tekstpodstawowy"/>
              <w:spacing w:after="0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Filtry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antykurzowe</w:t>
            </w:r>
            <w:proofErr w:type="spellEnd"/>
          </w:p>
          <w:p w14:paraId="6B7A7ECA" w14:textId="77777777" w:rsidR="00E105B1" w:rsidRDefault="00E105B1" w:rsidP="000428BD">
            <w:pPr>
              <w:pStyle w:val="Tekstpodstawowy"/>
              <w:spacing w:after="0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Zdejmowany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przedni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panel</w:t>
            </w:r>
            <w:proofErr w:type="spellEnd"/>
          </w:p>
          <w:p w14:paraId="555EF10F" w14:textId="77777777" w:rsidR="00E105B1" w:rsidRDefault="00E105B1" w:rsidP="000428BD">
            <w:pPr>
              <w:pStyle w:val="Tekstpodstawowy"/>
              <w:spacing w:after="0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Możliwość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montażu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chłodzenia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wodnego</w:t>
            </w:r>
            <w:proofErr w:type="spellEnd"/>
          </w:p>
          <w:p w14:paraId="3652B905" w14:textId="77777777" w:rsidR="00E105B1" w:rsidRDefault="00E105B1" w:rsidP="000428BD">
            <w:pPr>
              <w:pStyle w:val="Tekstpodstawowy"/>
              <w:spacing w:after="0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Wysokość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min 454 mm</w:t>
            </w:r>
          </w:p>
          <w:p w14:paraId="1E90D63A" w14:textId="77777777" w:rsidR="00E105B1" w:rsidRDefault="00E105B1" w:rsidP="000428BD">
            <w:pPr>
              <w:pStyle w:val="Tekstpodstawowy"/>
              <w:spacing w:after="0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Szerokość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min 215 mm</w:t>
            </w:r>
          </w:p>
          <w:p w14:paraId="357727A4" w14:textId="77777777" w:rsidR="00E105B1" w:rsidRDefault="00E105B1" w:rsidP="000428BD">
            <w:pPr>
              <w:pStyle w:val="Tekstpodstawowy"/>
              <w:spacing w:after="0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Głębokość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min 474 mm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9DBD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2A92DC18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961F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0C16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Płyta główna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78641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Gniazdo procesora</w:t>
            </w:r>
            <w:r>
              <w:rPr>
                <w:sz w:val="18"/>
                <w:szCs w:val="18"/>
              </w:rPr>
              <w:tab/>
              <w:t>LGA1700</w:t>
            </w:r>
          </w:p>
          <w:p w14:paraId="64C6326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Rodzaj pamięci</w:t>
            </w:r>
            <w:r>
              <w:rPr>
                <w:sz w:val="18"/>
                <w:szCs w:val="18"/>
              </w:rPr>
              <w:tab/>
              <w:t>DDR5</w:t>
            </w:r>
          </w:p>
          <w:p w14:paraId="228925A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Liczba gniazd DDR5</w:t>
            </w:r>
            <w:r>
              <w:rPr>
                <w:sz w:val="18"/>
                <w:szCs w:val="18"/>
              </w:rPr>
              <w:tab/>
              <w:t>4</w:t>
            </w:r>
          </w:p>
          <w:p w14:paraId="0276A8B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Częstotliwość szyny pamięci</w:t>
            </w:r>
            <w:r>
              <w:rPr>
                <w:sz w:val="18"/>
                <w:szCs w:val="18"/>
              </w:rPr>
              <w:tab/>
            </w:r>
          </w:p>
          <w:p w14:paraId="1D33A35E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4000 MHz</w:t>
            </w:r>
          </w:p>
          <w:p w14:paraId="610EFEA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4800 MHz</w:t>
            </w:r>
          </w:p>
          <w:p w14:paraId="174D262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5200 MHz</w:t>
            </w:r>
          </w:p>
          <w:p w14:paraId="05BDE1A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5400 MHz</w:t>
            </w:r>
          </w:p>
          <w:p w14:paraId="608615E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5600 MHz</w:t>
            </w:r>
          </w:p>
          <w:p w14:paraId="13027FF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5800 MHz</w:t>
            </w:r>
          </w:p>
          <w:p w14:paraId="61F483D8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6000 MHz</w:t>
            </w:r>
          </w:p>
          <w:p w14:paraId="7C72D021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6200 MHz</w:t>
            </w:r>
          </w:p>
          <w:p w14:paraId="5BA779F2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6400 MHz</w:t>
            </w:r>
          </w:p>
          <w:p w14:paraId="42FE31C6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6600 MHz</w:t>
            </w:r>
          </w:p>
          <w:p w14:paraId="2CC8523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6800 MHz</w:t>
            </w:r>
          </w:p>
          <w:p w14:paraId="1C080225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7000 MHz</w:t>
            </w:r>
          </w:p>
          <w:p w14:paraId="7A471550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7200 MHz</w:t>
            </w:r>
          </w:p>
          <w:p w14:paraId="14099008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7400 MHz</w:t>
            </w:r>
          </w:p>
          <w:p w14:paraId="4DE74105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7600 MHz</w:t>
            </w:r>
          </w:p>
          <w:p w14:paraId="3BB64CE9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Maks. wielkość pamięci 192 GB</w:t>
            </w:r>
          </w:p>
          <w:p w14:paraId="5BB1564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Gniazda rozszerzeń</w:t>
            </w:r>
            <w:r>
              <w:rPr>
                <w:sz w:val="18"/>
                <w:szCs w:val="18"/>
              </w:rPr>
              <w:tab/>
            </w:r>
          </w:p>
          <w:p w14:paraId="3D48584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4 x </w:t>
            </w:r>
            <w:proofErr w:type="spellStart"/>
            <w:r>
              <w:rPr>
                <w:sz w:val="18"/>
                <w:szCs w:val="18"/>
              </w:rPr>
              <w:t>PCIe</w:t>
            </w:r>
            <w:proofErr w:type="spellEnd"/>
            <w:r>
              <w:rPr>
                <w:sz w:val="18"/>
                <w:szCs w:val="18"/>
              </w:rPr>
              <w:t xml:space="preserve"> 3.0 x 16</w:t>
            </w:r>
          </w:p>
          <w:p w14:paraId="1B70991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1 x </w:t>
            </w:r>
            <w:proofErr w:type="spellStart"/>
            <w:r>
              <w:rPr>
                <w:sz w:val="18"/>
                <w:szCs w:val="18"/>
              </w:rPr>
              <w:t>PCIe</w:t>
            </w:r>
            <w:proofErr w:type="spellEnd"/>
            <w:r>
              <w:rPr>
                <w:sz w:val="18"/>
                <w:szCs w:val="18"/>
              </w:rPr>
              <w:t xml:space="preserve"> 4.0 x 16</w:t>
            </w:r>
          </w:p>
          <w:p w14:paraId="49AE6272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Maksymalna ilość urządzeń SATA 4</w:t>
            </w:r>
          </w:p>
          <w:p w14:paraId="42038DC0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RAID Tak</w:t>
            </w:r>
          </w:p>
          <w:p w14:paraId="1D61CC8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Szczegółowe dane o interfejsach dysków/napędów</w:t>
            </w:r>
            <w:r>
              <w:rPr>
                <w:sz w:val="18"/>
                <w:szCs w:val="18"/>
              </w:rPr>
              <w:tab/>
            </w:r>
          </w:p>
          <w:p w14:paraId="4BF01F59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CPU:</w:t>
            </w:r>
          </w:p>
          <w:p w14:paraId="55EF7E09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1 x złącze M.2 (obsługa </w:t>
            </w:r>
            <w:proofErr w:type="spellStart"/>
            <w:r>
              <w:rPr>
                <w:sz w:val="18"/>
                <w:szCs w:val="18"/>
              </w:rPr>
              <w:t>Socket</w:t>
            </w:r>
            <w:proofErr w:type="spellEnd"/>
            <w:r>
              <w:rPr>
                <w:sz w:val="18"/>
                <w:szCs w:val="18"/>
              </w:rPr>
              <w:t xml:space="preserve"> 3, M </w:t>
            </w:r>
            <w:proofErr w:type="spellStart"/>
            <w:r>
              <w:rPr>
                <w:sz w:val="18"/>
                <w:szCs w:val="18"/>
              </w:rPr>
              <w:t>key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22110/2280 </w:t>
            </w:r>
            <w:proofErr w:type="spellStart"/>
            <w:r>
              <w:rPr>
                <w:sz w:val="18"/>
                <w:szCs w:val="18"/>
              </w:rPr>
              <w:t>PCIe</w:t>
            </w:r>
            <w:proofErr w:type="spellEnd"/>
            <w:r>
              <w:rPr>
                <w:sz w:val="18"/>
                <w:szCs w:val="18"/>
              </w:rPr>
              <w:t xml:space="preserve"> 4.0 x4/x2 SSD) (M2A_CPU)</w:t>
            </w:r>
          </w:p>
          <w:p w14:paraId="5FC2FDE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Chipset:</w:t>
            </w:r>
          </w:p>
          <w:p w14:paraId="56937091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1 x złącze M.2  (obsługa </w:t>
            </w:r>
            <w:proofErr w:type="spellStart"/>
            <w:r>
              <w:rPr>
                <w:sz w:val="18"/>
                <w:szCs w:val="18"/>
              </w:rPr>
              <w:t>Socket</w:t>
            </w:r>
            <w:proofErr w:type="spellEnd"/>
            <w:r>
              <w:rPr>
                <w:sz w:val="18"/>
                <w:szCs w:val="18"/>
              </w:rPr>
              <w:t xml:space="preserve"> 3, M </w:t>
            </w:r>
            <w:proofErr w:type="spellStart"/>
            <w:r>
              <w:rPr>
                <w:sz w:val="18"/>
                <w:szCs w:val="18"/>
              </w:rPr>
              <w:t>key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2280 </w:t>
            </w:r>
            <w:proofErr w:type="spellStart"/>
            <w:r>
              <w:rPr>
                <w:sz w:val="18"/>
                <w:szCs w:val="18"/>
              </w:rPr>
              <w:t>PCIe</w:t>
            </w:r>
            <w:proofErr w:type="spellEnd"/>
            <w:r>
              <w:rPr>
                <w:sz w:val="18"/>
                <w:szCs w:val="18"/>
              </w:rPr>
              <w:t xml:space="preserve"> 4.0 x4/x2 SSD) (M2P_SB)</w:t>
            </w:r>
          </w:p>
          <w:p w14:paraId="715248D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lastRenderedPageBreak/>
              <w:t>4 x złącza SATA 6Gb/s</w:t>
            </w:r>
          </w:p>
          <w:p w14:paraId="7CC2061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Obsługa RAID 0, RAID 1, RAID 5 i RAID 10 dla urządzeń pamięci masowej SATA</w:t>
            </w:r>
          </w:p>
          <w:p w14:paraId="3A71CA2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Grafika</w:t>
            </w:r>
            <w:r>
              <w:rPr>
                <w:sz w:val="18"/>
                <w:szCs w:val="18"/>
              </w:rPr>
              <w:tab/>
            </w:r>
          </w:p>
          <w:p w14:paraId="3A65DE0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Zintegrowany procesor graficzny - obsługa grafiki Intel HD:</w:t>
            </w:r>
          </w:p>
          <w:p w14:paraId="710305B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Port HDMI obsługujący maksymalną rozdzielczość 4096x2160 przy 60 </w:t>
            </w:r>
            <w:proofErr w:type="spellStart"/>
            <w:r>
              <w:rPr>
                <w:sz w:val="18"/>
                <w:szCs w:val="18"/>
              </w:rPr>
              <w:t>Hz</w:t>
            </w:r>
            <w:proofErr w:type="spellEnd"/>
          </w:p>
          <w:p w14:paraId="1BFFE5A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Port </w:t>
            </w:r>
            <w:proofErr w:type="spellStart"/>
            <w:r>
              <w:rPr>
                <w:sz w:val="18"/>
                <w:szCs w:val="18"/>
              </w:rPr>
              <w:t>DisplayPort</w:t>
            </w:r>
            <w:proofErr w:type="spellEnd"/>
            <w:r>
              <w:rPr>
                <w:sz w:val="18"/>
                <w:szCs w:val="18"/>
              </w:rPr>
              <w:t xml:space="preserve"> obsługujący maksymalną rozdzielczość 4096x2304 przy 60 </w:t>
            </w:r>
            <w:proofErr w:type="spellStart"/>
            <w:r>
              <w:rPr>
                <w:sz w:val="18"/>
                <w:szCs w:val="18"/>
              </w:rPr>
              <w:t>Hz</w:t>
            </w:r>
            <w:proofErr w:type="spellEnd"/>
          </w:p>
          <w:p w14:paraId="431AD25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Karta </w:t>
            </w:r>
            <w:proofErr w:type="spellStart"/>
            <w:r>
              <w:rPr>
                <w:sz w:val="18"/>
                <w:szCs w:val="18"/>
              </w:rPr>
              <w:t>dźwiękow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Realtek</w:t>
            </w:r>
            <w:proofErr w:type="spellEnd"/>
            <w:r>
              <w:rPr>
                <w:sz w:val="18"/>
                <w:szCs w:val="18"/>
              </w:rPr>
              <w:t xml:space="preserve"> Audio CODEC, High Definition Audio, Kanały 2/4/5.1/7.1 Obsługa wyjścia S/PDIF</w:t>
            </w:r>
          </w:p>
          <w:p w14:paraId="77056D0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Interfejs sieciowy</w:t>
            </w:r>
            <w:r>
              <w:rPr>
                <w:sz w:val="18"/>
                <w:szCs w:val="18"/>
              </w:rPr>
              <w:tab/>
            </w:r>
          </w:p>
          <w:p w14:paraId="2633F88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1 x 10/100/1000 </w:t>
            </w:r>
            <w:proofErr w:type="spellStart"/>
            <w:r>
              <w:rPr>
                <w:sz w:val="18"/>
                <w:szCs w:val="18"/>
              </w:rPr>
              <w:t>Mbit</w:t>
            </w:r>
            <w:proofErr w:type="spellEnd"/>
            <w:r>
              <w:rPr>
                <w:sz w:val="18"/>
                <w:szCs w:val="18"/>
              </w:rPr>
              <w:t>/s</w:t>
            </w:r>
          </w:p>
          <w:p w14:paraId="32D18D2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Wi-Fi 802.11a/b/g/n/</w:t>
            </w:r>
            <w:proofErr w:type="spellStart"/>
            <w:r>
              <w:rPr>
                <w:sz w:val="18"/>
                <w:szCs w:val="18"/>
              </w:rPr>
              <w:t>ac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ax</w:t>
            </w:r>
            <w:proofErr w:type="spellEnd"/>
          </w:p>
          <w:p w14:paraId="2C203F7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Bluetooth</w:t>
            </w:r>
          </w:p>
          <w:p w14:paraId="6C30C56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Interfejs sieciowy</w:t>
            </w:r>
            <w:r>
              <w:rPr>
                <w:sz w:val="18"/>
                <w:szCs w:val="18"/>
              </w:rPr>
              <w:tab/>
            </w:r>
          </w:p>
          <w:p w14:paraId="2612BBB8" w14:textId="77777777" w:rsidR="00E105B1" w:rsidRDefault="00E105B1" w:rsidP="000428BD">
            <w:pPr>
              <w:pStyle w:val="Standard"/>
            </w:pPr>
            <w:proofErr w:type="spellStart"/>
            <w:r>
              <w:rPr>
                <w:sz w:val="18"/>
                <w:szCs w:val="18"/>
              </w:rPr>
              <w:t>Realtek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GbE</w:t>
            </w:r>
            <w:proofErr w:type="spellEnd"/>
            <w:r>
              <w:rPr>
                <w:sz w:val="18"/>
                <w:szCs w:val="18"/>
              </w:rPr>
              <w:t xml:space="preserve"> LAN chip (1 </w:t>
            </w:r>
            <w:proofErr w:type="spellStart"/>
            <w:r>
              <w:rPr>
                <w:sz w:val="18"/>
                <w:szCs w:val="18"/>
              </w:rPr>
              <w:t>Gbps</w:t>
            </w:r>
            <w:proofErr w:type="spellEnd"/>
            <w:r>
              <w:rPr>
                <w:sz w:val="18"/>
                <w:szCs w:val="18"/>
              </w:rPr>
              <w:t xml:space="preserve">/100 </w:t>
            </w:r>
            <w:proofErr w:type="spellStart"/>
            <w:r>
              <w:rPr>
                <w:sz w:val="18"/>
                <w:szCs w:val="18"/>
              </w:rPr>
              <w:t>Mbps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37B84282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Porty USB na tylnym panelu</w:t>
            </w:r>
            <w:r>
              <w:rPr>
                <w:sz w:val="18"/>
                <w:szCs w:val="18"/>
              </w:rPr>
              <w:tab/>
              <w:t>6</w:t>
            </w:r>
          </w:p>
          <w:p w14:paraId="32DC45B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Porty USB do wyprowadzenia z płyty</w:t>
            </w:r>
            <w:r>
              <w:rPr>
                <w:sz w:val="18"/>
                <w:szCs w:val="18"/>
              </w:rPr>
              <w:tab/>
              <w:t>3</w:t>
            </w:r>
          </w:p>
          <w:p w14:paraId="476AC10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Liczba portów USB 3.0/USB 3.1 gen 1/USB 3.2 gen 1</w:t>
            </w:r>
            <w:r>
              <w:rPr>
                <w:sz w:val="18"/>
                <w:szCs w:val="18"/>
              </w:rPr>
              <w:tab/>
              <w:t>2</w:t>
            </w:r>
          </w:p>
          <w:p w14:paraId="657B79E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Liczba portów USB 3.1/USB 3.1 gen 2/USB 3.2 gen 2</w:t>
            </w:r>
            <w:r>
              <w:rPr>
                <w:sz w:val="18"/>
                <w:szCs w:val="18"/>
              </w:rPr>
              <w:tab/>
              <w:t>2</w:t>
            </w:r>
          </w:p>
          <w:p w14:paraId="4CFFE596" w14:textId="77777777" w:rsidR="00E105B1" w:rsidRDefault="00E105B1" w:rsidP="000428BD">
            <w:pPr>
              <w:pStyle w:val="Standard"/>
            </w:pPr>
            <w:proofErr w:type="spellStart"/>
            <w:r>
              <w:rPr>
                <w:sz w:val="18"/>
                <w:szCs w:val="18"/>
              </w:rPr>
              <w:t>FireWire</w:t>
            </w:r>
            <w:proofErr w:type="spellEnd"/>
            <w:r>
              <w:rPr>
                <w:sz w:val="18"/>
                <w:szCs w:val="18"/>
              </w:rPr>
              <w:t xml:space="preserve"> (IEEE 1394)</w:t>
            </w:r>
            <w:r>
              <w:rPr>
                <w:sz w:val="18"/>
                <w:szCs w:val="18"/>
              </w:rPr>
              <w:tab/>
              <w:t>Nie</w:t>
            </w:r>
          </w:p>
          <w:p w14:paraId="10178975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Port / Złącze COM</w:t>
            </w:r>
            <w:r>
              <w:rPr>
                <w:sz w:val="18"/>
                <w:szCs w:val="18"/>
              </w:rPr>
              <w:tab/>
              <w:t>Tak</w:t>
            </w:r>
          </w:p>
          <w:p w14:paraId="7200F86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Port / Złącze LPT</w:t>
            </w:r>
            <w:r>
              <w:rPr>
                <w:sz w:val="18"/>
                <w:szCs w:val="18"/>
              </w:rPr>
              <w:tab/>
              <w:t>Nie</w:t>
            </w:r>
          </w:p>
          <w:p w14:paraId="2A47BD9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Złącza zewnętrzne</w:t>
            </w:r>
            <w:r>
              <w:rPr>
                <w:sz w:val="18"/>
                <w:szCs w:val="18"/>
              </w:rPr>
              <w:tab/>
            </w:r>
          </w:p>
          <w:p w14:paraId="1D41796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PS/2 Klawiatura/Mysz Combo</w:t>
            </w:r>
          </w:p>
          <w:p w14:paraId="73DBA162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1 x </w:t>
            </w:r>
            <w:proofErr w:type="spellStart"/>
            <w:r>
              <w:rPr>
                <w:sz w:val="18"/>
                <w:szCs w:val="18"/>
              </w:rPr>
              <w:t>DisplayPort</w:t>
            </w:r>
            <w:proofErr w:type="spellEnd"/>
          </w:p>
          <w:p w14:paraId="4BCB308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HDMI</w:t>
            </w:r>
          </w:p>
          <w:p w14:paraId="4D12661E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Line In</w:t>
            </w:r>
          </w:p>
          <w:p w14:paraId="55E45F05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Line Out</w:t>
            </w:r>
          </w:p>
          <w:p w14:paraId="351E1FA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MIC</w:t>
            </w:r>
          </w:p>
          <w:p w14:paraId="5FB1258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RJ-45</w:t>
            </w:r>
          </w:p>
          <w:p w14:paraId="29F9A069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4 x USB 2.0</w:t>
            </w:r>
          </w:p>
          <w:p w14:paraId="688B92F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USB 3.1</w:t>
            </w:r>
          </w:p>
          <w:p w14:paraId="4D92F29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1 x USB 3.1 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>-C</w:t>
            </w:r>
          </w:p>
          <w:p w14:paraId="197250C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2 x SMA</w:t>
            </w:r>
          </w:p>
          <w:p w14:paraId="51925AD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Złącza dostępne na płycie</w:t>
            </w:r>
            <w:r>
              <w:rPr>
                <w:sz w:val="18"/>
                <w:szCs w:val="18"/>
              </w:rPr>
              <w:tab/>
            </w:r>
          </w:p>
          <w:p w14:paraId="76B3641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4pin wentylator procesora</w:t>
            </w:r>
          </w:p>
          <w:p w14:paraId="5B1471FE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4pin wentylator procesora chłodzenie cieczą</w:t>
            </w:r>
          </w:p>
          <w:p w14:paraId="3A6605C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3 x 4pin wentylator obudowy</w:t>
            </w:r>
          </w:p>
          <w:p w14:paraId="76F94BD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4-pin wentylator chłodzenia cieczą</w:t>
            </w:r>
          </w:p>
          <w:p w14:paraId="54E00E36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8pin 12V zasilanie</w:t>
            </w:r>
          </w:p>
          <w:p w14:paraId="328E1EF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24pin ATX zasilanie</w:t>
            </w:r>
          </w:p>
          <w:p w14:paraId="11477C92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2 x M.2</w:t>
            </w:r>
          </w:p>
          <w:p w14:paraId="7E82AA6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4 x SATA III 6Gb/s</w:t>
            </w:r>
          </w:p>
          <w:p w14:paraId="75D0288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4 x USB 2.0/1.1</w:t>
            </w:r>
          </w:p>
          <w:p w14:paraId="4DB0A23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2 x USB 3.0</w:t>
            </w:r>
          </w:p>
          <w:p w14:paraId="0C4C98C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USB C</w:t>
            </w:r>
          </w:p>
          <w:p w14:paraId="718D36D2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Port szeregowy</w:t>
            </w:r>
          </w:p>
          <w:p w14:paraId="517D092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TPM</w:t>
            </w:r>
          </w:p>
          <w:p w14:paraId="44D5088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System panel</w:t>
            </w:r>
          </w:p>
          <w:p w14:paraId="3BB57B2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lastRenderedPageBreak/>
              <w:t>1 x Przedni panel audio</w:t>
            </w:r>
          </w:p>
          <w:p w14:paraId="3C41C1D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Wyjście S/PDIF</w:t>
            </w:r>
          </w:p>
          <w:p w14:paraId="41B6EE16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1 x Zworka </w:t>
            </w:r>
            <w:proofErr w:type="spellStart"/>
            <w:r>
              <w:rPr>
                <w:sz w:val="18"/>
                <w:szCs w:val="18"/>
              </w:rPr>
              <w:t>Clear</w:t>
            </w:r>
            <w:proofErr w:type="spellEnd"/>
            <w:r>
              <w:rPr>
                <w:sz w:val="18"/>
                <w:szCs w:val="18"/>
              </w:rPr>
              <w:t xml:space="preserve"> CMOS</w:t>
            </w:r>
          </w:p>
          <w:p w14:paraId="21D8A1AE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Przycisk reset</w:t>
            </w:r>
          </w:p>
          <w:p w14:paraId="0EBF41F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Zworka reset</w:t>
            </w:r>
          </w:p>
          <w:p w14:paraId="5A526B95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Przycisk Q-Flash Plus</w:t>
            </w:r>
          </w:p>
          <w:p w14:paraId="26F61E9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2 x Taśma LED RGB</w:t>
            </w:r>
          </w:p>
          <w:p w14:paraId="4AFFD960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2 x Adresowalna dioda LED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07E6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5D40B912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60E1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819C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Bezpieczeństwo i zarządzanie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30C3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6"/>
              </w:numPr>
            </w:pPr>
            <w:r>
              <w:rPr>
                <w:sz w:val="18"/>
                <w:szCs w:val="18"/>
              </w:rPr>
              <w:t>Zintegrowany TPM 2.0 (Sprzętowy – dopuszcza się zintegrowany w chipset komputera, lub dedykowany układ sprzętowy, nie dopuszcza się innych rozwiązań np. software)</w:t>
            </w:r>
          </w:p>
          <w:p w14:paraId="158382AF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6"/>
              </w:numPr>
            </w:pPr>
            <w:r>
              <w:rPr>
                <w:sz w:val="18"/>
                <w:szCs w:val="18"/>
              </w:rPr>
              <w:t>Możliwość uruchomienia komputera za pomocą klawiatury bez bezpośredniego dostępu do jednostki centralnej komputera</w:t>
            </w:r>
          </w:p>
          <w:p w14:paraId="71391EE1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6"/>
              </w:numPr>
            </w:pPr>
            <w:r>
              <w:rPr>
                <w:bCs/>
                <w:sz w:val="18"/>
                <w:szCs w:val="18"/>
              </w:rPr>
              <w:t xml:space="preserve">Złącze typu </w:t>
            </w:r>
            <w:proofErr w:type="spellStart"/>
            <w:r>
              <w:rPr>
                <w:bCs/>
                <w:sz w:val="18"/>
                <w:szCs w:val="18"/>
              </w:rPr>
              <w:t>Kensington</w:t>
            </w:r>
            <w:proofErr w:type="spellEnd"/>
            <w:r>
              <w:rPr>
                <w:bCs/>
                <w:sz w:val="18"/>
                <w:szCs w:val="18"/>
              </w:rPr>
              <w:t xml:space="preserve"> Lock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9D7E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</w:tr>
      <w:tr w:rsidR="00E105B1" w14:paraId="34E706C3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E0A0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E21FB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Wirtualizacja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7B71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wsparcie technologii wirtualizacji realizowane łącznie w procesorze, chipsecie płyty głównej oraz w BIOS systemu (możliwość włączenia/wyłączenia sprzętowego wsparcia wirtualizacji).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6F0C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A296B48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B33CB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BB20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BIOS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DA64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BIOS zgodny ze specyfikacją UEFI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18C1F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</w:tr>
      <w:tr w:rsidR="00E105B1" w14:paraId="159BDB0E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AA43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7E9E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Monitor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348A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Proporcje obrazu</w:t>
            </w:r>
            <w:r>
              <w:rPr>
                <w:sz w:val="18"/>
                <w:szCs w:val="18"/>
              </w:rPr>
              <w:tab/>
              <w:t>16:9</w:t>
            </w:r>
          </w:p>
          <w:p w14:paraId="694796B8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Przekątna ekranu</w:t>
            </w:r>
            <w:r>
              <w:rPr>
                <w:sz w:val="18"/>
                <w:szCs w:val="18"/>
              </w:rPr>
              <w:tab/>
              <w:t>27"</w:t>
            </w:r>
          </w:p>
          <w:p w14:paraId="7A6DFF6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Typ matrycy</w:t>
            </w:r>
            <w:r>
              <w:rPr>
                <w:sz w:val="18"/>
                <w:szCs w:val="18"/>
              </w:rPr>
              <w:tab/>
              <w:t>TFT IPS</w:t>
            </w:r>
          </w:p>
          <w:p w14:paraId="68ED496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Powierzchnia matrycy</w:t>
            </w:r>
            <w:r>
              <w:rPr>
                <w:sz w:val="18"/>
                <w:szCs w:val="18"/>
              </w:rPr>
              <w:tab/>
              <w:t>Matowa</w:t>
            </w:r>
          </w:p>
          <w:p w14:paraId="72269710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Technologia podświetlania</w:t>
            </w:r>
            <w:r>
              <w:rPr>
                <w:sz w:val="18"/>
                <w:szCs w:val="18"/>
              </w:rPr>
              <w:tab/>
              <w:t>Diody LED</w:t>
            </w:r>
          </w:p>
          <w:p w14:paraId="4D7E310E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Obszar widzialny w pionie</w:t>
            </w:r>
            <w:r>
              <w:rPr>
                <w:sz w:val="18"/>
                <w:szCs w:val="18"/>
              </w:rPr>
              <w:tab/>
              <w:t>335.7 mm</w:t>
            </w:r>
          </w:p>
          <w:p w14:paraId="7D2CC3D1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Obszar widzialny w poziomie</w:t>
            </w:r>
            <w:r>
              <w:rPr>
                <w:sz w:val="18"/>
                <w:szCs w:val="18"/>
              </w:rPr>
              <w:tab/>
              <w:t>596.7 mm</w:t>
            </w:r>
          </w:p>
          <w:p w14:paraId="3961320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Plamka matrycy</w:t>
            </w:r>
            <w:r>
              <w:rPr>
                <w:sz w:val="18"/>
                <w:szCs w:val="18"/>
              </w:rPr>
              <w:tab/>
              <w:t>0.311 mm</w:t>
            </w:r>
          </w:p>
          <w:p w14:paraId="60C9B96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Rozdzielczość</w:t>
            </w:r>
            <w:r>
              <w:rPr>
                <w:sz w:val="18"/>
                <w:szCs w:val="18"/>
              </w:rPr>
              <w:tab/>
              <w:t>2560 x 1440</w:t>
            </w:r>
          </w:p>
          <w:p w14:paraId="35DB2D8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Czas reakcji</w:t>
            </w:r>
            <w:r>
              <w:rPr>
                <w:sz w:val="18"/>
                <w:szCs w:val="18"/>
              </w:rPr>
              <w:tab/>
              <w:t>1 ms</w:t>
            </w:r>
          </w:p>
          <w:p w14:paraId="346DED28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Jasność</w:t>
            </w:r>
            <w:r>
              <w:rPr>
                <w:sz w:val="18"/>
                <w:szCs w:val="18"/>
              </w:rPr>
              <w:tab/>
              <w:t>250 cd/m²</w:t>
            </w:r>
          </w:p>
          <w:p w14:paraId="782FE6F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Kontrast statyczny</w:t>
            </w:r>
            <w:r>
              <w:rPr>
                <w:sz w:val="18"/>
                <w:szCs w:val="18"/>
              </w:rPr>
              <w:tab/>
              <w:t>1 300:1</w:t>
            </w:r>
          </w:p>
          <w:p w14:paraId="60BC0D28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Kontrast dynamiczny</w:t>
            </w:r>
            <w:r>
              <w:rPr>
                <w:sz w:val="18"/>
                <w:szCs w:val="18"/>
              </w:rPr>
              <w:tab/>
              <w:t>80 000 000:1</w:t>
            </w:r>
          </w:p>
          <w:p w14:paraId="2951B4B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Częstotliwość odświeżania</w:t>
            </w:r>
            <w:r>
              <w:rPr>
                <w:sz w:val="18"/>
                <w:szCs w:val="18"/>
              </w:rPr>
              <w:tab/>
              <w:t xml:space="preserve">100 </w:t>
            </w:r>
            <w:proofErr w:type="spellStart"/>
            <w:r>
              <w:rPr>
                <w:sz w:val="18"/>
                <w:szCs w:val="18"/>
              </w:rPr>
              <w:t>Hz</w:t>
            </w:r>
            <w:proofErr w:type="spellEnd"/>
          </w:p>
          <w:p w14:paraId="3E8F7E2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Częstotliwość pozioma min.</w:t>
            </w:r>
            <w:r>
              <w:rPr>
                <w:sz w:val="18"/>
                <w:szCs w:val="18"/>
              </w:rPr>
              <w:tab/>
              <w:t>30 kHz</w:t>
            </w:r>
          </w:p>
          <w:p w14:paraId="21E70FD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Częstotliwość pozioma max.</w:t>
            </w:r>
            <w:r>
              <w:rPr>
                <w:sz w:val="18"/>
                <w:szCs w:val="18"/>
              </w:rPr>
              <w:tab/>
              <w:t>151 kHz</w:t>
            </w:r>
          </w:p>
          <w:p w14:paraId="38582A2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Kąt widzenia poziomy</w:t>
            </w:r>
            <w:r>
              <w:rPr>
                <w:sz w:val="18"/>
                <w:szCs w:val="18"/>
              </w:rPr>
              <w:tab/>
              <w:t>178 °</w:t>
            </w:r>
          </w:p>
          <w:p w14:paraId="29564C6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Kąt widzenia pionowy</w:t>
            </w:r>
            <w:r>
              <w:rPr>
                <w:sz w:val="18"/>
                <w:szCs w:val="18"/>
              </w:rPr>
              <w:tab/>
              <w:t>178 °</w:t>
            </w:r>
          </w:p>
          <w:p w14:paraId="6EBEA9C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Ilość kolorów</w:t>
            </w:r>
            <w:r>
              <w:rPr>
                <w:sz w:val="18"/>
                <w:szCs w:val="18"/>
              </w:rPr>
              <w:tab/>
              <w:t>16,7 mln</w:t>
            </w:r>
          </w:p>
          <w:p w14:paraId="2384B36E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Gniazda we/wy</w:t>
            </w:r>
            <w:r>
              <w:rPr>
                <w:sz w:val="18"/>
                <w:szCs w:val="18"/>
              </w:rPr>
              <w:tab/>
            </w:r>
          </w:p>
          <w:p w14:paraId="34E43EF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1 x 3,5 mm </w:t>
            </w:r>
            <w:proofErr w:type="spellStart"/>
            <w:r>
              <w:rPr>
                <w:sz w:val="18"/>
                <w:szCs w:val="18"/>
              </w:rPr>
              <w:t>minijack</w:t>
            </w:r>
            <w:proofErr w:type="spellEnd"/>
          </w:p>
          <w:p w14:paraId="3350E99E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HDMI</w:t>
            </w:r>
          </w:p>
          <w:p w14:paraId="421F2259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1 x </w:t>
            </w:r>
            <w:proofErr w:type="spellStart"/>
            <w:r>
              <w:rPr>
                <w:sz w:val="18"/>
                <w:szCs w:val="18"/>
              </w:rPr>
              <w:t>DisplayPort</w:t>
            </w:r>
            <w:proofErr w:type="spellEnd"/>
          </w:p>
          <w:p w14:paraId="3F7582E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2 x USB 3.2 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>-A Gen 1</w:t>
            </w:r>
          </w:p>
          <w:p w14:paraId="1A2BB83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Wbudowane głośniki</w:t>
            </w:r>
            <w:r>
              <w:rPr>
                <w:sz w:val="18"/>
                <w:szCs w:val="18"/>
              </w:rPr>
              <w:tab/>
              <w:t>Tak</w:t>
            </w:r>
          </w:p>
          <w:p w14:paraId="1A46660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Certyfikaty</w:t>
            </w:r>
            <w:r>
              <w:rPr>
                <w:sz w:val="18"/>
                <w:szCs w:val="18"/>
              </w:rPr>
              <w:tab/>
            </w:r>
          </w:p>
          <w:p w14:paraId="19C4EAC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CE</w:t>
            </w:r>
          </w:p>
          <w:p w14:paraId="327035D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EAC</w:t>
            </w:r>
          </w:p>
          <w:p w14:paraId="15CDD5D1" w14:textId="77777777" w:rsidR="00E105B1" w:rsidRDefault="00E105B1" w:rsidP="000428BD">
            <w:pPr>
              <w:pStyle w:val="Standard"/>
            </w:pPr>
            <w:proofErr w:type="spellStart"/>
            <w:r>
              <w:rPr>
                <w:sz w:val="18"/>
                <w:szCs w:val="18"/>
              </w:rPr>
              <w:t>ErP</w:t>
            </w:r>
            <w:proofErr w:type="spellEnd"/>
          </w:p>
          <w:p w14:paraId="14907790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PSE</w:t>
            </w:r>
          </w:p>
          <w:p w14:paraId="0547917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lastRenderedPageBreak/>
              <w:t>REACH</w:t>
            </w:r>
          </w:p>
          <w:p w14:paraId="25A4B7B5" w14:textId="77777777" w:rsidR="00E105B1" w:rsidRDefault="00E105B1" w:rsidP="000428BD">
            <w:pPr>
              <w:pStyle w:val="Standard"/>
            </w:pPr>
            <w:proofErr w:type="spellStart"/>
            <w:r>
              <w:rPr>
                <w:sz w:val="18"/>
                <w:szCs w:val="18"/>
              </w:rPr>
              <w:t>RoHS</w:t>
            </w:r>
            <w:proofErr w:type="spellEnd"/>
          </w:p>
          <w:p w14:paraId="3B28720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TUV</w:t>
            </w:r>
          </w:p>
          <w:p w14:paraId="19AC014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UKCA</w:t>
            </w:r>
          </w:p>
          <w:p w14:paraId="76BA3FE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VCCI</w:t>
            </w:r>
          </w:p>
          <w:p w14:paraId="62339BA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WEEE</w:t>
            </w:r>
          </w:p>
          <w:p w14:paraId="70E80C65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Standard VESA</w:t>
            </w:r>
            <w:r>
              <w:rPr>
                <w:sz w:val="18"/>
                <w:szCs w:val="18"/>
              </w:rPr>
              <w:tab/>
              <w:t>100 x 100</w:t>
            </w:r>
          </w:p>
          <w:p w14:paraId="113062A6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Pobór mocy</w:t>
            </w:r>
            <w:r>
              <w:rPr>
                <w:sz w:val="18"/>
                <w:szCs w:val="18"/>
              </w:rPr>
              <w:tab/>
              <w:t>21 W</w:t>
            </w:r>
          </w:p>
          <w:p w14:paraId="084539C6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Klasa energetyczna</w:t>
            </w:r>
            <w:r>
              <w:rPr>
                <w:sz w:val="18"/>
                <w:szCs w:val="18"/>
              </w:rPr>
              <w:tab/>
              <w:t>E</w:t>
            </w:r>
          </w:p>
          <w:p w14:paraId="62C60EA2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Akcesoria w zestawie</w:t>
            </w:r>
            <w:r>
              <w:rPr>
                <w:sz w:val="18"/>
                <w:szCs w:val="18"/>
              </w:rPr>
              <w:tab/>
            </w:r>
          </w:p>
          <w:p w14:paraId="632C5569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Kable: zasilający, USB, HDMI, DP</w:t>
            </w:r>
          </w:p>
          <w:p w14:paraId="36D580F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Pozostałe: skrócona instrukcja obsługi, instrukcja bezpieczeństwa</w:t>
            </w:r>
          </w:p>
          <w:p w14:paraId="37C0C205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Kolor</w:t>
            </w:r>
            <w:r>
              <w:rPr>
                <w:sz w:val="18"/>
                <w:szCs w:val="18"/>
              </w:rPr>
              <w:tab/>
              <w:t>Czarny</w:t>
            </w:r>
          </w:p>
          <w:p w14:paraId="78E00830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Wysokość z podstawą</w:t>
            </w:r>
            <w:r>
              <w:rPr>
                <w:sz w:val="18"/>
                <w:szCs w:val="18"/>
              </w:rPr>
              <w:tab/>
              <w:t>434 mm</w:t>
            </w:r>
          </w:p>
          <w:p w14:paraId="45A7197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Szerokość</w:t>
            </w:r>
            <w:r>
              <w:rPr>
                <w:sz w:val="18"/>
                <w:szCs w:val="18"/>
              </w:rPr>
              <w:tab/>
              <w:t>611.5 mm</w:t>
            </w:r>
          </w:p>
          <w:p w14:paraId="3689BA96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Głębokość z podstawą</w:t>
            </w:r>
            <w:r>
              <w:rPr>
                <w:sz w:val="18"/>
                <w:szCs w:val="18"/>
              </w:rPr>
              <w:tab/>
              <w:t>192.5 mm</w:t>
            </w:r>
          </w:p>
          <w:p w14:paraId="5CC7CEBA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Waga z podstawą</w:t>
            </w:r>
            <w:r>
              <w:rPr>
                <w:sz w:val="18"/>
                <w:szCs w:val="18"/>
              </w:rPr>
              <w:tab/>
              <w:t>4.2 kg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A549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1EE23557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F738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16.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4B9A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Klawiatura i mysz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1DF2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Klawiatura bezprzewodowa w układzie US.</w:t>
            </w:r>
            <w:r>
              <w:rPr>
                <w:sz w:val="18"/>
                <w:szCs w:val="18"/>
              </w:rPr>
              <w:br/>
              <w:t>Mysz bezprzewodowa z rolką (</w:t>
            </w:r>
            <w:proofErr w:type="spellStart"/>
            <w:r>
              <w:rPr>
                <w:sz w:val="18"/>
                <w:szCs w:val="18"/>
              </w:rPr>
              <w:t>scroll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6C64D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1C8B221F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51B60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17.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2AB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Napęd optyczny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C479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Nagrywarka DVD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194B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E672AD0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CADE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18.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B64B1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Zasilacz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29D10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Zasilacz o mocy min. 850W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4296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99E559E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261D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21.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BE70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System operacyjny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6AB27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System operacyjny klasy PC, który spełnia następujące wymagania poprzez wbudowane mechanizmy, bez użycia dodatkowych aplikacji:</w:t>
            </w:r>
          </w:p>
          <w:p w14:paraId="7A80B02F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ab/>
              <w:t>Dostępne dwa rodzaje graficznego interfejsu użytkownika:</w:t>
            </w:r>
          </w:p>
          <w:p w14:paraId="35F4040B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ab/>
              <w:t>Klasyczny, umożliwiający obsługę przy pomocy klawiatury i myszy,</w:t>
            </w:r>
          </w:p>
          <w:p w14:paraId="6D4BF555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ab/>
              <w:t>Dotykowy umożliwiający sterowanie dotykiem na urządzeniach typu tablet lub monitorach dotykowych</w:t>
            </w:r>
          </w:p>
          <w:p w14:paraId="160FA7D5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71A643D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  <w:t>Interfejs użytkownika dostępny w wielu językach do wyboru – w tym polskim i angielskim</w:t>
            </w:r>
          </w:p>
          <w:p w14:paraId="12863294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414F21B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ab/>
              <w:t>Wbudowane w system operacyjny minimum dwie przeglądarki Internetowe</w:t>
            </w:r>
          </w:p>
          <w:p w14:paraId="13CD746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4BF73DC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ab/>
              <w:t>Zlokalizowane w języku polskim, co najmniej następujące elementy: menu, pomoc, komunikaty systemowe, menedżer plików.</w:t>
            </w:r>
          </w:p>
          <w:p w14:paraId="6708E0A4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ab/>
              <w:t>Graficzne środowisko instalacji i konfiguracji dostępne w języku polskim</w:t>
            </w:r>
          </w:p>
          <w:p w14:paraId="5A9ED10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lastRenderedPageBreak/>
              <w:t>9.</w:t>
            </w:r>
            <w:r>
              <w:rPr>
                <w:sz w:val="18"/>
                <w:szCs w:val="18"/>
              </w:rPr>
              <w:tab/>
              <w:t>Wbudowany system pomocy w języku polskim.</w:t>
            </w:r>
          </w:p>
          <w:p w14:paraId="19C54D5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ab/>
              <w:t>Możliwość przystosowania stanowiska dla osób niepełnosprawnych (np. słabo widzących).</w:t>
            </w:r>
          </w:p>
          <w:p w14:paraId="4134AFA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ab/>
              <w:t>Możliwość dokonywania aktualizacji i poprawek systemu poprzez mechanizm zarządzany przez administratora systemu Zamawiającego.</w:t>
            </w:r>
          </w:p>
          <w:p w14:paraId="1D42E06D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ab/>
              <w:t xml:space="preserve">Możliwość dostarczania poprawek do systemu operacyjnego w modelu </w:t>
            </w:r>
            <w:proofErr w:type="spellStart"/>
            <w:r>
              <w:rPr>
                <w:sz w:val="18"/>
                <w:szCs w:val="18"/>
              </w:rPr>
              <w:t>peer</w:t>
            </w:r>
            <w:proofErr w:type="spellEnd"/>
            <w:r>
              <w:rPr>
                <w:sz w:val="18"/>
                <w:szCs w:val="18"/>
              </w:rPr>
              <w:t>-to-</w:t>
            </w:r>
            <w:proofErr w:type="spellStart"/>
            <w:r>
              <w:rPr>
                <w:sz w:val="18"/>
                <w:szCs w:val="18"/>
              </w:rPr>
              <w:t>peer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29A871C4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3E21409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1CB70F1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ab/>
              <w:t>Możliwość dołączenia systemu do usługi katalogowej on-</w:t>
            </w:r>
            <w:proofErr w:type="spellStart"/>
            <w:r>
              <w:rPr>
                <w:sz w:val="18"/>
                <w:szCs w:val="18"/>
              </w:rPr>
              <w:t>premise</w:t>
            </w:r>
            <w:proofErr w:type="spellEnd"/>
            <w:r>
              <w:rPr>
                <w:sz w:val="18"/>
                <w:szCs w:val="18"/>
              </w:rPr>
              <w:t xml:space="preserve"> lub w chmurze.</w:t>
            </w:r>
          </w:p>
          <w:p w14:paraId="35CB787E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ab/>
              <w:t>Umożliwienie zablokowania urządzenia w ramach danego konta tylko do uruchamiania wybranej aplikacji - tryb "kiosk".</w:t>
            </w:r>
          </w:p>
          <w:p w14:paraId="59DA530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17.</w:t>
            </w:r>
            <w:r>
              <w:rPr>
                <w:sz w:val="18"/>
                <w:szCs w:val="18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27AF80BE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18.</w:t>
            </w:r>
            <w:r>
              <w:rPr>
                <w:sz w:val="18"/>
                <w:szCs w:val="18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12EACD05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19.</w:t>
            </w:r>
            <w:r>
              <w:rPr>
                <w:sz w:val="18"/>
                <w:szCs w:val="18"/>
              </w:rPr>
              <w:tab/>
              <w:t xml:space="preserve">Transakcyjny system plików pozwalający na stosowanie przydziałów (ang. </w:t>
            </w:r>
            <w:proofErr w:type="spellStart"/>
            <w:r>
              <w:rPr>
                <w:sz w:val="18"/>
                <w:szCs w:val="18"/>
              </w:rPr>
              <w:t>quota</w:t>
            </w:r>
            <w:proofErr w:type="spellEnd"/>
            <w:r>
              <w:rPr>
                <w:sz w:val="18"/>
                <w:szCs w:val="18"/>
              </w:rPr>
              <w:t>) na dysku dla użytkowników oraz zapewniający większą niezawodność i pozwalający tworzyć kopie zapasowe.</w:t>
            </w:r>
          </w:p>
          <w:p w14:paraId="54C8040B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20.</w:t>
            </w:r>
            <w:r>
              <w:rPr>
                <w:sz w:val="18"/>
                <w:szCs w:val="18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185001ED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</w:rPr>
              <w:tab/>
              <w:t>Możliwość przywracania obrazu plików systemowych do uprzednio zapisanej postaci.</w:t>
            </w:r>
          </w:p>
          <w:p w14:paraId="5066921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22.</w:t>
            </w:r>
            <w:r>
              <w:rPr>
                <w:sz w:val="18"/>
                <w:szCs w:val="18"/>
              </w:rPr>
              <w:tab/>
              <w:t>Możliwość przywracania systemu operacyjnego do stanu początkowego z pozostawieniem plików użytkownika.</w:t>
            </w:r>
          </w:p>
          <w:p w14:paraId="09FFC15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23.</w:t>
            </w:r>
            <w:r>
              <w:rPr>
                <w:sz w:val="18"/>
                <w:szCs w:val="18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33A914E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24.</w:t>
            </w:r>
            <w:r>
              <w:rPr>
                <w:sz w:val="18"/>
                <w:szCs w:val="18"/>
              </w:rPr>
              <w:tab/>
              <w:t xml:space="preserve">Wbudowany mechanizm wirtualizacji typu </w:t>
            </w:r>
            <w:proofErr w:type="spellStart"/>
            <w:r>
              <w:rPr>
                <w:sz w:val="18"/>
                <w:szCs w:val="18"/>
              </w:rPr>
              <w:t>hypervisor</w:t>
            </w:r>
            <w:proofErr w:type="spellEnd"/>
            <w:r>
              <w:rPr>
                <w:sz w:val="18"/>
                <w:szCs w:val="18"/>
              </w:rPr>
              <w:t>."</w:t>
            </w:r>
          </w:p>
          <w:p w14:paraId="7893A3C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25.</w:t>
            </w:r>
            <w:r>
              <w:rPr>
                <w:sz w:val="18"/>
                <w:szCs w:val="18"/>
              </w:rPr>
              <w:tab/>
              <w:t>Wbudowana możliwość zdalnego dostępu do systemu i pracy zdalnej z wykorzystaniem pełnego interfejsu graficznego.</w:t>
            </w:r>
          </w:p>
          <w:p w14:paraId="52FEFC8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26.</w:t>
            </w:r>
            <w:r>
              <w:rPr>
                <w:sz w:val="18"/>
                <w:szCs w:val="18"/>
              </w:rPr>
              <w:tab/>
              <w:t>Dostępność bezpłatnych biuletynów bezpieczeństwa związanych z działaniem systemu operacyjnego.</w:t>
            </w:r>
          </w:p>
          <w:p w14:paraId="1B2AD556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27.</w:t>
            </w:r>
            <w:r>
              <w:rPr>
                <w:sz w:val="18"/>
                <w:szCs w:val="18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5546F53F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lastRenderedPageBreak/>
              <w:t>28.</w:t>
            </w:r>
            <w:r>
              <w:rPr>
                <w:sz w:val="18"/>
                <w:szCs w:val="18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E3B43C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29.</w:t>
            </w:r>
            <w:r>
              <w:rPr>
                <w:sz w:val="18"/>
                <w:szCs w:val="18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62A43DF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30.</w:t>
            </w:r>
            <w:r>
              <w:rPr>
                <w:sz w:val="18"/>
                <w:szCs w:val="18"/>
              </w:rPr>
              <w:tab/>
              <w:t>Wbudowany system uwierzytelnienia dwuskładnikowego oparty o certyfikat lub klucz prywatny oraz PIN lub uwierzytelnienie biometryczne.</w:t>
            </w:r>
          </w:p>
          <w:p w14:paraId="51E97B8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31.</w:t>
            </w:r>
            <w:r>
              <w:rPr>
                <w:sz w:val="18"/>
                <w:szCs w:val="18"/>
              </w:rPr>
              <w:tab/>
              <w:t>Wbudowane mechanizmy ochrony antywirusowej i przeciw złośliwemu oprogramowaniu z zapewnionymi bezpłatnymi aktualizacjami.</w:t>
            </w:r>
          </w:p>
          <w:p w14:paraId="0533D0BE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32.</w:t>
            </w:r>
            <w:r>
              <w:rPr>
                <w:sz w:val="18"/>
                <w:szCs w:val="18"/>
              </w:rPr>
              <w:tab/>
              <w:t>Wbudowany system szyfrowania dysku twardego ze wsparciem modułu TPM</w:t>
            </w:r>
          </w:p>
          <w:p w14:paraId="2FDBCA7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33.</w:t>
            </w:r>
            <w:r>
              <w:rPr>
                <w:sz w:val="18"/>
                <w:szCs w:val="18"/>
              </w:rPr>
              <w:tab/>
              <w:t>Możliwość tworzenia i przechowywania kopii zapasowych kluczy odzyskiwania do szyfrowania dysku w usługach katalogowych.</w:t>
            </w:r>
          </w:p>
          <w:p w14:paraId="1DF1F41F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34.</w:t>
            </w:r>
            <w:r>
              <w:rPr>
                <w:sz w:val="18"/>
                <w:szCs w:val="18"/>
              </w:rPr>
              <w:tab/>
              <w:t>Możliwość tworzenia wirtualnych kart inteligentnych.</w:t>
            </w:r>
          </w:p>
          <w:p w14:paraId="662EFD0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35.</w:t>
            </w:r>
            <w:r>
              <w:rPr>
                <w:sz w:val="18"/>
                <w:szCs w:val="18"/>
              </w:rPr>
              <w:tab/>
              <w:t xml:space="preserve">Wsparcie dla </w:t>
            </w:r>
            <w:proofErr w:type="spellStart"/>
            <w:r>
              <w:rPr>
                <w:sz w:val="18"/>
                <w:szCs w:val="18"/>
              </w:rPr>
              <w:t>firmware</w:t>
            </w:r>
            <w:proofErr w:type="spellEnd"/>
            <w:r>
              <w:rPr>
                <w:sz w:val="18"/>
                <w:szCs w:val="18"/>
              </w:rPr>
              <w:t xml:space="preserve"> UEFI i funkcji bezpiecznego rozruchu (</w:t>
            </w:r>
            <w:proofErr w:type="spellStart"/>
            <w:r>
              <w:rPr>
                <w:sz w:val="18"/>
                <w:szCs w:val="18"/>
              </w:rPr>
              <w:t>Secure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Boot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33AE2FD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36.</w:t>
            </w:r>
            <w:r>
              <w:rPr>
                <w:sz w:val="18"/>
                <w:szCs w:val="18"/>
              </w:rPr>
              <w:tab/>
              <w:t xml:space="preserve">Wbudowany w system, wykorzystywany automatycznie przez wbudowane przeglądarki filtr </w:t>
            </w:r>
            <w:proofErr w:type="spellStart"/>
            <w:r>
              <w:rPr>
                <w:sz w:val="18"/>
                <w:szCs w:val="18"/>
              </w:rPr>
              <w:t>reputacyjny</w:t>
            </w:r>
            <w:proofErr w:type="spellEnd"/>
            <w:r>
              <w:rPr>
                <w:sz w:val="18"/>
                <w:szCs w:val="18"/>
              </w:rPr>
              <w:t xml:space="preserve"> URL.</w:t>
            </w:r>
          </w:p>
          <w:p w14:paraId="3C6D2DD5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37.</w:t>
            </w:r>
            <w:r>
              <w:rPr>
                <w:sz w:val="18"/>
                <w:szCs w:val="18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4384141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38.</w:t>
            </w:r>
            <w:r>
              <w:rPr>
                <w:sz w:val="18"/>
                <w:szCs w:val="18"/>
              </w:rPr>
              <w:tab/>
              <w:t>Mechanizmy logowania w oparciu o:</w:t>
            </w:r>
          </w:p>
          <w:p w14:paraId="3D040D7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ab/>
              <w:t>Login i hasło,</w:t>
            </w:r>
          </w:p>
          <w:p w14:paraId="5F85C79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ab/>
              <w:t>Karty inteligentne i certyfikaty (</w:t>
            </w:r>
            <w:proofErr w:type="spellStart"/>
            <w:r>
              <w:rPr>
                <w:sz w:val="18"/>
                <w:szCs w:val="18"/>
              </w:rPr>
              <w:t>smartcard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14:paraId="2A474752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c.</w:t>
            </w:r>
            <w:r>
              <w:rPr>
                <w:sz w:val="18"/>
                <w:szCs w:val="18"/>
              </w:rPr>
              <w:tab/>
              <w:t>Wirtualne karty inteligentne i certyfikaty (logowanie w oparciu o certyfikat chroniony poprzez moduł TPM),</w:t>
            </w:r>
          </w:p>
          <w:p w14:paraId="0B87EF9B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d.</w:t>
            </w:r>
            <w:r>
              <w:rPr>
                <w:sz w:val="18"/>
                <w:szCs w:val="18"/>
              </w:rPr>
              <w:tab/>
              <w:t>Certyfikat/Klucz i PIN</w:t>
            </w:r>
          </w:p>
          <w:p w14:paraId="78FFC67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e.</w:t>
            </w:r>
            <w:r>
              <w:rPr>
                <w:sz w:val="18"/>
                <w:szCs w:val="18"/>
              </w:rPr>
              <w:tab/>
              <w:t>Certyfikat/Klucz i uwierzytelnienie biometryczne</w:t>
            </w:r>
          </w:p>
          <w:p w14:paraId="076E26DE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39.</w:t>
            </w:r>
            <w:r>
              <w:rPr>
                <w:sz w:val="18"/>
                <w:szCs w:val="18"/>
              </w:rPr>
              <w:tab/>
              <w:t xml:space="preserve">Wsparcie dla uwierzytelniania na bazie </w:t>
            </w:r>
            <w:proofErr w:type="spellStart"/>
            <w:r>
              <w:rPr>
                <w:sz w:val="18"/>
                <w:szCs w:val="18"/>
              </w:rPr>
              <w:t>Kerberos</w:t>
            </w:r>
            <w:proofErr w:type="spellEnd"/>
            <w:r>
              <w:rPr>
                <w:sz w:val="18"/>
                <w:szCs w:val="18"/>
              </w:rPr>
              <w:t xml:space="preserve"> v. 5</w:t>
            </w:r>
          </w:p>
          <w:p w14:paraId="27D5BF8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40.</w:t>
            </w:r>
            <w:r>
              <w:rPr>
                <w:sz w:val="18"/>
                <w:szCs w:val="18"/>
              </w:rPr>
              <w:tab/>
              <w:t>Wbudowany agent do zbierania danych na temat zagrożeń na stacji roboczej.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96AD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  <w:tr w:rsidR="00E105B1" w14:paraId="7939DCCB" w14:textId="77777777" w:rsidTr="008E7096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78862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lastRenderedPageBreak/>
              <w:t>23.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7E65A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CE0DD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  <w:lang w:eastAsia="en-US"/>
              </w:rPr>
              <w:t xml:space="preserve">Min </w:t>
            </w:r>
            <w:r>
              <w:rPr>
                <w:sz w:val="18"/>
                <w:szCs w:val="18"/>
              </w:rPr>
              <w:t>36 miesięcy świadczona w miejscu użytkowania sprzętu (on-</w:t>
            </w:r>
            <w:proofErr w:type="spellStart"/>
            <w:r>
              <w:rPr>
                <w:sz w:val="18"/>
                <w:szCs w:val="18"/>
              </w:rPr>
              <w:t>site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53C7" w14:textId="77777777" w:rsidR="00E105B1" w:rsidRDefault="00E105B1" w:rsidP="000428BD">
            <w:pPr>
              <w:pStyle w:val="Standard"/>
              <w:widowControl w:val="0"/>
              <w:snapToGri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</w:tr>
    </w:tbl>
    <w:p w14:paraId="3BD86057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 xml:space="preserve">2.  Telefon – 2 </w:t>
      </w:r>
      <w:proofErr w:type="spellStart"/>
      <w:r>
        <w:rPr>
          <w:b/>
          <w:bCs/>
          <w:sz w:val="24"/>
          <w:szCs w:val="24"/>
          <w:shd w:val="clear" w:color="auto" w:fill="FFFF00"/>
        </w:rPr>
        <w:t>szt</w:t>
      </w:r>
      <w:proofErr w:type="spellEnd"/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1755"/>
        <w:gridCol w:w="8329"/>
        <w:gridCol w:w="4276"/>
      </w:tblGrid>
      <w:tr w:rsidR="00E105B1" w14:paraId="470F4C19" w14:textId="77777777" w:rsidTr="008E7096">
        <w:tc>
          <w:tcPr>
            <w:tcW w:w="10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F4C889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E354B" w14:textId="77777777" w:rsidR="00E105B1" w:rsidRDefault="00E105B1" w:rsidP="000428BD">
            <w:pPr>
              <w:pStyle w:val="Standard"/>
              <w:widowControl w:val="0"/>
              <w:ind w:left="-71"/>
              <w:jc w:val="both"/>
            </w:pPr>
            <w:r>
              <w:rPr>
                <w:rFonts w:eastAsia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4985779F" w14:textId="77777777" w:rsidTr="008E7096">
        <w:tc>
          <w:tcPr>
            <w:tcW w:w="10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E72A5B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0C5A4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48BB0396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Model:</w:t>
            </w:r>
          </w:p>
        </w:tc>
      </w:tr>
      <w:tr w:rsidR="00E105B1" w14:paraId="5BDECBDA" w14:textId="77777777" w:rsidTr="008E7096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4AD85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5A69AE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Transmisja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danych</w:t>
            </w:r>
            <w:proofErr w:type="spellEnd"/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51D84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t>EDGE</w:t>
            </w:r>
          </w:p>
          <w:p w14:paraId="209A1A9C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lastRenderedPageBreak/>
              <w:t>UMTS</w:t>
            </w:r>
          </w:p>
          <w:p w14:paraId="52FB9B5A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t>HSDPA</w:t>
            </w:r>
          </w:p>
          <w:p w14:paraId="1983ACE1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t>HSUPA</w:t>
            </w:r>
          </w:p>
          <w:p w14:paraId="6B8BFDC4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t>HSPA</w:t>
            </w:r>
          </w:p>
          <w:p w14:paraId="749333B9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t>HSPA+</w:t>
            </w:r>
          </w:p>
          <w:p w14:paraId="4E343339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t>WAP</w:t>
            </w:r>
          </w:p>
          <w:p w14:paraId="439DE4A7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t>LTE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9B76F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57AACEB1" w14:textId="77777777" w:rsidTr="008E7096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3F62A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B98A0C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Sieć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GSM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F1CA3A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rPr>
                <w:sz w:val="18"/>
                <w:szCs w:val="18"/>
              </w:rPr>
              <w:t>850 MHz</w:t>
            </w:r>
          </w:p>
          <w:p w14:paraId="49E7BAB5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rPr>
                <w:sz w:val="18"/>
                <w:szCs w:val="18"/>
              </w:rPr>
              <w:t>900 MHz</w:t>
            </w:r>
          </w:p>
          <w:p w14:paraId="59F28EF7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rPr>
                <w:sz w:val="18"/>
                <w:szCs w:val="18"/>
              </w:rPr>
              <w:t>1800 MHz</w:t>
            </w:r>
          </w:p>
          <w:p w14:paraId="49637212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rPr>
                <w:sz w:val="18"/>
                <w:szCs w:val="18"/>
              </w:rPr>
              <w:t>1900 MHz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BFC4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1C3668FF" w14:textId="77777777" w:rsidTr="008E7096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C8496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B49383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Sieć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UMTS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8BF10A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9"/>
              </w:numPr>
            </w:pPr>
            <w:r>
              <w:rPr>
                <w:sz w:val="18"/>
                <w:szCs w:val="18"/>
              </w:rPr>
              <w:t>850 MHz</w:t>
            </w:r>
          </w:p>
          <w:p w14:paraId="69AAEE90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9"/>
              </w:numPr>
            </w:pPr>
            <w:r>
              <w:rPr>
                <w:sz w:val="18"/>
                <w:szCs w:val="18"/>
              </w:rPr>
              <w:t>900 MHz</w:t>
            </w:r>
          </w:p>
          <w:p w14:paraId="5D8EF3A9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9"/>
              </w:numPr>
            </w:pPr>
            <w:r>
              <w:rPr>
                <w:sz w:val="18"/>
                <w:szCs w:val="18"/>
              </w:rPr>
              <w:t>1700 MHz</w:t>
            </w:r>
          </w:p>
          <w:p w14:paraId="50268312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9"/>
              </w:numPr>
            </w:pPr>
            <w:r>
              <w:rPr>
                <w:sz w:val="18"/>
                <w:szCs w:val="18"/>
              </w:rPr>
              <w:t>1900 MHz</w:t>
            </w:r>
          </w:p>
          <w:p w14:paraId="707F19DC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9"/>
              </w:numPr>
            </w:pPr>
            <w:r>
              <w:rPr>
                <w:sz w:val="18"/>
                <w:szCs w:val="18"/>
              </w:rPr>
              <w:t>2100 MHz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0025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5221796D" w14:textId="77777777" w:rsidTr="008E7096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66CA9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77C9EA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Sieć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LTE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8A10F8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600 MHz</w:t>
            </w:r>
          </w:p>
          <w:p w14:paraId="19B9B06B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700 MHz</w:t>
            </w:r>
          </w:p>
          <w:p w14:paraId="03B1C6CD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800 MHz</w:t>
            </w:r>
          </w:p>
          <w:p w14:paraId="5624565A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850 MHz</w:t>
            </w:r>
          </w:p>
          <w:p w14:paraId="4B119728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900 MHz</w:t>
            </w:r>
          </w:p>
          <w:p w14:paraId="7CE0B8E9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1500 MHz</w:t>
            </w:r>
          </w:p>
          <w:p w14:paraId="5422CB9D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1700 MHz</w:t>
            </w:r>
          </w:p>
          <w:p w14:paraId="55EA215F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1800 MHz</w:t>
            </w:r>
          </w:p>
          <w:p w14:paraId="120F2377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1900 MHz</w:t>
            </w:r>
          </w:p>
          <w:p w14:paraId="69D0398F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2100 MHz</w:t>
            </w:r>
          </w:p>
          <w:p w14:paraId="743D1F07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2300 MHz</w:t>
            </w:r>
          </w:p>
          <w:p w14:paraId="67DC47F3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2500 MHz</w:t>
            </w:r>
          </w:p>
          <w:p w14:paraId="08C13196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2600 MHz</w:t>
            </w:r>
          </w:p>
          <w:p w14:paraId="76980814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3500 MHz</w:t>
            </w:r>
          </w:p>
          <w:p w14:paraId="417AD722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3600 MHz</w:t>
            </w:r>
          </w:p>
          <w:p w14:paraId="209C1489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3700 MHz</w:t>
            </w:r>
          </w:p>
          <w:p w14:paraId="1ECC95CD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5200 MHz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B9EA2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73E9606D" w14:textId="77777777" w:rsidTr="008E7096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3C3CD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F7C433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Przekątna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ekranu</w:t>
            </w:r>
            <w:proofErr w:type="spellEnd"/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2EB12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Max 6,1''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F93E3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44D50259" w14:textId="77777777" w:rsidTr="008E7096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25243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EA4989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Rozdzielczość</w:t>
            </w:r>
            <w:proofErr w:type="spellEnd"/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13EF8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2532 x 1170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8D0F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126B10B0" w14:textId="77777777" w:rsidTr="008E7096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C7E4C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A074F8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Parametry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wyświetlacza</w:t>
            </w:r>
            <w:proofErr w:type="spellEnd"/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B41D4C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Technologia HDR</w:t>
            </w:r>
          </w:p>
          <w:p w14:paraId="4FD49FDC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True Tone</w:t>
            </w:r>
          </w:p>
          <w:p w14:paraId="2B059E0E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Szeroka gama kolorów (P3)</w:t>
            </w:r>
          </w:p>
          <w:p w14:paraId="118D3E7A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3"/>
              </w:numPr>
            </w:pPr>
            <w:proofErr w:type="spellStart"/>
            <w:r>
              <w:rPr>
                <w:sz w:val="18"/>
                <w:szCs w:val="18"/>
              </w:rPr>
              <w:t>Haptic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Touch</w:t>
            </w:r>
            <w:proofErr w:type="spellEnd"/>
          </w:p>
          <w:p w14:paraId="72A29B6B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Kontrast 2 000 000:1 (typowo)</w:t>
            </w:r>
          </w:p>
          <w:p w14:paraId="6331548D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lastRenderedPageBreak/>
              <w:t>Jasność maks. 800 nitów (typowo), jasność szczytowa 1200 nitów (HDR)</w:t>
            </w:r>
          </w:p>
          <w:p w14:paraId="768588A6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 xml:space="preserve">Powłoka </w:t>
            </w:r>
            <w:proofErr w:type="spellStart"/>
            <w:r>
              <w:rPr>
                <w:sz w:val="18"/>
                <w:szCs w:val="18"/>
              </w:rPr>
              <w:t>oleofobowa</w:t>
            </w:r>
            <w:proofErr w:type="spellEnd"/>
            <w:r>
              <w:rPr>
                <w:sz w:val="18"/>
                <w:szCs w:val="18"/>
              </w:rPr>
              <w:t xml:space="preserve"> odporna na odciski palców</w:t>
            </w:r>
          </w:p>
          <w:p w14:paraId="7BD849ED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Jednoczesne wyświetlanie informacji w wielu językach i zestawach znaków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91298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24C7D6D4" w14:textId="77777777" w:rsidTr="008E7096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6BDDA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22D52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 xml:space="preserve">System </w:t>
            </w:r>
            <w:proofErr w:type="spellStart"/>
            <w:r>
              <w:rPr>
                <w:sz w:val="18"/>
                <w:szCs w:val="18"/>
                <w:lang w:val="de-DE"/>
              </w:rPr>
              <w:t>operacyjny</w:t>
            </w:r>
            <w:proofErr w:type="spellEnd"/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57838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iOS 16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D5D0E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62750009" w14:textId="77777777" w:rsidTr="008E7096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89367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FC517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 </w:t>
            </w:r>
            <w:proofErr w:type="spellStart"/>
            <w:r>
              <w:rPr>
                <w:sz w:val="18"/>
                <w:szCs w:val="18"/>
                <w:lang w:val="de-DE"/>
              </w:rPr>
              <w:t>Informacje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o </w:t>
            </w:r>
            <w:proofErr w:type="spellStart"/>
            <w:r>
              <w:rPr>
                <w:sz w:val="18"/>
                <w:szCs w:val="18"/>
                <w:lang w:val="de-DE"/>
              </w:rPr>
              <w:t>procesorze</w:t>
            </w:r>
            <w:proofErr w:type="spellEnd"/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CD5BCE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11"/>
              </w:numPr>
            </w:pPr>
            <w:proofErr w:type="spellStart"/>
            <w:r>
              <w:rPr>
                <w:sz w:val="18"/>
                <w:szCs w:val="18"/>
              </w:rPr>
              <w:t>Czip</w:t>
            </w:r>
            <w:proofErr w:type="spellEnd"/>
            <w:r>
              <w:rPr>
                <w:sz w:val="18"/>
                <w:szCs w:val="18"/>
              </w:rPr>
              <w:t xml:space="preserve"> A15 </w:t>
            </w:r>
            <w:proofErr w:type="spellStart"/>
            <w:r>
              <w:rPr>
                <w:sz w:val="18"/>
                <w:szCs w:val="18"/>
              </w:rPr>
              <w:t>Bionic</w:t>
            </w:r>
            <w:proofErr w:type="spellEnd"/>
          </w:p>
          <w:p w14:paraId="0247BC11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11"/>
              </w:numPr>
            </w:pPr>
            <w:r>
              <w:rPr>
                <w:sz w:val="18"/>
                <w:szCs w:val="18"/>
              </w:rPr>
              <w:t>6-rdzeniowe CPU z 2 rdzeniami zapewniającymi wydajność i 4 rdzeniami energooszczędnymi</w:t>
            </w:r>
          </w:p>
          <w:p w14:paraId="15067D91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11"/>
              </w:numPr>
            </w:pPr>
            <w:r>
              <w:rPr>
                <w:sz w:val="18"/>
                <w:szCs w:val="18"/>
              </w:rPr>
              <w:t>5-rdzeniowe GPU</w:t>
            </w:r>
          </w:p>
          <w:p w14:paraId="350BEFA8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11"/>
              </w:numPr>
            </w:pPr>
            <w:r>
              <w:rPr>
                <w:sz w:val="18"/>
                <w:szCs w:val="18"/>
              </w:rPr>
              <w:t xml:space="preserve">16-rdzeniowy system </w:t>
            </w:r>
            <w:proofErr w:type="spellStart"/>
            <w:r>
              <w:rPr>
                <w:sz w:val="18"/>
                <w:szCs w:val="18"/>
              </w:rPr>
              <w:t>Neural</w:t>
            </w:r>
            <w:proofErr w:type="spellEnd"/>
            <w:r>
              <w:rPr>
                <w:sz w:val="18"/>
                <w:szCs w:val="18"/>
              </w:rPr>
              <w:t> Engine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F5D18E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28B62DE1" w14:textId="77777777" w:rsidTr="008E7096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8F561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E6EE73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Pamięć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wewnętrzna</w:t>
            </w:r>
            <w:proofErr w:type="spellEnd"/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5684CC" w14:textId="77777777" w:rsidR="00E105B1" w:rsidRDefault="00E105B1" w:rsidP="000428BD">
            <w:pPr>
              <w:pStyle w:val="Standard"/>
              <w:widowControl w:val="0"/>
            </w:pPr>
            <w:r>
              <w:t>Min. 128 GB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169D6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</w:rPr>
            </w:pPr>
          </w:p>
        </w:tc>
      </w:tr>
      <w:tr w:rsidR="00E105B1" w14:paraId="2FBAF1D7" w14:textId="77777777" w:rsidTr="008E7096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0AE33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BC4E1C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Aparat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0D75CC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cs="Segoe UI"/>
                <w:sz w:val="18"/>
                <w:szCs w:val="18"/>
              </w:rPr>
              <w:t xml:space="preserve">Przód min. 12 </w:t>
            </w:r>
            <w:proofErr w:type="spellStart"/>
            <w:r>
              <w:rPr>
                <w:rFonts w:cs="Segoe UI"/>
                <w:sz w:val="18"/>
                <w:szCs w:val="18"/>
              </w:rPr>
              <w:t>Mpix</w:t>
            </w:r>
            <w:proofErr w:type="spellEnd"/>
          </w:p>
          <w:p w14:paraId="126CBCB3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cs="Segoe UI"/>
                <w:sz w:val="18"/>
                <w:szCs w:val="18"/>
              </w:rPr>
              <w:t xml:space="preserve">Tył – min. 12 </w:t>
            </w:r>
            <w:proofErr w:type="spellStart"/>
            <w:r>
              <w:rPr>
                <w:rFonts w:cs="Segoe UI"/>
                <w:sz w:val="18"/>
                <w:szCs w:val="18"/>
              </w:rPr>
              <w:t>MPix</w:t>
            </w:r>
            <w:proofErr w:type="spellEnd"/>
          </w:p>
          <w:p w14:paraId="708FCB3B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cs="Segoe UI"/>
                <w:sz w:val="18"/>
                <w:szCs w:val="18"/>
              </w:rPr>
              <w:t xml:space="preserve">Tył 2 – min. 12 </w:t>
            </w:r>
            <w:proofErr w:type="spellStart"/>
            <w:r>
              <w:rPr>
                <w:rFonts w:cs="Segoe UI"/>
                <w:sz w:val="18"/>
                <w:szCs w:val="18"/>
              </w:rPr>
              <w:t>Mpix</w:t>
            </w:r>
            <w:proofErr w:type="spellEnd"/>
            <w:r>
              <w:rPr>
                <w:rFonts w:cs="Segoe UI"/>
                <w:sz w:val="18"/>
                <w:szCs w:val="18"/>
              </w:rPr>
              <w:t xml:space="preserve"> 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49D14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Segoe UI"/>
                <w:sz w:val="24"/>
                <w:szCs w:val="18"/>
              </w:rPr>
            </w:pPr>
          </w:p>
        </w:tc>
      </w:tr>
      <w:tr w:rsidR="00E105B1" w14:paraId="70C438AE" w14:textId="77777777" w:rsidTr="008E7096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DC9C5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65E01C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dane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aparatu</w:t>
            </w:r>
            <w:proofErr w:type="spellEnd"/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5388B6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cs="Segoe UI"/>
                <w:b/>
                <w:bCs/>
                <w:sz w:val="18"/>
                <w:szCs w:val="18"/>
              </w:rPr>
              <w:t>System dwóch aparatów:</w:t>
            </w:r>
          </w:p>
          <w:p w14:paraId="11B06F62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Główny 12 MP: 26 mm, przysłona /1,5, system OIS z automatyczną stabilizacją matrycy, 7elementowy obiektyw, funkcja 100% Focus </w:t>
            </w:r>
            <w:proofErr w:type="spellStart"/>
            <w:r>
              <w:rPr>
                <w:rFonts w:cs="Segoe UI"/>
                <w:sz w:val="18"/>
                <w:szCs w:val="18"/>
              </w:rPr>
              <w:t>Pixels</w:t>
            </w:r>
            <w:proofErr w:type="spellEnd"/>
          </w:p>
          <w:p w14:paraId="38ADBE18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proofErr w:type="spellStart"/>
            <w:r>
              <w:rPr>
                <w:rFonts w:cs="Segoe UI"/>
                <w:sz w:val="18"/>
                <w:szCs w:val="18"/>
              </w:rPr>
              <w:t>Ultraszerokokątny</w:t>
            </w:r>
            <w:proofErr w:type="spellEnd"/>
            <w:r>
              <w:rPr>
                <w:rFonts w:cs="Segoe UI"/>
                <w:sz w:val="18"/>
                <w:szCs w:val="18"/>
              </w:rPr>
              <w:t xml:space="preserve"> 12 MP: 13 mm, przysłona /2,4 i pole widzenia 120°, 5elementowy obiektyw</w:t>
            </w:r>
          </w:p>
          <w:p w14:paraId="7C62811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2-krotny zoom optyczny (oddalanie), maks. 5-krotny zoom cyfrowy</w:t>
            </w:r>
          </w:p>
          <w:p w14:paraId="69FF88E0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Osłona obiektywu ze szkła szafirowego</w:t>
            </w:r>
          </w:p>
          <w:p w14:paraId="0B32EFB1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Flesz True Tone</w:t>
            </w:r>
          </w:p>
          <w:p w14:paraId="3C220582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proofErr w:type="spellStart"/>
            <w:r>
              <w:rPr>
                <w:rFonts w:cs="Segoe UI"/>
                <w:sz w:val="18"/>
                <w:szCs w:val="18"/>
              </w:rPr>
              <w:t>Photonic</w:t>
            </w:r>
            <w:proofErr w:type="spellEnd"/>
            <w:r>
              <w:rPr>
                <w:rFonts w:cs="Segoe UI"/>
                <w:sz w:val="18"/>
                <w:szCs w:val="18"/>
              </w:rPr>
              <w:t> Engine</w:t>
            </w:r>
          </w:p>
          <w:p w14:paraId="003A2C83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proofErr w:type="spellStart"/>
            <w:r>
              <w:rPr>
                <w:rFonts w:cs="Segoe UI"/>
                <w:sz w:val="18"/>
                <w:szCs w:val="18"/>
              </w:rPr>
              <w:t>Deep</w:t>
            </w:r>
            <w:proofErr w:type="spellEnd"/>
            <w:r>
              <w:rPr>
                <w:rFonts w:cs="Segoe UI"/>
                <w:sz w:val="18"/>
                <w:szCs w:val="18"/>
              </w:rPr>
              <w:t> Fusion</w:t>
            </w:r>
          </w:p>
          <w:p w14:paraId="52CA60BA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Inteligentny HDR 4</w:t>
            </w:r>
          </w:p>
          <w:p w14:paraId="38ED8FD2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 xml:space="preserve">Tryb portretowy z zaawansowanym efektem </w:t>
            </w:r>
            <w:proofErr w:type="spellStart"/>
            <w:r>
              <w:rPr>
                <w:rFonts w:cs="Segoe UI"/>
                <w:sz w:val="18"/>
                <w:szCs w:val="18"/>
              </w:rPr>
              <w:t>bokeh</w:t>
            </w:r>
            <w:proofErr w:type="spellEnd"/>
            <w:r>
              <w:rPr>
                <w:rFonts w:cs="Segoe UI"/>
                <w:sz w:val="18"/>
                <w:szCs w:val="18"/>
              </w:rPr>
              <w:t xml:space="preserve"> i funkcją kontroli głębi ostrości</w:t>
            </w:r>
          </w:p>
          <w:p w14:paraId="0CB341C3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Oświetlenie portretowe z sześcioma efektami (światło naturalne, studyjne, konturowe, sceniczne, sceniczne  mono, High </w:t>
            </w:r>
            <w:proofErr w:type="spellStart"/>
            <w:r>
              <w:rPr>
                <w:rFonts w:cs="Segoe UI"/>
                <w:sz w:val="18"/>
                <w:szCs w:val="18"/>
              </w:rPr>
              <w:t>Key</w:t>
            </w:r>
            <w:proofErr w:type="spellEnd"/>
            <w:r>
              <w:rPr>
                <w:rFonts w:cs="Segoe UI"/>
                <w:sz w:val="18"/>
                <w:szCs w:val="18"/>
              </w:rPr>
              <w:t>  mono)</w:t>
            </w:r>
          </w:p>
          <w:p w14:paraId="53EE7A7B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Tryb nocny</w:t>
            </w:r>
          </w:p>
          <w:p w14:paraId="7EDD93B3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Panorama (do 63 MP)</w:t>
            </w:r>
          </w:p>
          <w:p w14:paraId="15784420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Style fotograficzne</w:t>
            </w:r>
          </w:p>
          <w:p w14:paraId="41DA2A1C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Szeroka gama kolorów na zdjęciach i Live Photo</w:t>
            </w:r>
          </w:p>
          <w:p w14:paraId="698E4DA2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Korekta obiektywu (</w:t>
            </w:r>
            <w:proofErr w:type="spellStart"/>
            <w:r>
              <w:rPr>
                <w:rFonts w:cs="Segoe UI"/>
                <w:sz w:val="18"/>
                <w:szCs w:val="18"/>
              </w:rPr>
              <w:t>ultraszerokokątnego</w:t>
            </w:r>
            <w:proofErr w:type="spellEnd"/>
            <w:r>
              <w:rPr>
                <w:rFonts w:cs="Segoe UI"/>
                <w:sz w:val="18"/>
                <w:szCs w:val="18"/>
              </w:rPr>
              <w:t>)</w:t>
            </w:r>
          </w:p>
          <w:p w14:paraId="13453B6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Zaawansowana redukcja efektu czerwonych oczu</w:t>
            </w:r>
          </w:p>
          <w:p w14:paraId="6204F2C6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Automatyczna stabilizacja obrazu</w:t>
            </w:r>
          </w:p>
          <w:p w14:paraId="72E288A4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Tryb zdjęć seryjnych</w:t>
            </w:r>
          </w:p>
          <w:p w14:paraId="77A0FF4D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 xml:space="preserve">Dodawanie </w:t>
            </w:r>
            <w:proofErr w:type="spellStart"/>
            <w:r>
              <w:rPr>
                <w:rFonts w:cs="Segoe UI"/>
                <w:sz w:val="18"/>
                <w:szCs w:val="18"/>
              </w:rPr>
              <w:t>geoznaczników</w:t>
            </w:r>
            <w:proofErr w:type="spellEnd"/>
            <w:r>
              <w:rPr>
                <w:rFonts w:cs="Segoe UI"/>
                <w:sz w:val="18"/>
                <w:szCs w:val="18"/>
              </w:rPr>
              <w:t xml:space="preserve"> do zdjęć</w:t>
            </w:r>
          </w:p>
          <w:p w14:paraId="766F1366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Zapisywane formaty zdjęć: HEIF i JPEG</w:t>
            </w:r>
          </w:p>
          <w:p w14:paraId="1E481596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cs="Segoe UI"/>
                <w:b/>
                <w:bCs/>
                <w:sz w:val="18"/>
                <w:szCs w:val="18"/>
              </w:rPr>
              <w:t xml:space="preserve">Aparat </w:t>
            </w:r>
            <w:proofErr w:type="spellStart"/>
            <w:r>
              <w:rPr>
                <w:rFonts w:cs="Segoe UI"/>
                <w:b/>
                <w:bCs/>
                <w:sz w:val="18"/>
                <w:szCs w:val="18"/>
              </w:rPr>
              <w:t>TrueDepth</w:t>
            </w:r>
            <w:proofErr w:type="spellEnd"/>
            <w:r>
              <w:rPr>
                <w:rFonts w:cs="Segoe UI"/>
                <w:b/>
                <w:bCs/>
                <w:sz w:val="18"/>
                <w:szCs w:val="18"/>
              </w:rPr>
              <w:t>:</w:t>
            </w:r>
          </w:p>
          <w:p w14:paraId="4E70D3C3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Aparat 12 MP</w:t>
            </w:r>
          </w:p>
          <w:p w14:paraId="5978C97D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Przysłona /1,9</w:t>
            </w:r>
          </w:p>
          <w:p w14:paraId="09D69E9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proofErr w:type="spellStart"/>
            <w:r>
              <w:rPr>
                <w:rFonts w:cs="Segoe UI"/>
                <w:sz w:val="18"/>
                <w:szCs w:val="18"/>
              </w:rPr>
              <w:t>Autofokus</w:t>
            </w:r>
            <w:proofErr w:type="spellEnd"/>
            <w:r>
              <w:rPr>
                <w:rFonts w:cs="Segoe UI"/>
                <w:sz w:val="18"/>
                <w:szCs w:val="18"/>
              </w:rPr>
              <w:t xml:space="preserve"> z funkcją Focus </w:t>
            </w:r>
            <w:proofErr w:type="spellStart"/>
            <w:r>
              <w:rPr>
                <w:rFonts w:cs="Segoe UI"/>
                <w:sz w:val="18"/>
                <w:szCs w:val="18"/>
              </w:rPr>
              <w:t>Pixels</w:t>
            </w:r>
            <w:proofErr w:type="spellEnd"/>
          </w:p>
          <w:p w14:paraId="098F136D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Sześcioelementowy obiektyw</w:t>
            </w:r>
          </w:p>
          <w:p w14:paraId="50E8E6C8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proofErr w:type="spellStart"/>
            <w:r>
              <w:rPr>
                <w:rFonts w:cs="Segoe UI"/>
                <w:sz w:val="18"/>
                <w:szCs w:val="18"/>
              </w:rPr>
              <w:t>Retina</w:t>
            </w:r>
            <w:proofErr w:type="spellEnd"/>
            <w:r>
              <w:rPr>
                <w:rFonts w:cs="Segoe UI"/>
                <w:sz w:val="18"/>
                <w:szCs w:val="18"/>
              </w:rPr>
              <w:t> Flash</w:t>
            </w:r>
          </w:p>
          <w:p w14:paraId="11EA6A9D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proofErr w:type="spellStart"/>
            <w:r>
              <w:rPr>
                <w:rFonts w:cs="Segoe UI"/>
                <w:sz w:val="18"/>
                <w:szCs w:val="18"/>
              </w:rPr>
              <w:lastRenderedPageBreak/>
              <w:t>Photonic</w:t>
            </w:r>
            <w:proofErr w:type="spellEnd"/>
            <w:r>
              <w:rPr>
                <w:rFonts w:cs="Segoe UI"/>
                <w:sz w:val="18"/>
                <w:szCs w:val="18"/>
              </w:rPr>
              <w:t> Engine</w:t>
            </w:r>
          </w:p>
          <w:p w14:paraId="6908C85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proofErr w:type="spellStart"/>
            <w:r>
              <w:rPr>
                <w:rFonts w:cs="Segoe UI"/>
                <w:sz w:val="18"/>
                <w:szCs w:val="18"/>
              </w:rPr>
              <w:t>Deep</w:t>
            </w:r>
            <w:proofErr w:type="spellEnd"/>
            <w:r>
              <w:rPr>
                <w:rFonts w:cs="Segoe UI"/>
                <w:sz w:val="18"/>
                <w:szCs w:val="18"/>
              </w:rPr>
              <w:t> Fusion</w:t>
            </w:r>
          </w:p>
          <w:p w14:paraId="10FAEAD5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Inteligentny HDR 4</w:t>
            </w:r>
          </w:p>
          <w:p w14:paraId="050FA175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 xml:space="preserve">Tryb portretowy z zaawansowanym efektem </w:t>
            </w:r>
            <w:proofErr w:type="spellStart"/>
            <w:r>
              <w:rPr>
                <w:rFonts w:cs="Segoe UI"/>
                <w:sz w:val="18"/>
                <w:szCs w:val="18"/>
              </w:rPr>
              <w:t>bokeh</w:t>
            </w:r>
            <w:proofErr w:type="spellEnd"/>
            <w:r>
              <w:rPr>
                <w:rFonts w:cs="Segoe UI"/>
                <w:sz w:val="18"/>
                <w:szCs w:val="18"/>
              </w:rPr>
              <w:t xml:space="preserve"> i funkcją kontroli głębi ostrości</w:t>
            </w:r>
          </w:p>
          <w:p w14:paraId="43B1C232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Oświetlenie portretowe z sześcioma efektami (światło naturalne, studyjne, konturowe, sceniczne, sceniczne  mono, High </w:t>
            </w:r>
            <w:proofErr w:type="spellStart"/>
            <w:r>
              <w:rPr>
                <w:rFonts w:cs="Segoe UI"/>
                <w:sz w:val="18"/>
                <w:szCs w:val="18"/>
              </w:rPr>
              <w:t>Key</w:t>
            </w:r>
            <w:proofErr w:type="spellEnd"/>
            <w:r>
              <w:rPr>
                <w:rFonts w:cs="Segoe UI"/>
                <w:sz w:val="18"/>
                <w:szCs w:val="18"/>
              </w:rPr>
              <w:t>  mono)</w:t>
            </w:r>
          </w:p>
          <w:p w14:paraId="1573D6F4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proofErr w:type="spellStart"/>
            <w:r>
              <w:rPr>
                <w:rFonts w:cs="Segoe UI"/>
                <w:sz w:val="18"/>
                <w:szCs w:val="18"/>
              </w:rPr>
              <w:t>Animoji</w:t>
            </w:r>
            <w:proofErr w:type="spellEnd"/>
            <w:r>
              <w:rPr>
                <w:rFonts w:cs="Segoe UI"/>
                <w:sz w:val="18"/>
                <w:szCs w:val="18"/>
              </w:rPr>
              <w:t xml:space="preserve"> i </w:t>
            </w:r>
            <w:proofErr w:type="spellStart"/>
            <w:r>
              <w:rPr>
                <w:rFonts w:cs="Segoe UI"/>
                <w:sz w:val="18"/>
                <w:szCs w:val="18"/>
              </w:rPr>
              <w:t>Memoji</w:t>
            </w:r>
            <w:proofErr w:type="spellEnd"/>
          </w:p>
          <w:p w14:paraId="1809F981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Tryb nocny</w:t>
            </w:r>
          </w:p>
          <w:p w14:paraId="51B57971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Style fotograficzne</w:t>
            </w:r>
          </w:p>
          <w:p w14:paraId="3A00CB01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Szeroka gama kolorów na zdjęciach i Live Photo</w:t>
            </w:r>
          </w:p>
          <w:p w14:paraId="4B78AEDE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Korekta obiektywu</w:t>
            </w:r>
          </w:p>
          <w:p w14:paraId="6FD95BC1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Automatyczna stabilizacja obrazu</w:t>
            </w:r>
          </w:p>
          <w:p w14:paraId="00A1E48B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Tryb zdjęć seryjnych</w:t>
            </w:r>
          </w:p>
          <w:p w14:paraId="5DC94B7C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Nagrywanie wideo 4K z częstością 24 kl./s, 25 kl./s, 30 kl./s lub 60 kl./s</w:t>
            </w:r>
          </w:p>
          <w:p w14:paraId="0E61CD96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Nagrywanie wideo HD 1080p z częstością 25 kl./s, 30 kl./s lub 60 kl./s</w:t>
            </w:r>
          </w:p>
          <w:p w14:paraId="5918A3E5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Tryb filmowy w jakości do 4K HDR z częstością 30 kl./s</w:t>
            </w:r>
          </w:p>
          <w:p w14:paraId="21546F12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Nagrywanie wideo HDR z Dolby </w:t>
            </w:r>
            <w:proofErr w:type="spellStart"/>
            <w:r>
              <w:rPr>
                <w:rFonts w:cs="Segoe UI"/>
                <w:sz w:val="18"/>
                <w:szCs w:val="18"/>
              </w:rPr>
              <w:t>Vision</w:t>
            </w:r>
            <w:proofErr w:type="spellEnd"/>
            <w:r>
              <w:rPr>
                <w:rFonts w:cs="Segoe UI"/>
                <w:sz w:val="18"/>
                <w:szCs w:val="18"/>
              </w:rPr>
              <w:t xml:space="preserve"> w rozdzielczości do 4K z częstością 60 kl./s</w:t>
            </w:r>
          </w:p>
          <w:p w14:paraId="3F35C813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Wideo w zwolnionym tempie w jakości 1080p z częstością 120 kl./s</w:t>
            </w:r>
          </w:p>
          <w:p w14:paraId="0D496622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 xml:space="preserve">Wideo </w:t>
            </w:r>
            <w:proofErr w:type="spellStart"/>
            <w:r>
              <w:rPr>
                <w:rFonts w:cs="Segoe UI"/>
                <w:sz w:val="18"/>
                <w:szCs w:val="18"/>
              </w:rPr>
              <w:t>poklatkowe</w:t>
            </w:r>
            <w:proofErr w:type="spellEnd"/>
            <w:r>
              <w:rPr>
                <w:rFonts w:cs="Segoe UI"/>
                <w:sz w:val="18"/>
                <w:szCs w:val="18"/>
              </w:rPr>
              <w:t xml:space="preserve"> ze stabilizacją obrazu</w:t>
            </w:r>
          </w:p>
          <w:p w14:paraId="53DFE90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 xml:space="preserve">Wideo </w:t>
            </w:r>
            <w:proofErr w:type="spellStart"/>
            <w:r>
              <w:rPr>
                <w:rFonts w:cs="Segoe UI"/>
                <w:sz w:val="18"/>
                <w:szCs w:val="18"/>
              </w:rPr>
              <w:t>poklatkowe</w:t>
            </w:r>
            <w:proofErr w:type="spellEnd"/>
            <w:r>
              <w:rPr>
                <w:rFonts w:cs="Segoe UI"/>
                <w:sz w:val="18"/>
                <w:szCs w:val="18"/>
              </w:rPr>
              <w:t xml:space="preserve"> w Trybie nocnym</w:t>
            </w:r>
          </w:p>
          <w:p w14:paraId="4FFBF16F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 xml:space="preserve">Wideo </w:t>
            </w:r>
            <w:proofErr w:type="spellStart"/>
            <w:r>
              <w:rPr>
                <w:rFonts w:cs="Segoe UI"/>
                <w:sz w:val="18"/>
                <w:szCs w:val="18"/>
              </w:rPr>
              <w:t>QuickTake</w:t>
            </w:r>
            <w:proofErr w:type="spellEnd"/>
          </w:p>
          <w:p w14:paraId="0F6A1023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Filmowa stabilizacja obrazu wideo (4K, 1080p i 720p)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9B5E6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Segoe UI"/>
                <w:sz w:val="24"/>
                <w:szCs w:val="18"/>
              </w:rPr>
            </w:pPr>
          </w:p>
        </w:tc>
      </w:tr>
      <w:tr w:rsidR="00E105B1" w14:paraId="7ABC7461" w14:textId="77777777" w:rsidTr="008E7096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BF5C6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49AD1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Dual SIM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834AD7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cs="Segoe UI"/>
                <w:sz w:val="18"/>
                <w:szCs w:val="18"/>
              </w:rPr>
              <w:t xml:space="preserve">Tak 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AE629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Segoe UI"/>
                <w:sz w:val="24"/>
                <w:szCs w:val="18"/>
              </w:rPr>
            </w:pPr>
          </w:p>
        </w:tc>
      </w:tr>
      <w:tr w:rsidR="00E105B1" w14:paraId="125577CE" w14:textId="77777777" w:rsidTr="008E7096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C9A40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A56A1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Dodatkowe funkcje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E3E93F" w14:textId="77777777" w:rsidR="00E105B1" w:rsidRDefault="00E105B1" w:rsidP="000428BD">
            <w:pPr>
              <w:pStyle w:val="Standard"/>
            </w:pPr>
            <w:r>
              <w:rPr>
                <w:rFonts w:cs="Segoe UI"/>
                <w:sz w:val="18"/>
                <w:szCs w:val="18"/>
              </w:rPr>
              <w:t>Odporność na zachlapania, wodę oraz pył: klasa IP68 zgodnie z normą IEC 60529 (maksymalna głębokość 6 m do 30 minut)</w:t>
            </w:r>
          </w:p>
          <w:p w14:paraId="4A77D726" w14:textId="77777777" w:rsidR="00E105B1" w:rsidRDefault="00E105B1" w:rsidP="000428BD">
            <w:pPr>
              <w:pStyle w:val="Standard"/>
            </w:pPr>
            <w:r>
              <w:rPr>
                <w:rFonts w:cs="Segoe UI"/>
                <w:sz w:val="18"/>
                <w:szCs w:val="18"/>
              </w:rPr>
              <w:t xml:space="preserve">Face ID: przy użyciu technologii rozpoznawania twarzy w aparacie </w:t>
            </w:r>
            <w:proofErr w:type="spellStart"/>
            <w:r>
              <w:rPr>
                <w:rFonts w:cs="Segoe UI"/>
                <w:sz w:val="18"/>
                <w:szCs w:val="18"/>
              </w:rPr>
              <w:t>TrueDepth</w:t>
            </w:r>
            <w:proofErr w:type="spellEnd"/>
          </w:p>
          <w:p w14:paraId="7285AEA9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cs="Segoe UI"/>
                <w:sz w:val="18"/>
                <w:szCs w:val="18"/>
              </w:rPr>
              <w:t>Bezpieczeństwo: alarmowe SOS, wykrywanie wypadków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A6BC7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Segoe UI"/>
                <w:sz w:val="24"/>
                <w:szCs w:val="18"/>
              </w:rPr>
            </w:pPr>
          </w:p>
        </w:tc>
      </w:tr>
      <w:tr w:rsidR="00E105B1" w14:paraId="3A9420B8" w14:textId="77777777" w:rsidTr="008E7096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E1CA6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1E2CC7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Komunikacja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bezprzewodowa</w:t>
            </w:r>
            <w:proofErr w:type="spellEnd"/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A8AF06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0"/>
              </w:numPr>
            </w:pPr>
            <w:proofErr w:type="spellStart"/>
            <w:r>
              <w:rPr>
                <w:rFonts w:cs="Segoe UI"/>
                <w:sz w:val="18"/>
                <w:szCs w:val="18"/>
              </w:rPr>
              <w:t>WiFi</w:t>
            </w:r>
            <w:proofErr w:type="spellEnd"/>
          </w:p>
          <w:p w14:paraId="7A4F661F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0"/>
              </w:numPr>
            </w:pPr>
            <w:r>
              <w:rPr>
                <w:rFonts w:cs="Segoe UI"/>
                <w:sz w:val="18"/>
                <w:szCs w:val="18"/>
              </w:rPr>
              <w:t>Bluetooth</w:t>
            </w:r>
          </w:p>
          <w:p w14:paraId="530DB7A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0"/>
              </w:numPr>
            </w:pPr>
            <w:r>
              <w:rPr>
                <w:rFonts w:cs="Segoe UI"/>
                <w:sz w:val="18"/>
                <w:szCs w:val="18"/>
              </w:rPr>
              <w:t>NFC</w:t>
            </w:r>
          </w:p>
          <w:p w14:paraId="504BA6BC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0"/>
              </w:numPr>
            </w:pPr>
            <w:r>
              <w:rPr>
                <w:rFonts w:cs="Segoe UI"/>
                <w:sz w:val="18"/>
                <w:szCs w:val="18"/>
              </w:rPr>
              <w:t>LTE</w:t>
            </w:r>
          </w:p>
          <w:p w14:paraId="01485A0F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0"/>
              </w:numPr>
            </w:pPr>
            <w:r>
              <w:rPr>
                <w:rFonts w:cs="Segoe UI"/>
                <w:sz w:val="18"/>
                <w:szCs w:val="18"/>
              </w:rPr>
              <w:t>5G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3AA2B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Segoe UI"/>
                <w:sz w:val="24"/>
                <w:szCs w:val="18"/>
              </w:rPr>
            </w:pPr>
          </w:p>
        </w:tc>
      </w:tr>
      <w:tr w:rsidR="00E105B1" w14:paraId="51A68CD8" w14:textId="77777777" w:rsidTr="008E7096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B803C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7556A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Wymiary</w:t>
            </w:r>
          </w:p>
        </w:tc>
        <w:tc>
          <w:tcPr>
            <w:tcW w:w="8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897C49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Wysokość</w:t>
            </w:r>
            <w:r>
              <w:rPr>
                <w:sz w:val="18"/>
                <w:szCs w:val="18"/>
              </w:rPr>
              <w:tab/>
              <w:t>max.147 mm</w:t>
            </w:r>
          </w:p>
          <w:p w14:paraId="1E71EAE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Szerokość</w:t>
            </w:r>
            <w:r>
              <w:rPr>
                <w:sz w:val="18"/>
                <w:szCs w:val="18"/>
              </w:rPr>
              <w:tab/>
              <w:t xml:space="preserve"> max. 72 mm</w:t>
            </w:r>
          </w:p>
          <w:p w14:paraId="134CF5B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Głębokość</w:t>
            </w:r>
            <w:r>
              <w:rPr>
                <w:sz w:val="18"/>
                <w:szCs w:val="18"/>
              </w:rPr>
              <w:tab/>
              <w:t xml:space="preserve"> max. 8 mm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BFD06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17403FB5" w14:textId="77777777" w:rsidTr="008E7096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76271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C76BE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Waga</w:t>
            </w:r>
          </w:p>
        </w:tc>
        <w:tc>
          <w:tcPr>
            <w:tcW w:w="8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83A48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Max. 175 g</w:t>
            </w:r>
          </w:p>
        </w:tc>
        <w:tc>
          <w:tcPr>
            <w:tcW w:w="4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BDBE9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320B4F81" w14:textId="77777777" w:rsidTr="008E7096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D8AFD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F721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Obsługa w języku</w:t>
            </w:r>
          </w:p>
        </w:tc>
        <w:tc>
          <w:tcPr>
            <w:tcW w:w="8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29077E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Polski</w:t>
            </w:r>
          </w:p>
        </w:tc>
        <w:tc>
          <w:tcPr>
            <w:tcW w:w="4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14184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27BEF598" w14:textId="77777777" w:rsidTr="008E7096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F5C6B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D5B69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 xml:space="preserve">Gwarancja </w:t>
            </w:r>
          </w:p>
        </w:tc>
        <w:tc>
          <w:tcPr>
            <w:tcW w:w="8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CBBEB7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Min 12 miesięcy </w:t>
            </w:r>
          </w:p>
        </w:tc>
        <w:tc>
          <w:tcPr>
            <w:tcW w:w="4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03AD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</w:tbl>
    <w:p w14:paraId="63E0A2BB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 xml:space="preserve">3.  </w:t>
      </w:r>
      <w:proofErr w:type="spellStart"/>
      <w:r>
        <w:rPr>
          <w:b/>
          <w:bCs/>
          <w:sz w:val="24"/>
          <w:szCs w:val="24"/>
          <w:shd w:val="clear" w:color="auto" w:fill="FFFF00"/>
        </w:rPr>
        <w:t>Gimbal</w:t>
      </w:r>
      <w:proofErr w:type="spellEnd"/>
      <w:r>
        <w:rPr>
          <w:b/>
          <w:bCs/>
          <w:sz w:val="24"/>
          <w:szCs w:val="24"/>
          <w:shd w:val="clear" w:color="auto" w:fill="FFFF00"/>
        </w:rPr>
        <w:t xml:space="preserve"> – 1 </w:t>
      </w:r>
      <w:proofErr w:type="spellStart"/>
      <w:r>
        <w:rPr>
          <w:b/>
          <w:bCs/>
          <w:sz w:val="24"/>
          <w:szCs w:val="24"/>
          <w:shd w:val="clear" w:color="auto" w:fill="FFFF00"/>
        </w:rPr>
        <w:t>szt</w:t>
      </w:r>
      <w:proofErr w:type="spellEnd"/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2"/>
        <w:gridCol w:w="4276"/>
      </w:tblGrid>
      <w:tr w:rsidR="00E105B1" w14:paraId="2C37EFB8" w14:textId="77777777" w:rsidTr="008E7096">
        <w:tc>
          <w:tcPr>
            <w:tcW w:w="10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CFC9F5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396AB" w14:textId="77777777" w:rsidR="00E105B1" w:rsidRDefault="00E105B1" w:rsidP="000428BD">
            <w:pPr>
              <w:pStyle w:val="Standard"/>
              <w:widowControl w:val="0"/>
              <w:ind w:left="-71"/>
              <w:jc w:val="both"/>
            </w:pPr>
            <w:r>
              <w:rPr>
                <w:rFonts w:eastAsia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6F700DD0" w14:textId="77777777" w:rsidTr="008E7096">
        <w:tc>
          <w:tcPr>
            <w:tcW w:w="10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F43843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F5B0D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69F4CD2C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Model:</w:t>
            </w:r>
          </w:p>
        </w:tc>
      </w:tr>
    </w:tbl>
    <w:p w14:paraId="38CED5EE" w14:textId="77777777" w:rsidR="00E105B1" w:rsidRDefault="00E105B1" w:rsidP="00E105B1">
      <w:pPr>
        <w:pStyle w:val="Standard"/>
      </w:pPr>
    </w:p>
    <w:tbl>
      <w:tblPr>
        <w:tblW w:w="14923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833"/>
        <w:gridCol w:w="8256"/>
        <w:gridCol w:w="4383"/>
      </w:tblGrid>
      <w:tr w:rsidR="00E105B1" w14:paraId="2DA6C65A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1DE8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3D84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D352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Max 551g (z baterią)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ABD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55CAF7DB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43C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94EB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Główny materiał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E5E8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Wysokowydajne kompozyty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D7840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5DC226D1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66C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A881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Obciążenie użytkowe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3526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Max 400g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7C9B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419DB6A4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F7F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0A8F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Zakres szerokości telefonu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F6E8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58mm-98mm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774E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0D4FD7D2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47A1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D576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Zakres mechaniczny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F762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obrót 360° (nieskończony obrót)</w:t>
            </w:r>
            <w:r>
              <w:rPr>
                <w:rFonts w:cs="Arial"/>
                <w:color w:val="263248"/>
                <w:sz w:val="18"/>
                <w:szCs w:val="18"/>
              </w:rPr>
              <w:br/>
              <w:t>przechylenie wzdłuż osi podłużnej: 320°</w:t>
            </w:r>
            <w:r>
              <w:rPr>
                <w:rFonts w:cs="Arial"/>
                <w:color w:val="263248"/>
                <w:sz w:val="18"/>
                <w:szCs w:val="18"/>
              </w:rPr>
              <w:br/>
              <w:t>przechylenie wzdłuż osi poprzecznej: 320°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2DDB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539F5C5F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472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26E2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Temperatura pracy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9171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10-45 °C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069B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5409532E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7903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4507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Ochrona silników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EDD5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 xml:space="preserve">Silnik jest chroniony przed uszkodzeniami spowodowanymi nieprawidłowym działaniem poprzez automatyczne wyłączenie </w:t>
            </w:r>
            <w:proofErr w:type="spellStart"/>
            <w:r>
              <w:rPr>
                <w:rFonts w:cs="Arial"/>
                <w:color w:val="263248"/>
                <w:sz w:val="18"/>
                <w:szCs w:val="18"/>
              </w:rPr>
              <w:t>gimbala</w:t>
            </w:r>
            <w:proofErr w:type="spellEnd"/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0D04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60EE5D9E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8E7F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71FC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A1E1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551g (z baterią)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E5D8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33CAB1D0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A618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D07F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Główny materiał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7228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Wysokowydajne kompozyty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3D3A1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54D8F77C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448B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73BC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Obciążenie użytkowe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CEED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Max 400g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FC7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11C51F10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B27D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51EA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Zakres szerokości telefonu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4DC0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58mm-98mm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EF90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2E92FFAE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561A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14B3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Pojemność baterii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06D1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Min 2600mAh 7.4V / 19.24Wh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67A6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4747D70A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8EC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D369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Czas pracy na baterii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437F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do 18 godzin (w idealnych warunkach)</w:t>
            </w:r>
            <w:r>
              <w:rPr>
                <w:rFonts w:cs="Arial"/>
                <w:color w:val="263248"/>
                <w:sz w:val="18"/>
                <w:szCs w:val="18"/>
              </w:rPr>
              <w:br/>
              <w:t>6-8 godzin (podczas używania funkcji śledzenia AI oraz lampy wypełniającej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E069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13F0AED1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16BA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E6E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Czas ładowania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885C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Do 3 godziny (5V/3A)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121C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63C53A8D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381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835C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Czas działania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088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13h lub więcej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13B0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1699590E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177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7E8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Łączność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31D3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Bluetooth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8918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5806CA2E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20F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F640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Maksymalne obciążenie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CE7D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Max 0,4 kg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E1D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7C949456" w14:textId="77777777" w:rsidTr="008E7096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719F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B9E4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Gwarancja </w:t>
            </w:r>
          </w:p>
        </w:tc>
        <w:tc>
          <w:tcPr>
            <w:tcW w:w="8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3CE3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Min 24 miesiące</w:t>
            </w:r>
          </w:p>
        </w:tc>
        <w:tc>
          <w:tcPr>
            <w:tcW w:w="4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7483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14:paraId="6B0BA3C5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highlight w:val="yellow"/>
        </w:rPr>
        <w:t xml:space="preserve">4. Aparat fotograficzny – 1 </w:t>
      </w:r>
      <w:proofErr w:type="spellStart"/>
      <w:r>
        <w:rPr>
          <w:b/>
          <w:bCs/>
          <w:sz w:val="24"/>
          <w:szCs w:val="24"/>
          <w:highlight w:val="yellow"/>
        </w:rPr>
        <w:t>szt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1818"/>
        <w:gridCol w:w="9925"/>
        <w:gridCol w:w="2608"/>
      </w:tblGrid>
      <w:tr w:rsidR="00E105B1" w14:paraId="7C94E211" w14:textId="77777777" w:rsidTr="000428BD">
        <w:tc>
          <w:tcPr>
            <w:tcW w:w="44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896B893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1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933AA8F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 xml:space="preserve">Typ </w:t>
            </w:r>
            <w:proofErr w:type="spellStart"/>
            <w:r>
              <w:rPr>
                <w:rFonts w:ascii="Arial Narrow" w:hAnsi="Arial Narrow"/>
                <w:sz w:val="18"/>
              </w:rPr>
              <w:t>ekranu</w:t>
            </w:r>
            <w:proofErr w:type="spellEnd"/>
          </w:p>
        </w:tc>
        <w:tc>
          <w:tcPr>
            <w:tcW w:w="99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E22EA8C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 xml:space="preserve">7,5 cm (3") (4:3) / 921 600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punktów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Xtra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Fine/TFT LCD</w:t>
            </w:r>
          </w:p>
        </w:tc>
        <w:tc>
          <w:tcPr>
            <w:tcW w:w="26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8CB1FC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0EDF5E24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6B197FD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2.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620C1D2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</w:rPr>
              <w:t>Regulacja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kąta</w:t>
            </w:r>
            <w:proofErr w:type="spellEnd"/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1B840FA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Maksymalnie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180° w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górę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90° w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dół</w:t>
            </w:r>
            <w:proofErr w:type="spellEnd"/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A16654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1706A7C4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A2B4958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3.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9A98CA2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</w:rPr>
              <w:t>Wybór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wyświetlacza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8"/>
              </w:rPr>
              <w:t>wizjer</w:t>
            </w:r>
            <w:proofErr w:type="spellEnd"/>
            <w:r>
              <w:rPr>
                <w:rFonts w:ascii="Arial Narrow" w:hAnsi="Arial Narrow"/>
                <w:sz w:val="18"/>
              </w:rPr>
              <w:t>/LCD)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885109F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Auto/EVF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ręcznie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)/Monitor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ręcznie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DB8193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44E39E5D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55EC8FD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4.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0519A5B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</w:rPr>
              <w:t>Wspomaganie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MF </w:t>
            </w:r>
            <w:proofErr w:type="spellStart"/>
            <w:r>
              <w:rPr>
                <w:rFonts w:ascii="Arial Narrow" w:hAnsi="Arial Narrow"/>
                <w:sz w:val="18"/>
              </w:rPr>
              <w:t>przez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powiększenie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obrazu</w:t>
            </w:r>
            <w:proofErr w:type="spellEnd"/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59B660E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5.3x, 10.7x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A70E7D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44F8D52F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B3F1E2A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5.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F751CED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 xml:space="preserve">Panel </w:t>
            </w:r>
            <w:proofErr w:type="spellStart"/>
            <w:r>
              <w:rPr>
                <w:rFonts w:ascii="Arial Narrow" w:hAnsi="Arial Narrow"/>
                <w:sz w:val="18"/>
              </w:rPr>
              <w:t>dotykowy</w:t>
            </w:r>
            <w:proofErr w:type="spellEnd"/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AE3B10C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0C0A6E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5F9D2B03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91740E5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6.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C215C59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</w:rPr>
              <w:t>Funkcje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zdjęciowe</w:t>
            </w:r>
            <w:proofErr w:type="spellEnd"/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6E07CEE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Rozpoznawanie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twarzy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rejestracja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twarzy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zapisywanie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zdjęć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podczas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nagrywania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filmu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wykrywanie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uśmiechu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Grid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Line, Quick Navi, Digital Level Gauge (pitch &amp; roll), WB Bracket, DRO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Bracketing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MF Assist,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Peaking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wyświetlacz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wył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wł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poziom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wysoki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średni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niski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kolor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czerwony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żółty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niebieski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biały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), Zebra, Marker Display, Audio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Rec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Level, Audio Level Display,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Step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Zoom / Quick Zoom,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samowyzwalacz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autoportretów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TC/UB,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informacje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prawach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autorskich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ISO Auto Minimum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Shutter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Speed,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zdalne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sterowanie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komputera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Gamma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Disp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Assist, [Mov]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czułość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śledzenia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AF, [Mov]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szybkość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AF, Set File Name, Touch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Shutter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/Touch Focus/Touch Tracking,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gładzik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dotykowy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Moje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menu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Moje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pokrętło</w:t>
            </w:r>
            <w:proofErr w:type="spellEnd"/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256B96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6805E414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B8803E8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lastRenderedPageBreak/>
              <w:t>7.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C0AB1C0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</w:rPr>
              <w:t>Funkcje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odtwarzania</w:t>
            </w:r>
            <w:proofErr w:type="spellEnd"/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151DDC0" w14:textId="77777777" w:rsidR="00E105B1" w:rsidRDefault="00E105B1" w:rsidP="000428BD">
            <w:pPr>
              <w:pStyle w:val="Zawartotabeli"/>
            </w:pPr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indeks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9/25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klatek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automatyczny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obrót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pokaz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slajdów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przewijanie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przód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/w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tył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(film),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kasowanie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ochrona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Motion Shot Video,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efekt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upiększania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przechwytywanie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zdjęć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ocena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automatyczny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obrót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obrazu</w:t>
            </w:r>
            <w:proofErr w:type="spellEnd"/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B50823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0A0B7006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50BCA67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8.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060A3E9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TRILUMINOS Color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67D2153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743469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5FB830BE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3D53B6B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9.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6555C46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</w:rPr>
              <w:t>Obraz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w </w:t>
            </w:r>
            <w:proofErr w:type="spellStart"/>
            <w:r>
              <w:rPr>
                <w:rFonts w:ascii="Arial Narrow" w:hAnsi="Arial Narrow"/>
                <w:sz w:val="18"/>
              </w:rPr>
              <w:t>formacie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4K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3C1D28E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B7655B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14154962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832DD50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10.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2611C4F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</w:rPr>
              <w:t>Złącza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wejściowe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i </w:t>
            </w:r>
            <w:proofErr w:type="spellStart"/>
            <w:r>
              <w:rPr>
                <w:rFonts w:ascii="Arial Narrow" w:hAnsi="Arial Narrow"/>
                <w:sz w:val="18"/>
              </w:rPr>
              <w:t>wyjściowe</w:t>
            </w:r>
            <w:proofErr w:type="spellEnd"/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287B8CC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Złącze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Multi/Micro USB Terminal13, Hi-Speed USB (USB 2.0), Micro HDMI,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gniazdo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mikrofonowe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(mini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jack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stereo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3,5 mm)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C9497F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6EF18659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FACE994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11.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7899659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NFC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459CE63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Zgodność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znacznikami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NFC Forum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typu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3,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zdalne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sterowanie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jednym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dotknięciem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udostępnianie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jednym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dotknięciem</w:t>
            </w:r>
            <w:proofErr w:type="spellEnd"/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4FA81F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0BDA8304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2BC0369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12.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1DBAF62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WI-FI + Bluetooth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3E40D15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Tak (IEEE802.11b/g/n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pasmo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2,4 GHz)) +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standard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Bluetooth w wer. 4,1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pasmo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2,4 GHz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D6A73B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665FE870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8E0D83D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13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4D4874F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</w:rPr>
              <w:t>Czułość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ISO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857B1CD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Automatyczna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(ISO 100-12800,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możliwość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wyboru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górnej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dolnej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granicy),100/125/160/200/250/320/400/500/640/800/1000/1250/1600/2000/2500/3200/4000/5000/6400/8000/10000/12800 (z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rozszerzeniem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do ISO 64/80),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wieloklatkowa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redukcja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szumów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automatyczna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(ISO 100-12800),100/200/400/800/1600/3200/6400/12800/25600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4CBF9E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7D0C55B8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864FAF1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14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4FB9265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</w:rPr>
              <w:t>Tryby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balansu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bieli</w:t>
            </w:r>
            <w:proofErr w:type="spellEnd"/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22BF1EC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Automatyczny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światło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dzienne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cień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chmury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wolfram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świetlówka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ciepła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biel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świetlówka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zimna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biel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świetlówka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biel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dzienna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świetlówka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Światło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dzienne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lampa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błyskowa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automatyczny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tryb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podwodny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temperatura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barwowa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filtr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barwny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własny</w:t>
            </w:r>
            <w:proofErr w:type="spellEnd"/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ECE4A4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6B063CE9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D41747F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15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31F0155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</w:rPr>
              <w:t>Mikrokorekty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balansu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bieli</w:t>
            </w:r>
            <w:proofErr w:type="spellEnd"/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782E183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 xml:space="preserve">G7 do M7, 57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stopni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A7 do B7, 29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stopni</w:t>
            </w:r>
            <w:proofErr w:type="spellEnd"/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122AF2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1A092C63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95B9CEC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16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A9FF840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 xml:space="preserve">Lampa </w:t>
            </w:r>
            <w:proofErr w:type="spellStart"/>
            <w:r>
              <w:rPr>
                <w:rFonts w:ascii="Arial Narrow" w:hAnsi="Arial Narrow"/>
                <w:sz w:val="18"/>
              </w:rPr>
              <w:t>błyskowa</w:t>
            </w:r>
            <w:proofErr w:type="spellEnd"/>
          </w:p>
          <w:p w14:paraId="6603AC61" w14:textId="77777777" w:rsidR="00E105B1" w:rsidRDefault="00E105B1" w:rsidP="000428BD">
            <w:pPr>
              <w:pStyle w:val="Zawartotabeli"/>
            </w:pP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5F8EC44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Tryby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pracy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lampy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błyskowej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Automatyczny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lampa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włączona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synchronizacja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długim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czasem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ekspozycji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synchronizacja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drugim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przebiegiem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kurtyny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lampa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wyłączona</w:t>
            </w:r>
            <w:proofErr w:type="spellEnd"/>
          </w:p>
          <w:p w14:paraId="298CBD2E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 xml:space="preserve">Typ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lampy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błyskowej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Wbudowana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podnoszona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ręcznie</w:t>
            </w:r>
            <w:proofErr w:type="spellEnd"/>
          </w:p>
          <w:p w14:paraId="17424456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Światło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wspomagające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autofokus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(AF Illuminator)  -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Automatyczne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Wyłączone</w:t>
            </w:r>
            <w:proofErr w:type="spellEnd"/>
          </w:p>
          <w:p w14:paraId="64445AAD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Bracketing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- TAK</w:t>
            </w:r>
          </w:p>
          <w:p w14:paraId="2D578AF8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Zasięg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lampy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błyskowej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 -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Automatyczna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czułość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ISO: Ok. 0,4–5,9 m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szeroki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kąt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) /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1–3,1 m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teleobiektyw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), ISO 12800: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maks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ok. 12,4 m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szeroki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kąt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) /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7,0 m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teleobiektyw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7B2A0F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48FEE733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CF88883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17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599EC6C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</w:rPr>
              <w:t>Obiektyw</w:t>
            </w:r>
            <w:proofErr w:type="spellEnd"/>
          </w:p>
          <w:p w14:paraId="4D0FB530" w14:textId="77777777" w:rsidR="00E105B1" w:rsidRDefault="00E105B1" w:rsidP="000428BD">
            <w:pPr>
              <w:pStyle w:val="Zawartotabeli"/>
            </w:pP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EA6D6FD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r>
              <w:rPr>
                <w:rFonts w:ascii="Arial Narrow" w:hAnsi="Arial Narrow"/>
                <w:sz w:val="18"/>
                <w:szCs w:val="18"/>
              </w:rPr>
              <w:t xml:space="preserve">Typ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obiektywu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   ZEISS Vario-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Sonnar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® T*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złożony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z 15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elementów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w 12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grupach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(8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soczewek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asferycznych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w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tym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soczewka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AA)</w:t>
            </w:r>
          </w:p>
          <w:p w14:paraId="11929EF9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Wartość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F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maksymalna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przysłona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)F2,8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szeroki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kąt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 – 4,5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teleobiektyw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40E9820F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Ogniskowa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  f = 9,0-72 mm</w:t>
            </w:r>
          </w:p>
          <w:p w14:paraId="592F5DDA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r>
              <w:rPr>
                <w:rFonts w:ascii="Arial Narrow" w:hAnsi="Arial Narrow"/>
                <w:sz w:val="18"/>
                <w:szCs w:val="18"/>
              </w:rPr>
              <w:t xml:space="preserve">KĄT WIDZENIA (ODPOWIEDNIK FORMATU 35 MM)   84 deg-12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deg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30 min(24-200 mm1)</w:t>
            </w:r>
          </w:p>
          <w:p w14:paraId="09305D53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Zakres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ustawiania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ostrości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przedniej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części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obiektywu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   AF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szeroki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kąt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8 cm do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nieskończoności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teleobiektyw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100 cm do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nieskończoności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1F78E690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Zoom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optyczny8.0x</w:t>
            </w:r>
          </w:p>
          <w:p w14:paraId="7C31D8A2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r>
              <w:rPr>
                <w:rFonts w:ascii="Arial Narrow" w:hAnsi="Arial Narrow"/>
                <w:sz w:val="18"/>
                <w:szCs w:val="18"/>
              </w:rPr>
              <w:t>Clear Image Zoom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fotografia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)  20 M: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16x / 10 M: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22x / 5,0 M: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32x / VGA: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121x</w:t>
            </w:r>
          </w:p>
          <w:p w14:paraId="1F50B325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r>
              <w:rPr>
                <w:rFonts w:ascii="Arial Narrow" w:hAnsi="Arial Narrow"/>
                <w:sz w:val="18"/>
                <w:szCs w:val="18"/>
              </w:rPr>
              <w:t xml:space="preserve">Clear Image Zoom (film)  4K: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12x / HD: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16x</w:t>
            </w:r>
          </w:p>
          <w:p w14:paraId="75F54251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Zoom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cyfrowy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fotografie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)  20 M: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32x / 10 M: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44x / 5,0 M: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64x / VGA: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121x</w:t>
            </w:r>
          </w:p>
          <w:p w14:paraId="5CFE2040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Zoom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cyfrowy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filmy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) 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Około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32x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2816C9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38BB6F3B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5F8629F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18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4EC5875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</w:rPr>
              <w:t>Obsługa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języka</w:t>
            </w:r>
            <w:proofErr w:type="spellEnd"/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A0A7386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Polski</w:t>
            </w:r>
            <w:proofErr w:type="spellEnd"/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FE8830" w14:textId="77777777" w:rsidR="00E105B1" w:rsidRDefault="00E105B1" w:rsidP="000428BD">
            <w:pPr>
              <w:pStyle w:val="Zawartotabeli"/>
            </w:pPr>
          </w:p>
        </w:tc>
      </w:tr>
      <w:tr w:rsidR="00E105B1" w14:paraId="273DB4CA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9A70374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19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73C2486" w14:textId="77777777" w:rsidR="00E105B1" w:rsidRDefault="00E105B1" w:rsidP="000428BD">
            <w:pPr>
              <w:pStyle w:val="Zawartotabeli"/>
            </w:pPr>
            <w:proofErr w:type="spellStart"/>
            <w:r>
              <w:rPr>
                <w:rFonts w:ascii="Arial Narrow" w:hAnsi="Arial Narrow"/>
                <w:sz w:val="18"/>
              </w:rPr>
              <w:t>Gwarancja</w:t>
            </w:r>
            <w:proofErr w:type="spellEnd"/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952090B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 xml:space="preserve">Min 24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miesiące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318EBD" w14:textId="77777777" w:rsidR="00E105B1" w:rsidRDefault="00E105B1" w:rsidP="000428BD">
            <w:pPr>
              <w:pStyle w:val="Zawartotabeli"/>
            </w:pPr>
          </w:p>
        </w:tc>
      </w:tr>
    </w:tbl>
    <w:p w14:paraId="054D71D8" w14:textId="69BBA743" w:rsidR="00E105B1" w:rsidRDefault="00E105B1" w:rsidP="00E105B1">
      <w:pPr>
        <w:pStyle w:val="Tekstpodstawowy"/>
      </w:pPr>
      <w:r>
        <w:br/>
      </w:r>
      <w:r>
        <w:rPr>
          <w:b/>
          <w:bCs/>
          <w:sz w:val="24"/>
          <w:szCs w:val="24"/>
          <w:shd w:val="clear" w:color="auto" w:fill="FFFF00"/>
        </w:rPr>
        <w:t xml:space="preserve">5. </w:t>
      </w:r>
      <w:proofErr w:type="spellStart"/>
      <w:r>
        <w:rPr>
          <w:b/>
          <w:bCs/>
          <w:sz w:val="24"/>
          <w:szCs w:val="24"/>
          <w:shd w:val="clear" w:color="auto" w:fill="FFFF00"/>
        </w:rPr>
        <w:t>Skaner</w:t>
      </w:r>
      <w:proofErr w:type="spellEnd"/>
      <w:r>
        <w:rPr>
          <w:b/>
          <w:bCs/>
          <w:sz w:val="24"/>
          <w:szCs w:val="24"/>
          <w:shd w:val="clear" w:color="auto" w:fill="FFFF00"/>
        </w:rPr>
        <w:t xml:space="preserve"> – </w:t>
      </w:r>
      <w:r w:rsidR="00B6413A">
        <w:rPr>
          <w:b/>
          <w:bCs/>
          <w:sz w:val="24"/>
          <w:szCs w:val="24"/>
          <w:shd w:val="clear" w:color="auto" w:fill="FFFF00"/>
        </w:rPr>
        <w:t>1</w:t>
      </w:r>
      <w:r>
        <w:rPr>
          <w:b/>
          <w:bCs/>
          <w:sz w:val="24"/>
          <w:szCs w:val="24"/>
          <w:shd w:val="clear" w:color="auto" w:fill="FFFF00"/>
        </w:rPr>
        <w:t xml:space="preserve"> </w:t>
      </w:r>
      <w:proofErr w:type="spellStart"/>
      <w:r>
        <w:rPr>
          <w:b/>
          <w:bCs/>
          <w:sz w:val="24"/>
          <w:szCs w:val="24"/>
          <w:shd w:val="clear" w:color="auto" w:fill="FFFF00"/>
        </w:rPr>
        <w:t>szt</w:t>
      </w:r>
      <w:proofErr w:type="spellEnd"/>
    </w:p>
    <w:tbl>
      <w:tblPr>
        <w:tblW w:w="14916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4"/>
        <w:gridCol w:w="4242"/>
      </w:tblGrid>
      <w:tr w:rsidR="00E105B1" w14:paraId="5607A4AC" w14:textId="77777777" w:rsidTr="008E7096">
        <w:tc>
          <w:tcPr>
            <w:tcW w:w="10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151163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lastRenderedPageBreak/>
              <w:t>Szczegółowy opis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8B2FE" w14:textId="77777777" w:rsidR="00E105B1" w:rsidRDefault="00E105B1" w:rsidP="000428BD">
            <w:pPr>
              <w:pStyle w:val="Standard"/>
              <w:widowControl w:val="0"/>
              <w:ind w:left="-71"/>
              <w:jc w:val="both"/>
            </w:pPr>
            <w:r>
              <w:rPr>
                <w:rFonts w:eastAsia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6C1B91A9" w14:textId="77777777" w:rsidTr="008E7096">
        <w:tc>
          <w:tcPr>
            <w:tcW w:w="10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45319F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DAA7B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38D20521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Model:</w:t>
            </w:r>
          </w:p>
        </w:tc>
      </w:tr>
    </w:tbl>
    <w:p w14:paraId="78AFF5F4" w14:textId="77777777" w:rsidR="00E105B1" w:rsidRDefault="00E105B1" w:rsidP="00E105B1">
      <w:pPr>
        <w:pStyle w:val="Standard"/>
      </w:pPr>
    </w:p>
    <w:tbl>
      <w:tblPr>
        <w:tblW w:w="14923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830"/>
        <w:gridCol w:w="8401"/>
        <w:gridCol w:w="4241"/>
      </w:tblGrid>
      <w:tr w:rsidR="00E105B1" w14:paraId="7AEEE994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7B91B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11D7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Typ skanera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4938E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Szczelinowy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de-DE"/>
              </w:rPr>
              <w:t>podajnikiem</w:t>
            </w:r>
            <w:proofErr w:type="spellEnd"/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9E4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501FED1B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3A83CB7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1D2C5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Rozdzielczość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optyczna</w:t>
            </w:r>
            <w:proofErr w:type="spellEnd"/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FCC66" w14:textId="77777777" w:rsidR="00E105B1" w:rsidRDefault="00E105B1" w:rsidP="000428BD">
            <w:pPr>
              <w:pStyle w:val="NormalnyWeb"/>
            </w:pPr>
            <w:r>
              <w:rPr>
                <w:rFonts w:ascii="Segoe UI" w:hAnsi="Segoe UI" w:cs="Segoe UI"/>
                <w:color w:val="444444"/>
                <w:sz w:val="20"/>
                <w:szCs w:val="20"/>
              </w:rPr>
              <w:br/>
              <w:t>600 DPI x 600 DPI</w:t>
            </w:r>
          </w:p>
          <w:p w14:paraId="1E713036" w14:textId="77777777" w:rsidR="00E105B1" w:rsidRDefault="00E105B1" w:rsidP="000428BD">
            <w:pPr>
              <w:pStyle w:val="TableContents"/>
              <w:widowControl w:val="0"/>
              <w:rPr>
                <w:rFonts w:ascii="Segoe UI" w:hAnsi="Segoe UI" w:cs="Segoe UI"/>
                <w:color w:val="444444"/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423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ascii="Segoe UI" w:hAnsi="Segoe UI" w:cs="Segoe UI"/>
                <w:color w:val="444444"/>
                <w:sz w:val="18"/>
                <w:szCs w:val="18"/>
              </w:rPr>
            </w:pPr>
          </w:p>
        </w:tc>
      </w:tr>
      <w:tr w:rsidR="00E105B1" w14:paraId="2A80FD7C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3D7F66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4C634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Skanowane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rozmiary</w:t>
            </w:r>
            <w:proofErr w:type="spellEnd"/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8B3D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12"/>
              </w:numPr>
            </w:pPr>
            <w:r>
              <w:rPr>
                <w:sz w:val="18"/>
                <w:szCs w:val="18"/>
              </w:rPr>
              <w:t>A4</w:t>
            </w:r>
          </w:p>
          <w:p w14:paraId="185E6E8A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12"/>
              </w:numPr>
            </w:pPr>
            <w:r>
              <w:rPr>
                <w:sz w:val="18"/>
                <w:szCs w:val="18"/>
              </w:rPr>
              <w:t>A5</w:t>
            </w:r>
          </w:p>
          <w:p w14:paraId="79C373A1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12"/>
              </w:numPr>
            </w:pPr>
            <w:r>
              <w:rPr>
                <w:sz w:val="18"/>
                <w:szCs w:val="18"/>
              </w:rPr>
              <w:t>A6</w:t>
            </w:r>
          </w:p>
          <w:p w14:paraId="5A37DCF9" w14:textId="77777777" w:rsidR="00E105B1" w:rsidRDefault="00E105B1" w:rsidP="000428B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3578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44C715DE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31893D1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85F6F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Podajnik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dokumentów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(ADF)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103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228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44791761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249EBF6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21035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Maksymalna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szerokość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oryginału</w:t>
            </w:r>
            <w:proofErr w:type="spellEnd"/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C52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215.9 mm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50D7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1644D8AE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482C4D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58B4C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sz w:val="18"/>
                <w:szCs w:val="18"/>
                <w:lang w:val="de-DE"/>
              </w:rPr>
              <w:t>Minimalna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szybkość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skanowania</w:t>
            </w:r>
            <w:proofErr w:type="spellEnd"/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DC8BC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4"/>
              </w:numPr>
            </w:pPr>
            <w:r>
              <w:rPr>
                <w:sz w:val="18"/>
                <w:szCs w:val="18"/>
              </w:rPr>
              <w:t xml:space="preserve">45 str./min (Monochromatyczne, Skanowanie jednostronne, 300 </w:t>
            </w:r>
            <w:proofErr w:type="spellStart"/>
            <w:r>
              <w:rPr>
                <w:sz w:val="18"/>
                <w:szCs w:val="18"/>
              </w:rPr>
              <w:t>dpi</w:t>
            </w:r>
            <w:proofErr w:type="spellEnd"/>
            <w:r>
              <w:rPr>
                <w:sz w:val="18"/>
                <w:szCs w:val="18"/>
              </w:rPr>
              <w:t>, Automatyczny podajnik dokumentów)</w:t>
            </w:r>
          </w:p>
          <w:p w14:paraId="048AC43E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4"/>
              </w:numPr>
            </w:pPr>
            <w:r>
              <w:rPr>
                <w:sz w:val="18"/>
                <w:szCs w:val="18"/>
              </w:rPr>
              <w:t xml:space="preserve">45 str./min (Kolory, Skanowanie jednostronne, 300 </w:t>
            </w:r>
            <w:proofErr w:type="spellStart"/>
            <w:r>
              <w:rPr>
                <w:sz w:val="18"/>
                <w:szCs w:val="18"/>
              </w:rPr>
              <w:t>dpi</w:t>
            </w:r>
            <w:proofErr w:type="spellEnd"/>
            <w:r>
              <w:rPr>
                <w:sz w:val="18"/>
                <w:szCs w:val="18"/>
              </w:rPr>
              <w:t>, Automatyczny podajnik dokumentów)</w:t>
            </w:r>
          </w:p>
          <w:p w14:paraId="5A97403C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4"/>
              </w:numPr>
            </w:pPr>
            <w:r>
              <w:rPr>
                <w:sz w:val="18"/>
                <w:szCs w:val="18"/>
              </w:rPr>
              <w:t xml:space="preserve">90 </w:t>
            </w:r>
            <w:proofErr w:type="spellStart"/>
            <w:r>
              <w:rPr>
                <w:sz w:val="18"/>
                <w:szCs w:val="18"/>
              </w:rPr>
              <w:t>ipm</w:t>
            </w:r>
            <w:proofErr w:type="spellEnd"/>
            <w:r>
              <w:rPr>
                <w:sz w:val="18"/>
                <w:szCs w:val="18"/>
              </w:rPr>
              <w:t xml:space="preserve"> (Monochromatyczne, Skanowanie dwustronne, 300 </w:t>
            </w:r>
            <w:proofErr w:type="spellStart"/>
            <w:r>
              <w:rPr>
                <w:sz w:val="18"/>
                <w:szCs w:val="18"/>
              </w:rPr>
              <w:t>dpi</w:t>
            </w:r>
            <w:proofErr w:type="spellEnd"/>
            <w:r>
              <w:rPr>
                <w:sz w:val="18"/>
                <w:szCs w:val="18"/>
              </w:rPr>
              <w:t>, Automatyczny podajnik dokumentów)</w:t>
            </w:r>
          </w:p>
          <w:p w14:paraId="77882319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4"/>
              </w:numPr>
            </w:pPr>
            <w:r>
              <w:rPr>
                <w:sz w:val="18"/>
                <w:szCs w:val="18"/>
              </w:rPr>
              <w:t xml:space="preserve">90 </w:t>
            </w:r>
            <w:proofErr w:type="spellStart"/>
            <w:r>
              <w:rPr>
                <w:sz w:val="18"/>
                <w:szCs w:val="18"/>
              </w:rPr>
              <w:t>ipm</w:t>
            </w:r>
            <w:proofErr w:type="spellEnd"/>
            <w:r>
              <w:rPr>
                <w:sz w:val="18"/>
                <w:szCs w:val="18"/>
              </w:rPr>
              <w:t xml:space="preserve"> (Kolory, Skanowanie dwustronne, 300 </w:t>
            </w:r>
            <w:proofErr w:type="spellStart"/>
            <w:r>
              <w:rPr>
                <w:sz w:val="18"/>
                <w:szCs w:val="18"/>
              </w:rPr>
              <w:t>dpi</w:t>
            </w:r>
            <w:proofErr w:type="spellEnd"/>
            <w:r>
              <w:rPr>
                <w:sz w:val="18"/>
                <w:szCs w:val="18"/>
              </w:rPr>
              <w:t>, Automatyczny podajnik dokumentów)</w:t>
            </w:r>
          </w:p>
          <w:p w14:paraId="3CB7661A" w14:textId="77777777" w:rsidR="00E105B1" w:rsidRDefault="00E105B1" w:rsidP="000428B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BC33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1C4888EE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6A39511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D7C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Głębia kolorów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8762A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proofErr w:type="spell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Wejście</w:t>
            </w:r>
            <w:proofErr w:type="spellEnd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: 30 Bit</w:t>
            </w:r>
          </w:p>
          <w:p w14:paraId="38AA06E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Wyjście: 24 Bit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4128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78C696D5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25B9CD6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ACCE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Głębia odcieni szarości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48362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proofErr w:type="spell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Wejście</w:t>
            </w:r>
            <w:proofErr w:type="spellEnd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: 10 Bit</w:t>
            </w:r>
          </w:p>
          <w:p w14:paraId="6410ED9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Wyjście: 8 Bit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9888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4F49752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5956C4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7C63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Interfejs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37E0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USB</w:t>
            </w:r>
          </w:p>
          <w:p w14:paraId="4368449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Ethernet 10/100/1000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B861C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327BBB82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65DF2A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24CD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Komunikacja bezprzewodowa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B27ED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WiFi</w:t>
            </w:r>
          </w:p>
          <w:p w14:paraId="6FF79C0A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WiFi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Direct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2FE3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6183FB77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4FD52BD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09B9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EF08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Max. 300 x 215 x 220 mm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A670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211BCBFB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F52E9D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13.</w:t>
            </w:r>
          </w:p>
          <w:p w14:paraId="4AE175E8" w14:textId="77777777" w:rsidR="00E105B1" w:rsidRDefault="00E105B1" w:rsidP="000428B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523D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CD1C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Max. 4 kg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EE54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21990C30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426D304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0FFC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Wyświetlacz</w:t>
            </w:r>
          </w:p>
        </w:tc>
        <w:tc>
          <w:tcPr>
            <w:tcW w:w="8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28C0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LCD 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1DA1B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592AC4FF" w14:textId="77777777" w:rsidTr="008E7096">
        <w:trPr>
          <w:trHeight w:val="259"/>
        </w:trPr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077540C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262F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Skanowanie dwustronne</w:t>
            </w:r>
          </w:p>
        </w:tc>
        <w:tc>
          <w:tcPr>
            <w:tcW w:w="8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A72D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Duplex 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AFC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3CC05E0F" w14:textId="77777777" w:rsidTr="008E7096">
        <w:trPr>
          <w:trHeight w:val="259"/>
        </w:trPr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58D45FD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CFEC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Obsługa w języku</w:t>
            </w:r>
          </w:p>
        </w:tc>
        <w:tc>
          <w:tcPr>
            <w:tcW w:w="8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75CC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Polski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3BFE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75F300C0" w14:textId="77777777" w:rsidTr="008E7096">
        <w:trPr>
          <w:trHeight w:val="259"/>
        </w:trPr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3AE536A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F3A6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Gwarancja </w:t>
            </w:r>
          </w:p>
        </w:tc>
        <w:tc>
          <w:tcPr>
            <w:tcW w:w="8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14E8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Min 12 miesięcy 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F40B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14:paraId="0670B625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 xml:space="preserve">6. Drukarka A4 – 1 </w:t>
      </w:r>
      <w:proofErr w:type="spellStart"/>
      <w:r>
        <w:rPr>
          <w:b/>
          <w:bCs/>
          <w:sz w:val="24"/>
          <w:szCs w:val="24"/>
          <w:shd w:val="clear" w:color="auto" w:fill="FFFF00"/>
        </w:rPr>
        <w:t>szt</w:t>
      </w:r>
      <w:proofErr w:type="spellEnd"/>
    </w:p>
    <w:tbl>
      <w:tblPr>
        <w:tblW w:w="14916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4"/>
        <w:gridCol w:w="4242"/>
      </w:tblGrid>
      <w:tr w:rsidR="00E105B1" w14:paraId="713D9E94" w14:textId="77777777" w:rsidTr="008E7096">
        <w:tc>
          <w:tcPr>
            <w:tcW w:w="10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086E9A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7D686" w14:textId="77777777" w:rsidR="00E105B1" w:rsidRDefault="00E105B1" w:rsidP="000428BD">
            <w:pPr>
              <w:pStyle w:val="Standard"/>
              <w:widowControl w:val="0"/>
              <w:ind w:left="-71"/>
              <w:jc w:val="both"/>
            </w:pPr>
            <w:r>
              <w:rPr>
                <w:rFonts w:eastAsia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5E5B2FCC" w14:textId="77777777" w:rsidTr="008E7096">
        <w:tc>
          <w:tcPr>
            <w:tcW w:w="10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F9940A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142A2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43563C7C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Model:</w:t>
            </w:r>
          </w:p>
        </w:tc>
      </w:tr>
    </w:tbl>
    <w:p w14:paraId="6B457B46" w14:textId="77777777" w:rsidR="00E105B1" w:rsidRDefault="00E105B1" w:rsidP="00E105B1">
      <w:pPr>
        <w:pStyle w:val="Standard"/>
      </w:pPr>
    </w:p>
    <w:tbl>
      <w:tblPr>
        <w:tblW w:w="14923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830"/>
        <w:gridCol w:w="8401"/>
        <w:gridCol w:w="4241"/>
      </w:tblGrid>
      <w:tr w:rsidR="00E105B1" w14:paraId="59D071C1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97284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5C1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Typ drukarki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7144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Mono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E8E4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0DB790BE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2CA8EDE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C7DC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Funkcje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13B1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Drukowanie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C35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261C0F7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5638873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819A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Wyświetlacz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DF3B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Kolorowy ekran dotykowy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7719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12E93709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3B34972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686D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Rozmiar wyświetlacza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7BEA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color w:val="000000"/>
                <w:sz w:val="18"/>
                <w:szCs w:val="18"/>
              </w:rPr>
              <w:t>Min 8,9 cm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16E17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38620462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7F0FD1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ACE6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Maksymalny rozmiar papieru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DE85D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color w:val="000000"/>
                <w:sz w:val="18"/>
                <w:szCs w:val="18"/>
              </w:rPr>
              <w:t>A4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1D8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53BE9F3E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234F07D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D37B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Pamięć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7667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color w:val="000000"/>
                <w:sz w:val="18"/>
                <w:szCs w:val="18"/>
              </w:rPr>
              <w:t>1 GB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02FE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6C1E32EE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52EFE69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EEDC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Technologia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3BAFD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color w:val="000000"/>
                <w:sz w:val="18"/>
                <w:szCs w:val="18"/>
              </w:rPr>
              <w:t>Laserowa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4663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63CA8854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5D94D50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DAEC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Połączenie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719CE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color w:val="000000"/>
                <w:sz w:val="18"/>
                <w:szCs w:val="18"/>
              </w:rPr>
              <w:t>Sieć przewodowa, USB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C3EF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AB4EDFE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6BDCFCE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AD9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Lokalny interfejs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4761D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color w:val="000000"/>
                <w:sz w:val="18"/>
                <w:szCs w:val="18"/>
              </w:rPr>
              <w:t>Hi-</w:t>
            </w:r>
            <w:proofErr w:type="spellStart"/>
            <w:r>
              <w:rPr>
                <w:color w:val="000000"/>
                <w:sz w:val="18"/>
                <w:szCs w:val="18"/>
              </w:rPr>
              <w:t>Speed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USB 2.0; USB 2.0 Host (Tył)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3011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E7CA8C5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A1AFFB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1E70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NFC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8CA90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color w:val="000000"/>
                <w:sz w:val="18"/>
                <w:szCs w:val="18"/>
              </w:rPr>
              <w:t xml:space="preserve">Wbudowany czytnik NFC: Obsługiwane standardy NFC: (ISO14443 Typ A) </w:t>
            </w:r>
            <w:proofErr w:type="spellStart"/>
            <w:r>
              <w:rPr>
                <w:color w:val="000000"/>
                <w:sz w:val="18"/>
                <w:szCs w:val="18"/>
              </w:rPr>
              <w:t>MIFAREStandard</w:t>
            </w:r>
            <w:proofErr w:type="spellEnd"/>
            <w:r>
              <w:rPr>
                <w:color w:val="000000"/>
                <w:sz w:val="18"/>
                <w:szCs w:val="18"/>
              </w:rPr>
              <w:t>/Plus/</w:t>
            </w:r>
            <w:proofErr w:type="spellStart"/>
            <w:r>
              <w:rPr>
                <w:color w:val="000000"/>
                <w:sz w:val="18"/>
                <w:szCs w:val="18"/>
              </w:rPr>
              <w:t>Ultralight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Ultralight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C/</w:t>
            </w:r>
            <w:proofErr w:type="spellStart"/>
            <w:r>
              <w:rPr>
                <w:color w:val="000000"/>
                <w:sz w:val="18"/>
                <w:szCs w:val="18"/>
              </w:rPr>
              <w:t>DESfire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mydd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move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, Tag-</w:t>
            </w:r>
            <w:proofErr w:type="spellStart"/>
            <w:r>
              <w:rPr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(ISO15693 Typ B)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DA0B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16842072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F63601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91F2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Interfejs sieci przewodowej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BFC3E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color w:val="000000"/>
                <w:sz w:val="18"/>
                <w:szCs w:val="18"/>
              </w:rPr>
              <w:t>Gigabit Ethernet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CCC2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0A5506B1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65DD738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5F22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 xml:space="preserve">Wymiary i waga 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6F85E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sz w:val="18"/>
                <w:szCs w:val="18"/>
                <w:lang w:val="de-DE"/>
              </w:rPr>
              <w:t xml:space="preserve">Max. 402 x 396 x 319 mm </w:t>
            </w:r>
          </w:p>
          <w:p w14:paraId="45B2E4EC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sz w:val="18"/>
                <w:szCs w:val="18"/>
                <w:lang w:val="de-DE"/>
              </w:rPr>
              <w:t>Max 14 kg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031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228F9F85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AEE6CB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DC66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Obsługa w języku</w:t>
            </w:r>
          </w:p>
        </w:tc>
        <w:tc>
          <w:tcPr>
            <w:tcW w:w="8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23FE8" w14:textId="77777777" w:rsidR="00E105B1" w:rsidRDefault="00E105B1" w:rsidP="000428BD">
            <w:pPr>
              <w:pStyle w:val="Akapitzlist"/>
              <w:widowControl w:val="0"/>
              <w:ind w:left="0"/>
            </w:pPr>
            <w:proofErr w:type="spellStart"/>
            <w:r>
              <w:rPr>
                <w:sz w:val="18"/>
                <w:szCs w:val="18"/>
                <w:lang w:val="de-DE"/>
              </w:rPr>
              <w:t>Polski</w:t>
            </w:r>
            <w:proofErr w:type="spellEnd"/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67DF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08E34A1D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AE76C0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64E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 xml:space="preserve">Gwarancja </w:t>
            </w:r>
          </w:p>
        </w:tc>
        <w:tc>
          <w:tcPr>
            <w:tcW w:w="8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AEBB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sz w:val="18"/>
                <w:szCs w:val="18"/>
                <w:lang w:val="de-DE"/>
              </w:rPr>
              <w:t xml:space="preserve">Min 24 </w:t>
            </w:r>
            <w:proofErr w:type="spellStart"/>
            <w:r>
              <w:rPr>
                <w:sz w:val="18"/>
                <w:szCs w:val="18"/>
                <w:lang w:val="de-DE"/>
              </w:rPr>
              <w:t>miesiące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0F1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</w:tbl>
    <w:p w14:paraId="129F0312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 xml:space="preserve">7. Komputer AIO – 1 </w:t>
      </w:r>
      <w:proofErr w:type="spellStart"/>
      <w:r>
        <w:rPr>
          <w:b/>
          <w:bCs/>
          <w:sz w:val="24"/>
          <w:szCs w:val="24"/>
          <w:shd w:val="clear" w:color="auto" w:fill="FFFF00"/>
        </w:rPr>
        <w:t>szt</w:t>
      </w:r>
      <w:proofErr w:type="spellEnd"/>
    </w:p>
    <w:p w14:paraId="7945766B" w14:textId="77777777" w:rsidR="00E105B1" w:rsidRDefault="00E105B1" w:rsidP="00E105B1">
      <w:pPr>
        <w:pStyle w:val="Akapitzlist"/>
        <w:spacing w:before="240" w:after="120"/>
        <w:ind w:left="0"/>
        <w:jc w:val="both"/>
        <w:rPr>
          <w:b/>
          <w:bCs/>
          <w:sz w:val="24"/>
          <w:szCs w:val="24"/>
          <w:shd w:val="clear" w:color="auto" w:fill="FFFF00"/>
        </w:rPr>
      </w:pPr>
    </w:p>
    <w:tbl>
      <w:tblPr>
        <w:tblW w:w="14831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432"/>
        <w:gridCol w:w="1740"/>
        <w:gridCol w:w="8406"/>
        <w:gridCol w:w="4170"/>
        <w:gridCol w:w="23"/>
      </w:tblGrid>
      <w:tr w:rsidR="00E105B1" w14:paraId="2F21A625" w14:textId="77777777" w:rsidTr="008E7096">
        <w:tc>
          <w:tcPr>
            <w:tcW w:w="10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DCDF81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7742C9" w14:textId="77777777" w:rsidR="00E105B1" w:rsidRDefault="00E105B1" w:rsidP="000428BD">
            <w:pPr>
              <w:pStyle w:val="Standard"/>
              <w:widowControl w:val="0"/>
              <w:jc w:val="both"/>
            </w:pPr>
            <w:r>
              <w:rPr>
                <w:b/>
                <w:sz w:val="18"/>
                <w:szCs w:val="18"/>
              </w:rPr>
              <w:t>Parametry oferowane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1649FAA7" w14:textId="77777777" w:rsidR="00E105B1" w:rsidRDefault="00E105B1" w:rsidP="000428BD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105B1" w14:paraId="4FAF7BC2" w14:textId="77777777" w:rsidTr="008E7096">
        <w:tc>
          <w:tcPr>
            <w:tcW w:w="10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EFAC3D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 xml:space="preserve">Komputer stacjonarny typu </w:t>
            </w:r>
            <w:proofErr w:type="spellStart"/>
            <w:r>
              <w:rPr>
                <w:b/>
                <w:sz w:val="18"/>
                <w:szCs w:val="18"/>
              </w:rPr>
              <w:t>all</w:t>
            </w:r>
            <w:proofErr w:type="spellEnd"/>
            <w:r>
              <w:rPr>
                <w:b/>
                <w:sz w:val="18"/>
                <w:szCs w:val="18"/>
              </w:rPr>
              <w:t xml:space="preserve"> in one.</w:t>
            </w:r>
          </w:p>
          <w:p w14:paraId="5DAF6EFC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W ofercie należy podać nazwę producenta, typ, model oferowanego sprzętu umożliwiający  identyfikację oferowanej konfiguracji.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4196AF" w14:textId="77777777" w:rsidR="00E105B1" w:rsidRDefault="00E105B1" w:rsidP="000428BD">
            <w:pPr>
              <w:pStyle w:val="Standard"/>
              <w:widowControl w:val="0"/>
              <w:jc w:val="both"/>
            </w:pPr>
            <w:r>
              <w:rPr>
                <w:b/>
                <w:sz w:val="18"/>
                <w:szCs w:val="18"/>
              </w:rPr>
              <w:t>Producent:</w:t>
            </w:r>
          </w:p>
          <w:p w14:paraId="253E88F3" w14:textId="77777777" w:rsidR="00E105B1" w:rsidRDefault="00E105B1" w:rsidP="000428BD">
            <w:pPr>
              <w:pStyle w:val="Standard"/>
              <w:widowControl w:val="0"/>
              <w:jc w:val="both"/>
            </w:pPr>
            <w:r>
              <w:rPr>
                <w:b/>
                <w:sz w:val="18"/>
                <w:szCs w:val="18"/>
              </w:rPr>
              <w:t>Model:</w:t>
            </w:r>
          </w:p>
          <w:p w14:paraId="6B188FCB" w14:textId="77777777" w:rsidR="00E105B1" w:rsidRDefault="00E105B1" w:rsidP="000428BD">
            <w:pPr>
              <w:pStyle w:val="Standard"/>
              <w:widowControl w:val="0"/>
              <w:ind w:left="-7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14:paraId="28513D75" w14:textId="77777777" w:rsidR="00E105B1" w:rsidRDefault="00E105B1" w:rsidP="000428BD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105B1" w14:paraId="190B03B7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1A2B9B8B" w14:textId="77777777" w:rsidR="00E105B1" w:rsidRDefault="00E105B1" w:rsidP="000428BD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AE3B6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E8A24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Nazwa komponentu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67CCA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Wymagane minimalne parametry techniczne komputerów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38EF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Parametry</w:t>
            </w:r>
          </w:p>
        </w:tc>
      </w:tr>
      <w:tr w:rsidR="00E105B1" w14:paraId="3A33F508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569A439E" w14:textId="77777777" w:rsidR="00E105B1" w:rsidRDefault="00E105B1" w:rsidP="000428BD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0F0D1" w14:textId="77777777" w:rsidR="00E105B1" w:rsidRDefault="00E105B1" w:rsidP="000428BD">
            <w:pPr>
              <w:pStyle w:val="Standard"/>
              <w:widowControl w:val="0"/>
              <w:snapToGrid w:val="0"/>
              <w:ind w:left="1080" w:right="454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37BC2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Procesor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A8C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Procesor wielordzeniowy ze zintegrowaną grafiką, zaprojektowany do pracy w komputerach klasy x86,  na poziomie wydajności min. 26500 punktów na podstawie </w:t>
            </w:r>
            <w:proofErr w:type="spellStart"/>
            <w:r>
              <w:rPr>
                <w:sz w:val="18"/>
                <w:szCs w:val="18"/>
              </w:rPr>
              <w:t>PerformanceTest</w:t>
            </w:r>
            <w:proofErr w:type="spellEnd"/>
            <w:r>
              <w:rPr>
                <w:sz w:val="18"/>
                <w:szCs w:val="18"/>
              </w:rPr>
              <w:t xml:space="preserve"> w teście CPU Mark według wyników opublikowanych na http://www.cpubenchmark.net/. Wykonawca w składanej ofercie winien podać dokładny model oferowanego podzespołu.</w:t>
            </w:r>
          </w:p>
          <w:p w14:paraId="11ABACD2" w14:textId="77777777" w:rsidR="00E105B1" w:rsidRDefault="00E105B1" w:rsidP="000428BD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0211C0F2" w14:textId="77777777" w:rsidR="00E105B1" w:rsidRDefault="00E105B1" w:rsidP="000428BD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B06B" w14:textId="77777777" w:rsidR="00E105B1" w:rsidRDefault="00E105B1" w:rsidP="000428BD">
            <w:pPr>
              <w:pStyle w:val="Standard"/>
              <w:widowControl w:val="0"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E105B1" w14:paraId="10661D47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764BFD8F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45FE" w14:textId="77777777" w:rsidR="00E105B1" w:rsidRDefault="00E105B1" w:rsidP="000428BD">
            <w:pPr>
              <w:pStyle w:val="Standard"/>
              <w:widowControl w:val="0"/>
              <w:snapToGrid w:val="0"/>
              <w:ind w:left="1080" w:right="567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9029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5CC47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Min. 16 GB 3200MHz</w:t>
            </w:r>
          </w:p>
          <w:p w14:paraId="122A7CB6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sloty</w:t>
            </w:r>
            <w:proofErr w:type="spellEnd"/>
            <w:r>
              <w:rPr>
                <w:sz w:val="18"/>
                <w:szCs w:val="18"/>
              </w:rPr>
              <w:t xml:space="preserve"> na pamięci umożliwiające wymianę kości RAM,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1F72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0A97DBA1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387DDD80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4487" w14:textId="77777777" w:rsidR="00E105B1" w:rsidRDefault="00E105B1" w:rsidP="000428BD">
            <w:pPr>
              <w:pStyle w:val="Standard"/>
              <w:widowControl w:val="0"/>
              <w:snapToGrid w:val="0"/>
              <w:ind w:left="1080" w:right="567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CBE64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Parametry pamięci masowej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0E9E2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Min 512GB SSD M.2 </w:t>
            </w:r>
            <w:proofErr w:type="spellStart"/>
            <w:r>
              <w:rPr>
                <w:sz w:val="18"/>
                <w:szCs w:val="18"/>
              </w:rPr>
              <w:t>PCIe</w:t>
            </w:r>
            <w:proofErr w:type="spellEnd"/>
            <w:r>
              <w:rPr>
                <w:sz w:val="18"/>
                <w:szCs w:val="18"/>
              </w:rPr>
              <w:t xml:space="preserve"> 4.0 </w:t>
            </w:r>
            <w:proofErr w:type="spellStart"/>
            <w:r>
              <w:rPr>
                <w:sz w:val="18"/>
                <w:szCs w:val="18"/>
              </w:rPr>
              <w:t>NVMe</w:t>
            </w:r>
            <w:proofErr w:type="spellEnd"/>
            <w:r>
              <w:rPr>
                <w:sz w:val="18"/>
                <w:szCs w:val="18"/>
              </w:rPr>
              <w:t xml:space="preserve"> obsługujący sprzętowe szyfrowanie i zawierający RECOVERY umożliwiające odtworzenie systemu operacyjnego fabrycznie zainstalowanego na komputerze po awarii.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37A1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2E73289E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7ED1758B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74F54" w14:textId="77777777" w:rsidR="00E105B1" w:rsidRDefault="00E105B1" w:rsidP="000428BD">
            <w:pPr>
              <w:pStyle w:val="Standard"/>
              <w:widowControl w:val="0"/>
              <w:snapToGrid w:val="0"/>
              <w:ind w:right="567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30D7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Karta graficzna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D9474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Zintegrowana z procesorem komputera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F2CB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5620BF87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12EA0B32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C2FD1" w14:textId="77777777" w:rsidR="00E105B1" w:rsidRDefault="00E105B1" w:rsidP="000428BD">
            <w:pPr>
              <w:pStyle w:val="Standard"/>
              <w:widowControl w:val="0"/>
              <w:snapToGrid w:val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336AC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Wyposażenie multimedialne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544D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Karta dźwiękowa zintegrowana z płytą główną, zgodna z High Definition. Wbudowane w obudowie komputera: głośniki stereo (2x3W), kamera video 5MP,  mikrofon.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DC93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02A86A63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41608CDD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8C690" w14:textId="77777777" w:rsidR="00E105B1" w:rsidRDefault="00E105B1" w:rsidP="000428BD">
            <w:pPr>
              <w:pStyle w:val="Standard"/>
              <w:widowControl w:val="0"/>
              <w:snapToGrid w:val="0"/>
              <w:ind w:left="1080" w:right="567"/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58B4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Obudowa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DBC9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4"/>
              </w:numPr>
            </w:pPr>
            <w:r>
              <w:rPr>
                <w:sz w:val="18"/>
                <w:szCs w:val="18"/>
              </w:rPr>
              <w:t>Zintegrowana z monitorem (AIO)</w:t>
            </w:r>
          </w:p>
          <w:p w14:paraId="2D7DAB87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4"/>
              </w:numPr>
            </w:pPr>
            <w:r>
              <w:rPr>
                <w:sz w:val="18"/>
                <w:szCs w:val="18"/>
              </w:rPr>
              <w:lastRenderedPageBreak/>
              <w:t>Możliwość zainstalowania komputera na ścianie przy wykorzystaniu ściennego systemu montażowego (100x100)</w:t>
            </w:r>
          </w:p>
          <w:p w14:paraId="492A171C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4"/>
              </w:numPr>
            </w:pPr>
            <w:r>
              <w:rPr>
                <w:sz w:val="18"/>
                <w:szCs w:val="18"/>
              </w:rPr>
              <w:t>Ergonomiczna regulacja podstawy w zakresie min:</w:t>
            </w:r>
          </w:p>
          <w:p w14:paraId="6EC5686F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5"/>
              </w:numPr>
            </w:pPr>
            <w:r>
              <w:rPr>
                <w:sz w:val="18"/>
                <w:szCs w:val="18"/>
              </w:rPr>
              <w:t>Pochylenia przód/tył</w:t>
            </w:r>
          </w:p>
          <w:p w14:paraId="26444D4E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4"/>
              </w:numPr>
            </w:pPr>
            <w:r>
              <w:rPr>
                <w:sz w:val="18"/>
                <w:szCs w:val="18"/>
              </w:rPr>
              <w:t xml:space="preserve">Obudowa trwale oznaczona nazwą producenta, nazwą komputera, part </w:t>
            </w:r>
            <w:proofErr w:type="spellStart"/>
            <w:r>
              <w:rPr>
                <w:sz w:val="18"/>
                <w:szCs w:val="18"/>
              </w:rPr>
              <w:t>numberem</w:t>
            </w:r>
            <w:proofErr w:type="spellEnd"/>
            <w:r>
              <w:rPr>
                <w:sz w:val="18"/>
                <w:szCs w:val="18"/>
              </w:rPr>
              <w:t>, numerem seryjnym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813B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3CF35138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1206030D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CE37" w14:textId="77777777" w:rsidR="00E105B1" w:rsidRDefault="00E105B1" w:rsidP="000428BD">
            <w:pPr>
              <w:pStyle w:val="Standard"/>
              <w:widowControl w:val="0"/>
              <w:snapToGrid w:val="0"/>
              <w:ind w:left="1080" w:right="454"/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6B8D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Płyta główna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1E65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Płyta główna zaprojektowana i wyprodukowana na zlecenie producenta komputera, trwale oznaczona na etapie produkcji nazwą producenta oferowanej jednostki i dedykowana dla danego urządzenia. Płyta główna wyposażona w BIOS producenta komputera, zawierający numer seryjny komputera.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E022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553A7530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5D7F9527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9E1C6" w14:textId="77777777" w:rsidR="00E105B1" w:rsidRDefault="00E105B1" w:rsidP="000428BD">
            <w:pPr>
              <w:pStyle w:val="Standard"/>
              <w:widowControl w:val="0"/>
              <w:snapToGrid w:val="0"/>
              <w:ind w:left="1080" w:right="454"/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70BEB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Zgodność z systemami operacyjnymi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2FE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Oferowany model komputera musi poprawnie współpracować z zamawianym systemem operacyjnym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B9AA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49504716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3EAEA8C0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CA052" w14:textId="77777777" w:rsidR="00E105B1" w:rsidRDefault="00E105B1" w:rsidP="000428BD">
            <w:pPr>
              <w:pStyle w:val="Standard"/>
              <w:widowControl w:val="0"/>
              <w:snapToGrid w:val="0"/>
              <w:ind w:left="1080" w:right="454"/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F4A13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Bezpieczeństwo i zarządzanie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97E0A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6"/>
              </w:numPr>
            </w:pPr>
            <w:r>
              <w:rPr>
                <w:sz w:val="18"/>
                <w:szCs w:val="18"/>
              </w:rPr>
              <w:t>Zintegrowany TPM 2.0 (Sprzętowy – dopuszcza się zintegrowany w chipset komputera, lub dedykowany układ sprzętowy, nie dopuszcza się innych rozwiązań np. software)</w:t>
            </w:r>
          </w:p>
          <w:p w14:paraId="326515E2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6"/>
              </w:numPr>
            </w:pPr>
            <w:r>
              <w:rPr>
                <w:sz w:val="18"/>
                <w:szCs w:val="18"/>
              </w:rPr>
              <w:t>Możliwość uruchomienia komputera za pomocą klawiatury bez bezpośredniego dostępu do jednostki centralnej komputera</w:t>
            </w:r>
          </w:p>
          <w:p w14:paraId="6B05472E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6"/>
              </w:numPr>
            </w:pPr>
            <w:r>
              <w:rPr>
                <w:bCs/>
                <w:sz w:val="18"/>
                <w:szCs w:val="18"/>
              </w:rPr>
              <w:t xml:space="preserve">Złącze typu </w:t>
            </w:r>
            <w:proofErr w:type="spellStart"/>
            <w:r>
              <w:rPr>
                <w:bCs/>
                <w:sz w:val="18"/>
                <w:szCs w:val="18"/>
              </w:rPr>
              <w:t>Kensington</w:t>
            </w:r>
            <w:proofErr w:type="spellEnd"/>
            <w:r>
              <w:rPr>
                <w:bCs/>
                <w:sz w:val="18"/>
                <w:szCs w:val="18"/>
              </w:rPr>
              <w:t xml:space="preserve"> Lock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A5DF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</w:tr>
      <w:tr w:rsidR="00E105B1" w14:paraId="47501BB2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27C3E020" w14:textId="77777777" w:rsidR="00E105B1" w:rsidRDefault="00E105B1" w:rsidP="000428BD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9E9E5" w14:textId="77777777" w:rsidR="00E105B1" w:rsidRDefault="00E105B1" w:rsidP="000428BD">
            <w:pPr>
              <w:pStyle w:val="Standard"/>
              <w:widowControl w:val="0"/>
              <w:snapToGrid w:val="0"/>
              <w:ind w:left="1080" w:right="113"/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EA780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Wirtualizacja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C7A8B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044F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238DD955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67436310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5021" w14:textId="77777777" w:rsidR="00E105B1" w:rsidRDefault="00E105B1" w:rsidP="000428BD">
            <w:pPr>
              <w:pStyle w:val="Standard"/>
              <w:widowControl w:val="0"/>
              <w:snapToGrid w:val="0"/>
              <w:ind w:left="1080" w:right="227"/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CA5E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BIOS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263D2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BIOS zgodny ze specyfikacją UEFI, wyprodukowany przez producenta komputera, zawierający logo producenta komputera lub nazwę producenta komputera.</w:t>
            </w:r>
          </w:p>
          <w:p w14:paraId="3E0C49CE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br/>
              <w:t xml:space="preserve">Pełna obsługa BIOS za pomocą </w:t>
            </w:r>
            <w:proofErr w:type="spellStart"/>
            <w:r>
              <w:rPr>
                <w:sz w:val="18"/>
                <w:szCs w:val="18"/>
              </w:rPr>
              <w:t>klawviatury</w:t>
            </w:r>
            <w:proofErr w:type="spellEnd"/>
            <w:r>
              <w:rPr>
                <w:sz w:val="18"/>
                <w:szCs w:val="18"/>
              </w:rPr>
              <w:t xml:space="preserve"> i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7878277E" w14:textId="77777777" w:rsidR="00E105B1" w:rsidRDefault="00E105B1" w:rsidP="000428BD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34900DC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- wersji BIOS wraz z datą produkcji BIOS</w:t>
            </w:r>
          </w:p>
          <w:p w14:paraId="156E4339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- nr seryjnym komputera</w:t>
            </w:r>
          </w:p>
          <w:p w14:paraId="42159BB4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- Ilości zainstalowanej pamięci RAM wraz z taktowaniem</w:t>
            </w:r>
          </w:p>
          <w:p w14:paraId="5203127E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- typie procesora i jego prędkości</w:t>
            </w:r>
            <w:r>
              <w:rPr>
                <w:color w:val="FF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- MAC adresu zintegrowanej karty sieciowej</w:t>
            </w:r>
          </w:p>
          <w:p w14:paraId="5AE95E43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- nr inwentarzowym (tzw. </w:t>
            </w:r>
            <w:proofErr w:type="spellStart"/>
            <w:r>
              <w:rPr>
                <w:sz w:val="18"/>
                <w:szCs w:val="18"/>
              </w:rPr>
              <w:t>Asset</w:t>
            </w:r>
            <w:proofErr w:type="spellEnd"/>
            <w:r>
              <w:rPr>
                <w:sz w:val="18"/>
                <w:szCs w:val="18"/>
              </w:rPr>
              <w:t xml:space="preserve"> Tag) - wymagane wolne pole do edycji przez administratora</w:t>
            </w:r>
          </w:p>
          <w:p w14:paraId="45D21F29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- nr seryjnym płyty głównej komputera</w:t>
            </w:r>
          </w:p>
          <w:p w14:paraId="2902342C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- informacja o licencji systemu operacyjnego, która została zaimplementowana w BIOS</w:t>
            </w:r>
          </w:p>
          <w:p w14:paraId="54985260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eastAsia="Arial Narrow" w:cs="Arial Narrow"/>
                <w:color w:val="FF0000"/>
                <w:sz w:val="18"/>
                <w:szCs w:val="18"/>
              </w:rPr>
              <w:t xml:space="preserve"> </w:t>
            </w:r>
          </w:p>
          <w:p w14:paraId="729D1745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Administrator z poziomu BIOS musi mieć możliwość wykonania poniższych czynności:</w:t>
            </w:r>
          </w:p>
          <w:p w14:paraId="0F92AF93" w14:textId="77777777" w:rsidR="00E105B1" w:rsidRDefault="00E105B1" w:rsidP="000428BD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0966577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7"/>
              </w:numPr>
            </w:pPr>
            <w:r>
              <w:rPr>
                <w:sz w:val="18"/>
                <w:szCs w:val="18"/>
              </w:rPr>
              <w:t>Możliwość włączania/wyłączania wirtualizacji z poziomu BIOS</w:t>
            </w:r>
          </w:p>
          <w:p w14:paraId="363671DB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7"/>
              </w:numPr>
            </w:pPr>
            <w:r>
              <w:rPr>
                <w:sz w:val="18"/>
                <w:szCs w:val="18"/>
              </w:rPr>
              <w:t>wyłączania/włączania portów USB zarówno pojedynczo jak i wszystkich na raz</w:t>
            </w:r>
          </w:p>
          <w:p w14:paraId="61BAC18A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7"/>
              </w:numPr>
            </w:pPr>
            <w:r>
              <w:rPr>
                <w:sz w:val="18"/>
                <w:szCs w:val="18"/>
              </w:rPr>
              <w:t xml:space="preserve">Możliwość ustawienia kolejności </w:t>
            </w:r>
            <w:proofErr w:type="spellStart"/>
            <w:r>
              <w:rPr>
                <w:sz w:val="18"/>
                <w:szCs w:val="18"/>
              </w:rPr>
              <w:t>bootowania</w:t>
            </w:r>
            <w:proofErr w:type="spellEnd"/>
            <w:r>
              <w:rPr>
                <w:sz w:val="18"/>
                <w:szCs w:val="18"/>
              </w:rPr>
              <w:t xml:space="preserve"> oraz wyłączenia poszczególnych urządzeń z listy startowej.</w:t>
            </w:r>
          </w:p>
          <w:p w14:paraId="549FA2F3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7"/>
              </w:numPr>
            </w:pPr>
            <w:r>
              <w:rPr>
                <w:sz w:val="18"/>
                <w:szCs w:val="18"/>
              </w:rPr>
              <w:t>wyłączenia karty sieciowej, karty audio, kamery</w:t>
            </w:r>
          </w:p>
          <w:p w14:paraId="0B3B19A0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7"/>
              </w:numPr>
            </w:pPr>
            <w:r>
              <w:rPr>
                <w:sz w:val="18"/>
                <w:szCs w:val="18"/>
              </w:rPr>
              <w:t>możliwość ustawienia portów USB w jednym z dwóch trybów:</w:t>
            </w:r>
          </w:p>
          <w:p w14:paraId="7552BE54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8"/>
              </w:numPr>
            </w:pPr>
            <w:r>
              <w:rPr>
                <w:sz w:val="18"/>
                <w:szCs w:val="18"/>
              </w:rPr>
              <w:t>użytkownik może kopiować dane z urządzenia pamięci masowej podłączonego do pamięci USB na komputer ale nie może kopiować danych z komputera na urządzenia pamięci masowej podłączone do portu USB</w:t>
            </w:r>
          </w:p>
          <w:p w14:paraId="025C86FE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8"/>
              </w:numPr>
            </w:pPr>
            <w:r>
              <w:rPr>
                <w:sz w:val="18"/>
                <w:szCs w:val="18"/>
              </w:rPr>
              <w:t>użytkownik nie może kopiować danych z urządzenia pamięci masowej podłączonego do portu USB na komputer oraz nie może kopiować danych z komputera na urządzenia pamięci masowej</w:t>
            </w:r>
          </w:p>
          <w:p w14:paraId="32B37619" w14:textId="77777777" w:rsidR="00E105B1" w:rsidRDefault="00E105B1" w:rsidP="000428BD">
            <w:pPr>
              <w:pStyle w:val="Standard"/>
              <w:widowControl w:val="0"/>
              <w:ind w:left="360"/>
              <w:rPr>
                <w:sz w:val="18"/>
                <w:szCs w:val="18"/>
              </w:rPr>
            </w:pPr>
          </w:p>
          <w:p w14:paraId="29C65CED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eastAsia="Arial Narrow" w:cs="Arial Narro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ustawienia hasła: administratora, Power-On, HDD</w:t>
            </w:r>
          </w:p>
          <w:p w14:paraId="39E7B149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eastAsia="Arial Narrow" w:cs="Arial Narro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wyboru trybu uruchomienia komputera po utracie zasilania (włącz, wyłącz, poprzedni stan)</w:t>
            </w:r>
          </w:p>
          <w:p w14:paraId="08891869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eastAsia="Arial Narrow" w:cs="Arial Narrow"/>
                <w:sz w:val="18"/>
                <w:szCs w:val="18"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>- ustawienia trybu wyłączenia komputera w stan niskiego poboru energii</w:t>
            </w:r>
          </w:p>
          <w:p w14:paraId="0E7A3449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eastAsia="Arial Narrow" w:cs="Arial Narro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możliwość włączenia/wyłączenia Device </w:t>
            </w:r>
            <w:proofErr w:type="spellStart"/>
            <w:r>
              <w:rPr>
                <w:sz w:val="18"/>
                <w:szCs w:val="18"/>
              </w:rPr>
              <w:t>Guard</w:t>
            </w:r>
            <w:proofErr w:type="spellEnd"/>
          </w:p>
          <w:p w14:paraId="01349A95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eastAsia="Arial Narrow" w:cs="Arial Narro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Funkcja bezpiecznego usuwania danych z dysku dostępna z poziomu BIOS</w:t>
            </w:r>
          </w:p>
          <w:p w14:paraId="5A1AF33C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eastAsia="Arial Narrow" w:cs="Arial Narro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Załadowania optymalnych ustawień Bios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2BF9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3EDFAC86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13D75E9C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53A26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4957B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Ekran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42B6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Matowy, matryca min. 23,8”</w:t>
            </w:r>
          </w:p>
          <w:p w14:paraId="0A970E59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Rozdzielczość  min. 1920x1080,</w:t>
            </w:r>
          </w:p>
          <w:p w14:paraId="600E11B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Jasność min. 250nits, kontrast 1000:1</w:t>
            </w:r>
          </w:p>
          <w:p w14:paraId="16CAB230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Matryca wykonana w technologii IPS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95F4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B982EC4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25EA6653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493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13.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366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Interfejsy / Komunikacja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6ACD9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1 port </w:t>
            </w:r>
            <w:proofErr w:type="spellStart"/>
            <w:r>
              <w:rPr>
                <w:sz w:val="18"/>
                <w:szCs w:val="18"/>
              </w:rPr>
              <w:t>SuperSpeed</w:t>
            </w:r>
            <w:proofErr w:type="spellEnd"/>
            <w:r>
              <w:rPr>
                <w:sz w:val="18"/>
                <w:szCs w:val="18"/>
              </w:rPr>
              <w:t xml:space="preserve"> USB-C® o przepustowości 10 </w:t>
            </w:r>
            <w:proofErr w:type="spellStart"/>
            <w:r>
              <w:rPr>
                <w:sz w:val="18"/>
                <w:szCs w:val="18"/>
              </w:rPr>
              <w:t>Gb</w:t>
            </w:r>
            <w:proofErr w:type="spellEnd"/>
            <w:r>
              <w:rPr>
                <w:sz w:val="18"/>
                <w:szCs w:val="18"/>
              </w:rPr>
              <w:t>/s</w:t>
            </w:r>
          </w:p>
          <w:p w14:paraId="7D81AB9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1 port </w:t>
            </w:r>
            <w:proofErr w:type="spellStart"/>
            <w:r>
              <w:rPr>
                <w:sz w:val="18"/>
                <w:szCs w:val="18"/>
              </w:rPr>
              <w:t>SuperSpeed</w:t>
            </w:r>
            <w:proofErr w:type="spellEnd"/>
            <w:r>
              <w:rPr>
                <w:sz w:val="18"/>
                <w:szCs w:val="18"/>
              </w:rPr>
              <w:t xml:space="preserve"> USB-A o przepustowości 10 </w:t>
            </w:r>
            <w:proofErr w:type="spellStart"/>
            <w:r>
              <w:rPr>
                <w:sz w:val="18"/>
                <w:szCs w:val="18"/>
              </w:rPr>
              <w:t>Gb</w:t>
            </w:r>
            <w:proofErr w:type="spellEnd"/>
            <w:r>
              <w:rPr>
                <w:sz w:val="18"/>
                <w:szCs w:val="18"/>
              </w:rPr>
              <w:t>/s (z funkcją ładowania)16</w:t>
            </w:r>
          </w:p>
          <w:p w14:paraId="72A19B5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port RJ-45</w:t>
            </w:r>
          </w:p>
          <w:p w14:paraId="3CD276B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port HDMI 1.4</w:t>
            </w:r>
          </w:p>
          <w:p w14:paraId="7121E170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2 porty </w:t>
            </w:r>
            <w:proofErr w:type="spellStart"/>
            <w:r>
              <w:rPr>
                <w:sz w:val="18"/>
                <w:szCs w:val="18"/>
              </w:rPr>
              <w:t>SuperSpeed</w:t>
            </w:r>
            <w:proofErr w:type="spellEnd"/>
            <w:r>
              <w:rPr>
                <w:sz w:val="18"/>
                <w:szCs w:val="18"/>
              </w:rPr>
              <w:t xml:space="preserve"> USB-A o przepustowości 5 </w:t>
            </w:r>
            <w:proofErr w:type="spellStart"/>
            <w:r>
              <w:rPr>
                <w:sz w:val="18"/>
                <w:szCs w:val="18"/>
              </w:rPr>
              <w:t>Gb</w:t>
            </w:r>
            <w:proofErr w:type="spellEnd"/>
            <w:r>
              <w:rPr>
                <w:sz w:val="18"/>
                <w:szCs w:val="18"/>
              </w:rPr>
              <w:t>/s (z funkcją ładowania)</w:t>
            </w:r>
          </w:p>
          <w:p w14:paraId="3BD2690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2 porty </w:t>
            </w:r>
            <w:proofErr w:type="spellStart"/>
            <w:r>
              <w:rPr>
                <w:sz w:val="18"/>
                <w:szCs w:val="18"/>
              </w:rPr>
              <w:t>SuperSpeed</w:t>
            </w:r>
            <w:proofErr w:type="spellEnd"/>
            <w:r>
              <w:rPr>
                <w:sz w:val="18"/>
                <w:szCs w:val="18"/>
              </w:rPr>
              <w:t xml:space="preserve"> USB-A o przepustowości 10 </w:t>
            </w:r>
            <w:proofErr w:type="spellStart"/>
            <w:r>
              <w:rPr>
                <w:sz w:val="18"/>
                <w:szCs w:val="18"/>
              </w:rPr>
              <w:t>Gb</w:t>
            </w:r>
            <w:proofErr w:type="spellEnd"/>
            <w:r>
              <w:rPr>
                <w:sz w:val="18"/>
                <w:szCs w:val="18"/>
              </w:rPr>
              <w:t>/s (z funkcją ładowania)</w:t>
            </w:r>
          </w:p>
          <w:p w14:paraId="12149F72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1 port </w:t>
            </w:r>
            <w:proofErr w:type="spellStart"/>
            <w:r>
              <w:rPr>
                <w:sz w:val="18"/>
                <w:szCs w:val="18"/>
              </w:rPr>
              <w:t>DisplayPort</w:t>
            </w:r>
            <w:proofErr w:type="spellEnd"/>
            <w:r>
              <w:rPr>
                <w:sz w:val="18"/>
                <w:szCs w:val="18"/>
              </w:rPr>
              <w:t>™ 1.4a17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80BA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16605D92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4847152E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68D7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14.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6E5DC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Karta sieciowa LAN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F606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RJ-45 - 10/100/1000 z obsługą Wake-on-LAN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71A7F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897AD11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09F25EF1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1002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15.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4971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Karta sieciowa WLAN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E2307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Wbudowana karta sieciowa, pracująca w standardzie AX</w:t>
            </w:r>
          </w:p>
          <w:p w14:paraId="1342BF7A" w14:textId="77777777" w:rsidR="00E105B1" w:rsidRDefault="00E105B1" w:rsidP="000428BD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6F6F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065DDD73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6DD76AC6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81999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16.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B0389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Klawiatura i mysz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697A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Klawiatura bezprzewodowa w układzie US.</w:t>
            </w:r>
            <w:r>
              <w:rPr>
                <w:sz w:val="18"/>
                <w:szCs w:val="18"/>
              </w:rPr>
              <w:br/>
              <w:t>Mysz bezprzewodowa z rolką (</w:t>
            </w:r>
            <w:proofErr w:type="spellStart"/>
            <w:r>
              <w:rPr>
                <w:sz w:val="18"/>
                <w:szCs w:val="18"/>
              </w:rPr>
              <w:t>scroll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478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65BEB5F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5A052DB0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69986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17.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6253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Napęd optyczny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4F04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Nagrywarka DVD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C3BC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25FBDF4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6F6180D0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79B95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18.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86BE2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Zasilacz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FA541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Zasilacz o mocy min. 120W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74AB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22211CE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5E0720F7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89027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19.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FBA3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Certyfikaty, oświadczenia i standardy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88364" w14:textId="77777777" w:rsidR="00E105B1" w:rsidRDefault="00E105B1" w:rsidP="000428BD">
            <w:pPr>
              <w:pStyle w:val="Standard"/>
              <w:widowControl w:val="0"/>
              <w:ind w:left="360"/>
            </w:pPr>
            <w:r>
              <w:rPr>
                <w:bCs/>
                <w:sz w:val="18"/>
                <w:szCs w:val="18"/>
              </w:rPr>
              <w:t>Dla producenta sprzętu należy dostarczyć certyfikat:</w:t>
            </w:r>
          </w:p>
          <w:p w14:paraId="1E3571BD" w14:textId="77777777" w:rsidR="00E105B1" w:rsidRDefault="00E105B1" w:rsidP="000428BD">
            <w:pPr>
              <w:pStyle w:val="Standard"/>
              <w:widowControl w:val="0"/>
              <w:ind w:left="1440"/>
            </w:pPr>
            <w:r>
              <w:rPr>
                <w:bCs/>
                <w:sz w:val="18"/>
                <w:szCs w:val="18"/>
              </w:rPr>
              <w:t>- ISO 9001</w:t>
            </w:r>
          </w:p>
          <w:p w14:paraId="03593468" w14:textId="77777777" w:rsidR="00E105B1" w:rsidRDefault="00E105B1" w:rsidP="000428BD">
            <w:pPr>
              <w:pStyle w:val="Standard"/>
              <w:widowControl w:val="0"/>
              <w:ind w:left="1440"/>
            </w:pPr>
            <w:r>
              <w:rPr>
                <w:bCs/>
                <w:sz w:val="18"/>
                <w:szCs w:val="18"/>
              </w:rPr>
              <w:t>- ISO 14001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3DF8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</w:tr>
      <w:tr w:rsidR="00E105B1" w14:paraId="6389B854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20120D50" w14:textId="77777777" w:rsidR="00E105B1" w:rsidRDefault="00E105B1" w:rsidP="000428BD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58B1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20.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66ADE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Waga/Wymiary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9B65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Waga urządzenia nie przekraczająca 10kg</w:t>
            </w:r>
          </w:p>
          <w:p w14:paraId="78DC35DF" w14:textId="77777777" w:rsidR="00E105B1" w:rsidRDefault="00E105B1" w:rsidP="000428BD">
            <w:pPr>
              <w:pStyle w:val="Standard"/>
              <w:widowControl w:val="0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B774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  <w:shd w:val="clear" w:color="auto" w:fill="FFFF00"/>
              </w:rPr>
            </w:pPr>
          </w:p>
        </w:tc>
      </w:tr>
      <w:tr w:rsidR="00E105B1" w14:paraId="2C0D6131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35714A87" w14:textId="77777777" w:rsidR="00E105B1" w:rsidRDefault="00E105B1" w:rsidP="000428BD">
            <w:pPr>
              <w:snapToGrid w:val="0"/>
              <w:rPr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4F8F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21.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08A27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System operacyjny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0D342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System operacyjny klasy PC, który spełnia następujące wymagania poprzez wbudowane mechanizmy, bez użycia dodatkowych aplikacji:</w:t>
            </w:r>
          </w:p>
          <w:p w14:paraId="570563B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ab/>
              <w:t>Dostępne dwa rodzaje graficznego interfejsu użytkownika:</w:t>
            </w:r>
          </w:p>
          <w:p w14:paraId="04CE598B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ab/>
              <w:t>Klasyczny, umożliwiający obsługę przy pomocy klawiatury i myszy,</w:t>
            </w:r>
          </w:p>
          <w:p w14:paraId="7B4DCD9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ab/>
              <w:t>Dotykowy umożliwiający sterowanie dotykiem na urządzeniach typu tablet lub monitorach dotykowych</w:t>
            </w:r>
          </w:p>
          <w:p w14:paraId="72D5C8A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0E7F15DF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  <w:t>Interfejs użytkownika dostępny w wielu językach do wyboru – w tym polskim i angielskim</w:t>
            </w:r>
          </w:p>
          <w:p w14:paraId="3C76BAD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31EAB81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ab/>
              <w:t>Wbudowane w system operacyjny minimum dwie przeglądarki Internetowe</w:t>
            </w:r>
          </w:p>
          <w:p w14:paraId="14A589CD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ab/>
              <w:t xml:space="preserve">Zintegrowany z systemem moduł wyszukiwania informacji (plików różnego typu, tekstów, metadanych) dostępny z kilku poziomów: poziom menu, poziom otwartego okna systemu operacyjnego; system wyszukiwania oparty na konfigurowalnym przez </w:t>
            </w:r>
            <w:r>
              <w:rPr>
                <w:sz w:val="18"/>
                <w:szCs w:val="18"/>
              </w:rPr>
              <w:lastRenderedPageBreak/>
              <w:t>użytkownika module indeksacji zasobów lokalnych,</w:t>
            </w:r>
          </w:p>
          <w:p w14:paraId="2DA4347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ab/>
              <w:t>Zlokalizowane w języku polskim, co najmniej następujące elementy: menu, pomoc, komunikaty systemowe, menedżer plików.</w:t>
            </w:r>
          </w:p>
          <w:p w14:paraId="0F7DC5E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ab/>
              <w:t>Graficzne środowisko instalacji i konfiguracji dostępne w języku polskim</w:t>
            </w:r>
          </w:p>
          <w:p w14:paraId="671CD38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ab/>
              <w:t>Wbudowany system pomocy w języku polskim.</w:t>
            </w:r>
          </w:p>
          <w:p w14:paraId="57EBC1E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ab/>
              <w:t>Możliwość przystosowania stanowiska dla osób niepełnosprawnych (np. słabo widzących).</w:t>
            </w:r>
          </w:p>
          <w:p w14:paraId="0A79946E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ab/>
              <w:t>Możliwość dokonywania aktualizacji i poprawek systemu poprzez mechanizm zarządzany przez administratora systemu Zamawiającego.</w:t>
            </w:r>
          </w:p>
          <w:p w14:paraId="75400292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ab/>
              <w:t xml:space="preserve">Możliwość dostarczania poprawek do systemu operacyjnego w modelu </w:t>
            </w:r>
            <w:proofErr w:type="spellStart"/>
            <w:r>
              <w:rPr>
                <w:sz w:val="18"/>
                <w:szCs w:val="18"/>
              </w:rPr>
              <w:t>peer</w:t>
            </w:r>
            <w:proofErr w:type="spellEnd"/>
            <w:r>
              <w:rPr>
                <w:sz w:val="18"/>
                <w:szCs w:val="18"/>
              </w:rPr>
              <w:t>-to-</w:t>
            </w:r>
            <w:proofErr w:type="spellStart"/>
            <w:r>
              <w:rPr>
                <w:sz w:val="18"/>
                <w:szCs w:val="18"/>
              </w:rPr>
              <w:t>peer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3AF873D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6FE3EDB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1623C5C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ab/>
              <w:t>Możliwość dołączenia systemu do usługi katalogowej on-</w:t>
            </w:r>
            <w:proofErr w:type="spellStart"/>
            <w:r>
              <w:rPr>
                <w:sz w:val="18"/>
                <w:szCs w:val="18"/>
              </w:rPr>
              <w:t>premise</w:t>
            </w:r>
            <w:proofErr w:type="spellEnd"/>
            <w:r>
              <w:rPr>
                <w:sz w:val="18"/>
                <w:szCs w:val="18"/>
              </w:rPr>
              <w:t xml:space="preserve"> lub w chmurze.</w:t>
            </w:r>
          </w:p>
          <w:p w14:paraId="75660DD2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ab/>
              <w:t>Umożliwienie zablokowania urządzenia w ramach danego konta tylko do uruchamiania wybranej aplikacji - tryb "kiosk".</w:t>
            </w:r>
          </w:p>
          <w:p w14:paraId="672D1E8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17.</w:t>
            </w:r>
            <w:r>
              <w:rPr>
                <w:sz w:val="18"/>
                <w:szCs w:val="18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48F9415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18.</w:t>
            </w:r>
            <w:r>
              <w:rPr>
                <w:sz w:val="18"/>
                <w:szCs w:val="18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1D4B8836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19.</w:t>
            </w:r>
            <w:r>
              <w:rPr>
                <w:sz w:val="18"/>
                <w:szCs w:val="18"/>
              </w:rPr>
              <w:tab/>
              <w:t xml:space="preserve">Transakcyjny system plików pozwalający na stosowanie przydziałów (ang. </w:t>
            </w:r>
            <w:proofErr w:type="spellStart"/>
            <w:r>
              <w:rPr>
                <w:sz w:val="18"/>
                <w:szCs w:val="18"/>
              </w:rPr>
              <w:t>quota</w:t>
            </w:r>
            <w:proofErr w:type="spellEnd"/>
            <w:r>
              <w:rPr>
                <w:sz w:val="18"/>
                <w:szCs w:val="18"/>
              </w:rPr>
              <w:t>) na dysku dla użytkowników oraz zapewniający większą niezawodność i pozwalający tworzyć kopie zapasowe.</w:t>
            </w:r>
          </w:p>
          <w:p w14:paraId="75B5338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20.</w:t>
            </w:r>
            <w:r>
              <w:rPr>
                <w:sz w:val="18"/>
                <w:szCs w:val="18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4387309D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</w:rPr>
              <w:tab/>
              <w:t>Możliwość przywracania obrazu plików systemowych do uprzednio zapisanej postaci.</w:t>
            </w:r>
          </w:p>
          <w:p w14:paraId="3460DE1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22.</w:t>
            </w:r>
            <w:r>
              <w:rPr>
                <w:sz w:val="18"/>
                <w:szCs w:val="18"/>
              </w:rPr>
              <w:tab/>
              <w:t>Możliwość przywracania systemu operacyjnego do stanu początkowego z pozostawieniem plików użytkownika.</w:t>
            </w:r>
          </w:p>
          <w:p w14:paraId="0333DC4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23.</w:t>
            </w:r>
            <w:r>
              <w:rPr>
                <w:sz w:val="18"/>
                <w:szCs w:val="18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7796B98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24.</w:t>
            </w:r>
            <w:r>
              <w:rPr>
                <w:sz w:val="18"/>
                <w:szCs w:val="18"/>
              </w:rPr>
              <w:tab/>
              <w:t xml:space="preserve">Wbudowany mechanizm wirtualizacji typu </w:t>
            </w:r>
            <w:proofErr w:type="spellStart"/>
            <w:r>
              <w:rPr>
                <w:sz w:val="18"/>
                <w:szCs w:val="18"/>
              </w:rPr>
              <w:t>hypervisor</w:t>
            </w:r>
            <w:proofErr w:type="spellEnd"/>
            <w:r>
              <w:rPr>
                <w:sz w:val="18"/>
                <w:szCs w:val="18"/>
              </w:rPr>
              <w:t>."</w:t>
            </w:r>
          </w:p>
          <w:p w14:paraId="6C5773A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25.</w:t>
            </w:r>
            <w:r>
              <w:rPr>
                <w:sz w:val="18"/>
                <w:szCs w:val="18"/>
              </w:rPr>
              <w:tab/>
              <w:t>Wbudowana możliwość zdalnego dostępu do systemu i pracy zdalnej z wykorzystaniem pełnego interfejsu graficznego.</w:t>
            </w:r>
          </w:p>
          <w:p w14:paraId="71FD1D9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26.</w:t>
            </w:r>
            <w:r>
              <w:rPr>
                <w:sz w:val="18"/>
                <w:szCs w:val="18"/>
              </w:rPr>
              <w:tab/>
              <w:t>Dostępność bezpłatnych biuletynów bezpieczeństwa związanych z działaniem systemu operacyjnego.</w:t>
            </w:r>
          </w:p>
          <w:p w14:paraId="16652C2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lastRenderedPageBreak/>
              <w:t>27.</w:t>
            </w:r>
            <w:r>
              <w:rPr>
                <w:sz w:val="18"/>
                <w:szCs w:val="18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425BCF9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28.</w:t>
            </w:r>
            <w:r>
              <w:rPr>
                <w:sz w:val="18"/>
                <w:szCs w:val="18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57371A76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29.</w:t>
            </w:r>
            <w:r>
              <w:rPr>
                <w:sz w:val="18"/>
                <w:szCs w:val="18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77FEF575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30.</w:t>
            </w:r>
            <w:r>
              <w:rPr>
                <w:sz w:val="18"/>
                <w:szCs w:val="18"/>
              </w:rPr>
              <w:tab/>
              <w:t>Wbudowany system uwierzytelnienia dwuskładnikowego oparty o certyfikat lub klucz prywatny oraz PIN lub uwierzytelnienie biometryczne.</w:t>
            </w:r>
          </w:p>
          <w:p w14:paraId="0B1B8C7B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31.</w:t>
            </w:r>
            <w:r>
              <w:rPr>
                <w:sz w:val="18"/>
                <w:szCs w:val="18"/>
              </w:rPr>
              <w:tab/>
              <w:t>Wbudowane mechanizmy ochrony antywirusowej i przeciw złośliwemu oprogramowaniu z zapewnionymi bezpłatnymi aktualizacjami.</w:t>
            </w:r>
          </w:p>
          <w:p w14:paraId="3AE911A4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32.</w:t>
            </w:r>
            <w:r>
              <w:rPr>
                <w:sz w:val="18"/>
                <w:szCs w:val="18"/>
              </w:rPr>
              <w:tab/>
              <w:t>Wbudowany system szyfrowania dysku twardego ze wsparciem modułu TPM</w:t>
            </w:r>
          </w:p>
          <w:p w14:paraId="1A569AF2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33.</w:t>
            </w:r>
            <w:r>
              <w:rPr>
                <w:sz w:val="18"/>
                <w:szCs w:val="18"/>
              </w:rPr>
              <w:tab/>
              <w:t>Możliwość tworzenia i przechowywania kopii zapasowych kluczy odzyskiwania do szyfrowania dysku w usługach katalogowych.</w:t>
            </w:r>
          </w:p>
          <w:p w14:paraId="0782EBA4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34.</w:t>
            </w:r>
            <w:r>
              <w:rPr>
                <w:sz w:val="18"/>
                <w:szCs w:val="18"/>
              </w:rPr>
              <w:tab/>
              <w:t>Możliwość tworzenia wirtualnych kart inteligentnych.</w:t>
            </w:r>
          </w:p>
          <w:p w14:paraId="4496AF1F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35.</w:t>
            </w:r>
            <w:r>
              <w:rPr>
                <w:sz w:val="18"/>
                <w:szCs w:val="18"/>
              </w:rPr>
              <w:tab/>
              <w:t xml:space="preserve">Wsparcie dla </w:t>
            </w:r>
            <w:proofErr w:type="spellStart"/>
            <w:r>
              <w:rPr>
                <w:sz w:val="18"/>
                <w:szCs w:val="18"/>
              </w:rPr>
              <w:t>firmware</w:t>
            </w:r>
            <w:proofErr w:type="spellEnd"/>
            <w:r>
              <w:rPr>
                <w:sz w:val="18"/>
                <w:szCs w:val="18"/>
              </w:rPr>
              <w:t xml:space="preserve"> UEFI i funkcji bezpiecznego rozruchu (</w:t>
            </w:r>
            <w:proofErr w:type="spellStart"/>
            <w:r>
              <w:rPr>
                <w:sz w:val="18"/>
                <w:szCs w:val="18"/>
              </w:rPr>
              <w:t>Secure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Boot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63C9091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36.</w:t>
            </w:r>
            <w:r>
              <w:rPr>
                <w:sz w:val="18"/>
                <w:szCs w:val="18"/>
              </w:rPr>
              <w:tab/>
              <w:t xml:space="preserve">Wbudowany w system, wykorzystywany automatycznie przez wbudowane przeglądarki filtr </w:t>
            </w:r>
            <w:proofErr w:type="spellStart"/>
            <w:r>
              <w:rPr>
                <w:sz w:val="18"/>
                <w:szCs w:val="18"/>
              </w:rPr>
              <w:t>reputacyjny</w:t>
            </w:r>
            <w:proofErr w:type="spellEnd"/>
            <w:r>
              <w:rPr>
                <w:sz w:val="18"/>
                <w:szCs w:val="18"/>
              </w:rPr>
              <w:t xml:space="preserve"> URL.</w:t>
            </w:r>
          </w:p>
          <w:p w14:paraId="326F50A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37.</w:t>
            </w:r>
            <w:r>
              <w:rPr>
                <w:sz w:val="18"/>
                <w:szCs w:val="18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7375526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38.</w:t>
            </w:r>
            <w:r>
              <w:rPr>
                <w:sz w:val="18"/>
                <w:szCs w:val="18"/>
              </w:rPr>
              <w:tab/>
              <w:t>Mechanizmy logowania w oparciu o:</w:t>
            </w:r>
          </w:p>
          <w:p w14:paraId="76E74DC6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ab/>
              <w:t>Login i hasło,</w:t>
            </w:r>
          </w:p>
          <w:p w14:paraId="229F97A6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ab/>
              <w:t>Karty inteligentne i certyfikaty (</w:t>
            </w:r>
            <w:proofErr w:type="spellStart"/>
            <w:r>
              <w:rPr>
                <w:sz w:val="18"/>
                <w:szCs w:val="18"/>
              </w:rPr>
              <w:t>smartcard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14:paraId="5F89726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c.</w:t>
            </w:r>
            <w:r>
              <w:rPr>
                <w:sz w:val="18"/>
                <w:szCs w:val="18"/>
              </w:rPr>
              <w:tab/>
              <w:t>Wirtualne karty inteligentne i certyfikaty (logowanie w oparciu o certyfikat chroniony poprzez moduł TPM),</w:t>
            </w:r>
          </w:p>
          <w:p w14:paraId="36F5BA1F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d.</w:t>
            </w:r>
            <w:r>
              <w:rPr>
                <w:sz w:val="18"/>
                <w:szCs w:val="18"/>
              </w:rPr>
              <w:tab/>
              <w:t>Certyfikat/Klucz i PIN</w:t>
            </w:r>
          </w:p>
          <w:p w14:paraId="0BF20AA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e.</w:t>
            </w:r>
            <w:r>
              <w:rPr>
                <w:sz w:val="18"/>
                <w:szCs w:val="18"/>
              </w:rPr>
              <w:tab/>
              <w:t>Certyfikat/Klucz i uwierzytelnienie biometryczne</w:t>
            </w:r>
          </w:p>
          <w:p w14:paraId="5F8FAF3D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39.</w:t>
            </w:r>
            <w:r>
              <w:rPr>
                <w:sz w:val="18"/>
                <w:szCs w:val="18"/>
              </w:rPr>
              <w:tab/>
              <w:t xml:space="preserve">Wsparcie dla uwierzytelniania na bazie </w:t>
            </w:r>
            <w:proofErr w:type="spellStart"/>
            <w:r>
              <w:rPr>
                <w:sz w:val="18"/>
                <w:szCs w:val="18"/>
              </w:rPr>
              <w:t>Kerberos</w:t>
            </w:r>
            <w:proofErr w:type="spellEnd"/>
            <w:r>
              <w:rPr>
                <w:sz w:val="18"/>
                <w:szCs w:val="18"/>
              </w:rPr>
              <w:t xml:space="preserve"> v. 5</w:t>
            </w:r>
          </w:p>
          <w:p w14:paraId="264299B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40.</w:t>
            </w:r>
            <w:r>
              <w:rPr>
                <w:sz w:val="18"/>
                <w:szCs w:val="18"/>
              </w:rPr>
              <w:tab/>
              <w:t>Wbudowany agent do zbierania danych na temat zagrożeń na stacji roboczej.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EFAB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  <w:tr w:rsidR="00E105B1" w14:paraId="1B5815FA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18566820" w14:textId="77777777" w:rsidR="00E105B1" w:rsidRDefault="00E105B1" w:rsidP="000428BD">
            <w:pPr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54680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22.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E8328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  <w:lang w:eastAsia="en-US"/>
              </w:rPr>
              <w:t>Oprogramowanie do aktualizacji sterowników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432A" w14:textId="77777777" w:rsidR="00E105B1" w:rsidRDefault="00E105B1" w:rsidP="000428BD">
            <w:pPr>
              <w:pStyle w:val="Standard"/>
              <w:widowControl w:val="0"/>
              <w:spacing w:line="276" w:lineRule="auto"/>
            </w:pPr>
            <w:r>
              <w:rPr>
                <w:bCs/>
                <w:sz w:val="18"/>
                <w:szCs w:val="18"/>
              </w:rPr>
              <w:t>Oprogramowanie producenta oferowanego sprzętu umożliwiające automatyczna weryfikacje i instalację sterowników.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6D7D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</w:tr>
      <w:tr w:rsidR="00E105B1" w14:paraId="62C2B7D4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1D4FC8D3" w14:textId="77777777" w:rsidR="00E105B1" w:rsidRDefault="00E105B1" w:rsidP="000428BD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188D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23.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2A128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D3D64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36 miesięcy świadczona w miejscu użytkowania sprzętu (on-</w:t>
            </w:r>
            <w:proofErr w:type="spellStart"/>
            <w:r>
              <w:rPr>
                <w:sz w:val="18"/>
                <w:szCs w:val="18"/>
              </w:rPr>
              <w:t>site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E091890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Podjęcie próby naprawy na następny dzień roboczy.</w:t>
            </w:r>
          </w:p>
          <w:p w14:paraId="3E005A9A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Firma serwisująca musi posiadać </w:t>
            </w:r>
            <w:proofErr w:type="spellStart"/>
            <w:r>
              <w:rPr>
                <w:sz w:val="18"/>
                <w:szCs w:val="18"/>
              </w:rPr>
              <w:t>posiadać</w:t>
            </w:r>
            <w:proofErr w:type="spellEnd"/>
            <w:r>
              <w:rPr>
                <w:sz w:val="18"/>
                <w:szCs w:val="18"/>
              </w:rPr>
              <w:t xml:space="preserve"> autoryzacje producenta urządzeń – dokumenty potwierdzające należy załączyć do </w:t>
            </w:r>
            <w:r>
              <w:rPr>
                <w:sz w:val="18"/>
                <w:szCs w:val="18"/>
              </w:rPr>
              <w:lastRenderedPageBreak/>
              <w:t>oferty.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9D63" w14:textId="77777777" w:rsidR="00E105B1" w:rsidRDefault="00E105B1" w:rsidP="000428BD">
            <w:pPr>
              <w:pStyle w:val="Standard"/>
              <w:widowControl w:val="0"/>
              <w:snapToGri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05B1" w14:paraId="34D53EEC" w14:textId="77777777" w:rsidTr="008E7096">
        <w:tblPrEx>
          <w:tblCellMar>
            <w:left w:w="10" w:type="dxa"/>
            <w:right w:w="10" w:type="dxa"/>
          </w:tblCellMar>
        </w:tblPrEx>
        <w:trPr>
          <w:gridAfter w:val="1"/>
          <w:wAfter w:w="23" w:type="dxa"/>
          <w:trHeight w:val="284"/>
        </w:trPr>
        <w:tc>
          <w:tcPr>
            <w:tcW w:w="60" w:type="dxa"/>
            <w:shd w:val="clear" w:color="auto" w:fill="auto"/>
          </w:tcPr>
          <w:p w14:paraId="63132A30" w14:textId="77777777" w:rsidR="00E105B1" w:rsidRDefault="00E105B1" w:rsidP="000428BD">
            <w:pPr>
              <w:snapToGrid w:val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5C09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24.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5B4FD" w14:textId="77777777" w:rsidR="00E105B1" w:rsidRDefault="00E105B1" w:rsidP="000428BD">
            <w:pPr>
              <w:pStyle w:val="Standard"/>
              <w:widowControl w:val="0"/>
              <w:tabs>
                <w:tab w:val="left" w:pos="213"/>
              </w:tabs>
              <w:spacing w:line="300" w:lineRule="exact"/>
              <w:jc w:val="both"/>
            </w:pPr>
            <w:r>
              <w:rPr>
                <w:bCs/>
                <w:sz w:val="18"/>
                <w:szCs w:val="18"/>
                <w:lang w:eastAsia="en-US"/>
              </w:rPr>
              <w:t>Wsparcie techniczne producenta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D212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9"/>
              </w:numPr>
            </w:pPr>
            <w:r>
              <w:rPr>
                <w:bCs/>
                <w:sz w:val="18"/>
                <w:szCs w:val="18"/>
              </w:rPr>
              <w:t>Zaawansowana diagnostyka sprzętowa oraz oprogramowania dostępna 24h/dobę na stronie producenta komputera</w:t>
            </w:r>
          </w:p>
          <w:p w14:paraId="082DCDCE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9"/>
              </w:numPr>
              <w:spacing w:after="29"/>
            </w:pPr>
            <w:r>
              <w:rPr>
                <w:bCs/>
                <w:sz w:val="18"/>
                <w:szCs w:val="18"/>
              </w:rPr>
              <w:t>Bezpośredni kontakt z Autoryzowanym Partnerem Serwisowym Producenta (brak konieczności zgłaszania każdej usterki sprzętowej telefonicznie), mający na celu przyśpieszenie procesu diagnostyki i skrócenia czasu usunięcia usterki.</w:t>
            </w:r>
          </w:p>
          <w:p w14:paraId="603D1C3E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9"/>
              </w:numPr>
              <w:spacing w:after="29"/>
            </w:pPr>
            <w:r>
              <w:rPr>
                <w:bCs/>
                <w:sz w:val="18"/>
                <w:szCs w:val="18"/>
              </w:rPr>
              <w:t>Aktualna lista Autoryzowanych Partnerów Serwisowych dostępna na stronie Producenta komputera</w:t>
            </w:r>
          </w:p>
          <w:p w14:paraId="23717082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9"/>
              </w:numPr>
            </w:pPr>
            <w:r>
              <w:rPr>
                <w:bCs/>
                <w:sz w:val="18"/>
                <w:szCs w:val="18"/>
              </w:rPr>
              <w:t>Infolinia wsparcia technicznego dedykowana do rozwiązywania usterek  – możliwość kontaktu przez telefon, formularz web lub chat online, dostępna w dni powszednie od 9:00-17:00</w:t>
            </w:r>
          </w:p>
          <w:p w14:paraId="51F5F9FA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Możliwość sprawdzenia aktualnego okresu i poziomu wsparcia technicznego dla urządzeń za </w:t>
            </w:r>
            <w:r>
              <w:rPr>
                <w:bCs/>
                <w:sz w:val="18"/>
                <w:szCs w:val="18"/>
              </w:rPr>
              <w:t>pośrednictwem strony internetowej producenta.</w:t>
            </w:r>
          </w:p>
          <w:p w14:paraId="6483C1FC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Możliwość sprawdzenia konfiguracji sprzętowej komputera oraz warunków gwarancji po podaniu numeru seryjnego </w:t>
            </w:r>
            <w:r>
              <w:rPr>
                <w:bCs/>
                <w:sz w:val="18"/>
                <w:szCs w:val="18"/>
              </w:rPr>
              <w:t>bezpośrednio na stronie producenta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DC68" w14:textId="77777777" w:rsidR="00E105B1" w:rsidRDefault="00E105B1" w:rsidP="000428BD">
            <w:pPr>
              <w:pStyle w:val="Standard"/>
              <w:widowControl w:val="0"/>
              <w:snapToGrid w:val="0"/>
              <w:spacing w:line="276" w:lineRule="auto"/>
              <w:rPr>
                <w:lang w:eastAsia="en-US"/>
              </w:rPr>
            </w:pPr>
          </w:p>
        </w:tc>
      </w:tr>
    </w:tbl>
    <w:p w14:paraId="73DBC5F6" w14:textId="77777777" w:rsidR="00E105B1" w:rsidRDefault="00E105B1" w:rsidP="00E105B1">
      <w:pPr>
        <w:pStyle w:val="Standard"/>
      </w:pPr>
    </w:p>
    <w:p w14:paraId="51467397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 xml:space="preserve">8. Baterie do UPS – 10 </w:t>
      </w:r>
      <w:proofErr w:type="spellStart"/>
      <w:r>
        <w:rPr>
          <w:b/>
          <w:bCs/>
          <w:sz w:val="24"/>
          <w:szCs w:val="24"/>
          <w:shd w:val="clear" w:color="auto" w:fill="FFFF00"/>
        </w:rPr>
        <w:t>szt</w:t>
      </w:r>
      <w:proofErr w:type="spellEnd"/>
    </w:p>
    <w:tbl>
      <w:tblPr>
        <w:tblW w:w="14856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4"/>
        <w:gridCol w:w="4182"/>
      </w:tblGrid>
      <w:tr w:rsidR="00E105B1" w14:paraId="26CB45D2" w14:textId="77777777" w:rsidTr="008E7096">
        <w:tc>
          <w:tcPr>
            <w:tcW w:w="10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CD4033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49DEC" w14:textId="77777777" w:rsidR="00E105B1" w:rsidRDefault="00E105B1" w:rsidP="000428BD">
            <w:pPr>
              <w:pStyle w:val="Standard"/>
              <w:widowControl w:val="0"/>
              <w:ind w:left="-71"/>
              <w:jc w:val="both"/>
            </w:pPr>
            <w:r>
              <w:rPr>
                <w:rFonts w:eastAsia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071A0F8B" w14:textId="77777777" w:rsidTr="008E7096">
        <w:tc>
          <w:tcPr>
            <w:tcW w:w="10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425005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4BBA4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669F44AA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Model:</w:t>
            </w:r>
          </w:p>
        </w:tc>
      </w:tr>
    </w:tbl>
    <w:p w14:paraId="0DD2FC8C" w14:textId="77777777" w:rsidR="00E105B1" w:rsidRDefault="00E105B1" w:rsidP="00E105B1">
      <w:pPr>
        <w:pStyle w:val="Standard"/>
      </w:pPr>
    </w:p>
    <w:tbl>
      <w:tblPr>
        <w:tblW w:w="14856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888"/>
        <w:gridCol w:w="8343"/>
        <w:gridCol w:w="4174"/>
      </w:tblGrid>
      <w:tr w:rsidR="00E105B1" w14:paraId="352B7A57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2F516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31F1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C3ED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Akumulator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CD7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1C943CF1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60013E3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78F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Napięcie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9129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12 V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AFE8E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9D864BE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DF2BB9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3B27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Pojemność akumulatora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1C5E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9 Ah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573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0AD124A7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0D9DBAB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FBA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4566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Czarny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2BC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0A1B30E2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477D19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06D2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8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8BFE5" w14:textId="77777777" w:rsidR="00E105B1" w:rsidRDefault="00E105B1" w:rsidP="000428BD">
            <w:pPr>
              <w:pStyle w:val="TableContents"/>
              <w:widowControl w:val="0"/>
              <w:snapToGrid w:val="0"/>
            </w:pPr>
            <w:r>
              <w:rPr>
                <w:rFonts w:cs="Segoe UI"/>
                <w:color w:val="000000"/>
                <w:sz w:val="18"/>
                <w:szCs w:val="18"/>
              </w:rPr>
              <w:t>Max 15cm/10cm/6,5 cm</w:t>
            </w:r>
          </w:p>
        </w:tc>
        <w:tc>
          <w:tcPr>
            <w:tcW w:w="4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93A7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105B1" w14:paraId="74D9B2AF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502EFEF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7C0F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Gwarancja </w:t>
            </w:r>
          </w:p>
        </w:tc>
        <w:tc>
          <w:tcPr>
            <w:tcW w:w="8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293E6" w14:textId="77777777" w:rsidR="00E105B1" w:rsidRDefault="00E105B1" w:rsidP="000428BD">
            <w:pPr>
              <w:pStyle w:val="TableContents"/>
              <w:widowControl w:val="0"/>
              <w:snapToGrid w:val="0"/>
            </w:pPr>
            <w:r>
              <w:rPr>
                <w:rFonts w:cs="Segoe UI"/>
                <w:color w:val="000000"/>
                <w:sz w:val="18"/>
                <w:szCs w:val="18"/>
              </w:rPr>
              <w:t>Min 12 miesięcy</w:t>
            </w:r>
          </w:p>
        </w:tc>
        <w:tc>
          <w:tcPr>
            <w:tcW w:w="4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EC64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</w:tbl>
    <w:p w14:paraId="5EA8D52A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 xml:space="preserve">9. Niszczarka – 2 </w:t>
      </w:r>
      <w:proofErr w:type="spellStart"/>
      <w:r>
        <w:rPr>
          <w:b/>
          <w:bCs/>
          <w:sz w:val="24"/>
          <w:szCs w:val="24"/>
          <w:shd w:val="clear" w:color="auto" w:fill="FFFF00"/>
        </w:rPr>
        <w:t>szt</w:t>
      </w:r>
      <w:proofErr w:type="spellEnd"/>
    </w:p>
    <w:tbl>
      <w:tblPr>
        <w:tblW w:w="14916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4"/>
        <w:gridCol w:w="4242"/>
      </w:tblGrid>
      <w:tr w:rsidR="00E105B1" w14:paraId="2F510EF3" w14:textId="77777777" w:rsidTr="008E7096">
        <w:tc>
          <w:tcPr>
            <w:tcW w:w="10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069430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FA671" w14:textId="77777777" w:rsidR="00E105B1" w:rsidRDefault="00E105B1" w:rsidP="000428BD">
            <w:pPr>
              <w:pStyle w:val="Standard"/>
              <w:widowControl w:val="0"/>
              <w:ind w:left="-71"/>
              <w:jc w:val="both"/>
            </w:pPr>
            <w:r>
              <w:rPr>
                <w:rFonts w:eastAsia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51A48DB9" w14:textId="77777777" w:rsidTr="008E7096">
        <w:tc>
          <w:tcPr>
            <w:tcW w:w="10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B74835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A017B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4CF7988F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Model:</w:t>
            </w:r>
          </w:p>
        </w:tc>
      </w:tr>
    </w:tbl>
    <w:p w14:paraId="30DDE200" w14:textId="77777777" w:rsidR="00E105B1" w:rsidRDefault="00E105B1" w:rsidP="00E105B1">
      <w:pPr>
        <w:pStyle w:val="Standard"/>
      </w:pPr>
    </w:p>
    <w:tbl>
      <w:tblPr>
        <w:tblW w:w="14923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888"/>
        <w:gridCol w:w="8343"/>
        <w:gridCol w:w="4241"/>
      </w:tblGrid>
      <w:tr w:rsidR="00E105B1" w14:paraId="15BD3FB4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33F42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9D04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Rodzaj cięcia: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633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cięcie na ścinki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379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02439F8C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841A2A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968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Rozmiar cięcia: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D1B2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Max 4 x 25 mm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0063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52DAE58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74C7F9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6E95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poziomy zabezpieczeń (DIN 66399):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2B5B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E-3|F-1|P-4|T-4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80F9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2EC8A63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0486304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7B4A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Wydajność cięcia w arkuszach 80g/m²: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9DA0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Min 6 - 7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58AB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1A0028C5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0785D1F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45D4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Pobór mocy silnika: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A316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185 W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E508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63E63506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328BE4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8397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Napięcie / częstotliwość: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0EF8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 xml:space="preserve">220-240 V / 50 </w:t>
            </w:r>
            <w:proofErr w:type="spellStart"/>
            <w:r>
              <w:rPr>
                <w:rFonts w:cs="Open Sans"/>
                <w:color w:val="000000"/>
                <w:sz w:val="18"/>
                <w:szCs w:val="18"/>
              </w:rPr>
              <w:t>Hz</w:t>
            </w:r>
            <w:proofErr w:type="spellEnd"/>
            <w:r>
              <w:rPr>
                <w:rFonts w:cs="Open Sans"/>
                <w:color w:val="000000"/>
                <w:sz w:val="18"/>
                <w:szCs w:val="18"/>
              </w:rPr>
              <w:t xml:space="preserve">/60 </w:t>
            </w:r>
            <w:proofErr w:type="spellStart"/>
            <w:r>
              <w:rPr>
                <w:rFonts w:cs="Open Sans"/>
                <w:color w:val="000000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0150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139A7168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18D14A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E0C9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Szerokość otworu wlotowego: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66A2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Min 225 mm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3DE6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5AF813CF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26FD55E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4944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Pojemność kosza: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EF3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Min 25 l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E9E1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3EC05153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A1CD97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EBDC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Objętość w arkuszach (80 g):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48E7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AEE2F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2864ED81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2FCA53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BBE9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Poziom hałasu (praca jałowa):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BB84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 xml:space="preserve">ca. 55 - 60 </w:t>
            </w:r>
            <w:proofErr w:type="spellStart"/>
            <w:r>
              <w:rPr>
                <w:rFonts w:cs="Open Sans"/>
                <w:color w:val="000000"/>
                <w:sz w:val="18"/>
                <w:szCs w:val="18"/>
              </w:rPr>
              <w:t>dB</w:t>
            </w:r>
            <w:proofErr w:type="spellEnd"/>
            <w:r>
              <w:rPr>
                <w:rFonts w:cs="Open Sans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DE61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2227DEF4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42F8458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039D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Szerokość x głębokość x wysokość maszyny: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6BE6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Max 366 x 258 x 455 mm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2C3C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2BC20DC8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6EA0F25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E845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Waga maszyny: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8046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Max 4,5 kg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B47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008F28FE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4E977A9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5B60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Niszczone materiały: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55B4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Papier, Zszywki i spinacze do papieru, Karta kredytowa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5F41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64D54465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0F244CB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034B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 xml:space="preserve">Gwarancja </w:t>
            </w:r>
          </w:p>
        </w:tc>
        <w:tc>
          <w:tcPr>
            <w:tcW w:w="8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432B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 xml:space="preserve">Na urządzenie min 36 miesięcy 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052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14:paraId="64ADC79B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 xml:space="preserve">10. Niszczarka – 1 </w:t>
      </w:r>
      <w:proofErr w:type="spellStart"/>
      <w:r>
        <w:rPr>
          <w:b/>
          <w:bCs/>
          <w:sz w:val="24"/>
          <w:szCs w:val="24"/>
          <w:shd w:val="clear" w:color="auto" w:fill="FFFF00"/>
        </w:rPr>
        <w:t>szt</w:t>
      </w:r>
      <w:proofErr w:type="spellEnd"/>
    </w:p>
    <w:tbl>
      <w:tblPr>
        <w:tblW w:w="14916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4"/>
        <w:gridCol w:w="4242"/>
      </w:tblGrid>
      <w:tr w:rsidR="00E105B1" w14:paraId="57646CC8" w14:textId="77777777" w:rsidTr="008E7096">
        <w:tc>
          <w:tcPr>
            <w:tcW w:w="10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CF7B3E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7F5FB" w14:textId="77777777" w:rsidR="00E105B1" w:rsidRDefault="00E105B1" w:rsidP="000428BD">
            <w:pPr>
              <w:pStyle w:val="Standard"/>
              <w:widowControl w:val="0"/>
              <w:ind w:left="-71"/>
              <w:jc w:val="both"/>
            </w:pPr>
            <w:r>
              <w:rPr>
                <w:rFonts w:eastAsia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17268440" w14:textId="77777777" w:rsidTr="008E7096">
        <w:tc>
          <w:tcPr>
            <w:tcW w:w="10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AE2340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B2BFD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4F23454D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Model:</w:t>
            </w:r>
          </w:p>
        </w:tc>
      </w:tr>
    </w:tbl>
    <w:p w14:paraId="3BAC4698" w14:textId="77777777" w:rsidR="00E105B1" w:rsidRDefault="00E105B1" w:rsidP="00E105B1">
      <w:pPr>
        <w:pStyle w:val="Standard"/>
      </w:pPr>
    </w:p>
    <w:tbl>
      <w:tblPr>
        <w:tblW w:w="14923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888"/>
        <w:gridCol w:w="8343"/>
        <w:gridCol w:w="4241"/>
      </w:tblGrid>
      <w:tr w:rsidR="00E105B1" w14:paraId="28401061" w14:textId="77777777" w:rsidTr="008E7096">
        <w:tc>
          <w:tcPr>
            <w:tcW w:w="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1D09A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88D7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Rodzaj cięcia: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6AA8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cięcie na ścinki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8B04C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0FB860D8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3CC118A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AB11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Rozmiar cięcia: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8A45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Max 4,5 x 30 mm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3192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12CAD20E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2F67F7C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9D88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poziomy zabezpieczeń (DIN 66399):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715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E-3|F-1|O-3|P-4|T-4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752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356574FF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09E90CC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AD4E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Wydajność cięcia w arkuszach 80g/m²: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7644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Min 8 - 10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21D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D76395B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0463B7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51F6" w14:textId="77777777" w:rsidR="00E105B1" w:rsidRDefault="00E105B1" w:rsidP="000428BD">
            <w:pPr>
              <w:pStyle w:val="TableContents"/>
              <w:widowControl w:val="0"/>
            </w:pPr>
            <w:proofErr w:type="spellStart"/>
            <w:r>
              <w:rPr>
                <w:rFonts w:cs="Open Sans"/>
                <w:color w:val="000000"/>
                <w:sz w:val="18"/>
                <w:szCs w:val="18"/>
              </w:rPr>
              <w:t>Autopodajnik</w:t>
            </w:r>
            <w:proofErr w:type="spellEnd"/>
            <w:r>
              <w:rPr>
                <w:rFonts w:cs="Open Sans"/>
                <w:color w:val="000000"/>
                <w:sz w:val="18"/>
                <w:szCs w:val="18"/>
              </w:rPr>
              <w:t xml:space="preserve"> w arkuszach: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4A8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Min 150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B4FE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134F2CEC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4B83440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5B6E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Pobór mocy silnika: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7A1F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610 W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B629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30C412D8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5F7B0E0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640D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Napięcie / częstotliwość: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3571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 xml:space="preserve">220-240 V / 50 </w:t>
            </w:r>
            <w:proofErr w:type="spellStart"/>
            <w:r>
              <w:rPr>
                <w:rFonts w:cs="Open Sans"/>
                <w:color w:val="000000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1FE2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674FA145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6D13B7F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5743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Szerokość otworu wlotowego: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85AF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Min 240 mm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78328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09EF9AE3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4EACB2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F7C8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Pojemność kosza: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B16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Min 35 l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1049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6DD5786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4815AC3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B905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Objętość w arkuszach (80 g):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D50D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Min 415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3B64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2F1899E4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3473949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8F1D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Poziom hałasu (praca jałowa):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2EF1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 xml:space="preserve">ca. 56 </w:t>
            </w:r>
            <w:proofErr w:type="spellStart"/>
            <w:r>
              <w:rPr>
                <w:rFonts w:cs="Open Sans"/>
                <w:color w:val="000000"/>
                <w:sz w:val="18"/>
                <w:szCs w:val="18"/>
              </w:rPr>
              <w:t>dB</w:t>
            </w:r>
            <w:proofErr w:type="spellEnd"/>
            <w:r>
              <w:rPr>
                <w:rFonts w:cs="Open Sans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C3136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8B8A8FA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5DD49F4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F9D1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Szerokość x głębokość x wysokość maszyny: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A78E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Max 395 x 381 x 740 mm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532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2928CCD4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6F37664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C458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Waga maszyny: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36A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Max. 18,473 kg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03CF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60F55B8" w14:textId="77777777" w:rsidTr="008E7096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D46B67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19CD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Niszczone materiały:</w:t>
            </w:r>
          </w:p>
        </w:tc>
        <w:tc>
          <w:tcPr>
            <w:tcW w:w="8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B8A4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Papier, Zszywki i spinacze do papieru, Karta kredytowa, CD/DVD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7DE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239A7990" w14:textId="77777777" w:rsidTr="008E7096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5A4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BEE8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 xml:space="preserve">Gwarancja 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A3BE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 xml:space="preserve">Na urządzenie min 36 miesięcy na noże min 72 miesiące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1A1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14:paraId="78364C4C" w14:textId="77777777" w:rsidR="00E105B1" w:rsidRDefault="00E105B1" w:rsidP="00E105B1">
      <w:pPr>
        <w:pStyle w:val="Standard"/>
      </w:pPr>
    </w:p>
    <w:p w14:paraId="5619E848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 xml:space="preserve">11. Skaner - 1 </w:t>
      </w:r>
      <w:proofErr w:type="spellStart"/>
      <w:r>
        <w:rPr>
          <w:b/>
          <w:bCs/>
          <w:sz w:val="24"/>
          <w:szCs w:val="24"/>
          <w:shd w:val="clear" w:color="auto" w:fill="FFFF00"/>
        </w:rPr>
        <w:t>szt</w:t>
      </w:r>
      <w:proofErr w:type="spellEnd"/>
    </w:p>
    <w:tbl>
      <w:tblPr>
        <w:tblW w:w="14916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4"/>
        <w:gridCol w:w="4242"/>
      </w:tblGrid>
      <w:tr w:rsidR="00E105B1" w14:paraId="4FA5C4E2" w14:textId="77777777" w:rsidTr="008E7096">
        <w:tc>
          <w:tcPr>
            <w:tcW w:w="10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F108EB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FF563" w14:textId="77777777" w:rsidR="00E105B1" w:rsidRDefault="00E105B1" w:rsidP="000428BD">
            <w:pPr>
              <w:pStyle w:val="Standard"/>
              <w:widowControl w:val="0"/>
              <w:ind w:left="-71"/>
              <w:jc w:val="both"/>
            </w:pPr>
            <w:r>
              <w:rPr>
                <w:rFonts w:eastAsia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11DDFFC6" w14:textId="77777777" w:rsidTr="008E7096">
        <w:tc>
          <w:tcPr>
            <w:tcW w:w="10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7EFDDA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D4F51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2C3895F7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lastRenderedPageBreak/>
              <w:t>Typ</w:t>
            </w:r>
          </w:p>
        </w:tc>
      </w:tr>
    </w:tbl>
    <w:p w14:paraId="0CA9F6A5" w14:textId="77777777" w:rsidR="00E105B1" w:rsidRDefault="00E105B1" w:rsidP="00E105B1">
      <w:pPr>
        <w:pStyle w:val="Standard"/>
      </w:pPr>
    </w:p>
    <w:tbl>
      <w:tblPr>
        <w:tblW w:w="14923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1945"/>
        <w:gridCol w:w="8340"/>
        <w:gridCol w:w="4241"/>
      </w:tblGrid>
      <w:tr w:rsidR="00E105B1" w14:paraId="148066D9" w14:textId="77777777" w:rsidTr="008E7096"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67D5C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047B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Typ skanera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B57C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szczelinowy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08C0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4591F27E" w14:textId="77777777" w:rsidTr="008E7096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1CF6560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BB3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Zastosowanie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DF0F0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proofErr w:type="spellStart"/>
            <w:r>
              <w:rPr>
                <w:rFonts w:ascii="Arial Narrow" w:hAnsi="Arial Narrow" w:cs="Arial Narrow"/>
                <w:color w:val="444444"/>
                <w:sz w:val="18"/>
                <w:szCs w:val="18"/>
              </w:rPr>
              <w:t>zdjęcia</w:t>
            </w:r>
            <w:proofErr w:type="spellEnd"/>
          </w:p>
          <w:p w14:paraId="29A11DB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tekst (OCR)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29AF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26A2187" w14:textId="77777777" w:rsidTr="008E7096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0B10B66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2CB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Układ optyczny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B25A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CIS (stykowy przetwornik obrazu)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4D16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206654D5" w14:textId="77777777" w:rsidTr="008E7096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1C951E6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BE72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Rozdzielczość optyczna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0851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1200 DPI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6E0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FE9DAFF" w14:textId="77777777" w:rsidTr="008E7096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10D1209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CC11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Skanowane rozmiary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9311A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 Narrow" w:hAnsi="Arial Narrow" w:cs="Arial Narrow"/>
                <w:color w:val="444444"/>
                <w:sz w:val="18"/>
                <w:szCs w:val="18"/>
              </w:rPr>
              <w:t>A4</w:t>
            </w:r>
          </w:p>
          <w:p w14:paraId="290D9BCC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 Narrow" w:hAnsi="Arial Narrow" w:cs="Arial Narrow"/>
                <w:color w:val="444444"/>
                <w:sz w:val="18"/>
                <w:szCs w:val="18"/>
              </w:rPr>
              <w:t>A5</w:t>
            </w:r>
          </w:p>
          <w:p w14:paraId="0A1EA36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A6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368E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24B70C7" w14:textId="77777777" w:rsidTr="008E7096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79835AA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8A5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Podajnik dokumentów (ADF)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B2B2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tak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BD21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0D88B053" w14:textId="77777777" w:rsidTr="008E7096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533281A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5753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Maksymalna szerokość oryginału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F38C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215.9 mm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8DD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0286AB76" w14:textId="77777777" w:rsidTr="008E7096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4FE1289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FB4F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Maksymalna długość oryginału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DA4A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6096 mm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1E86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25692286" w14:textId="77777777" w:rsidTr="008E7096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036C8AD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7EE3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Szybkość skanowania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AB21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 xml:space="preserve">Min 40 str./min. (A4, 200 / 300 </w:t>
            </w:r>
            <w:proofErr w:type="spellStart"/>
            <w:r>
              <w:rPr>
                <w:rFonts w:cs="Segoe UI"/>
                <w:color w:val="444444"/>
                <w:sz w:val="18"/>
                <w:szCs w:val="18"/>
              </w:rPr>
              <w:t>dpi</w:t>
            </w:r>
            <w:proofErr w:type="spellEnd"/>
            <w:r>
              <w:rPr>
                <w:rFonts w:cs="Segoe UI"/>
                <w:color w:val="444444"/>
                <w:sz w:val="18"/>
                <w:szCs w:val="18"/>
              </w:rPr>
              <w:t>)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686F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5CE9CB12" w14:textId="77777777" w:rsidTr="008E7096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4D5E2AF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45AF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Głębia kolorów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1B561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proofErr w:type="spellStart"/>
            <w:r>
              <w:rPr>
                <w:rFonts w:ascii="Arial Narrow" w:hAnsi="Arial Narrow" w:cs="Arial Narrow"/>
                <w:color w:val="444444"/>
                <w:sz w:val="18"/>
                <w:szCs w:val="18"/>
              </w:rPr>
              <w:t>Wejście</w:t>
            </w:r>
            <w:proofErr w:type="spellEnd"/>
            <w:r>
              <w:rPr>
                <w:rFonts w:ascii="Arial Narrow" w:hAnsi="Arial Narrow" w:cs="Arial Narrow"/>
                <w:color w:val="444444"/>
                <w:sz w:val="18"/>
                <w:szCs w:val="18"/>
              </w:rPr>
              <w:t>: 30 Bit </w:t>
            </w:r>
            <w:proofErr w:type="spellStart"/>
            <w:r>
              <w:rPr>
                <w:rFonts w:ascii="Arial Narrow" w:hAnsi="Arial Narrow" w:cs="Arial Narrow"/>
                <w:color w:val="444444"/>
                <w:sz w:val="18"/>
                <w:szCs w:val="18"/>
              </w:rPr>
              <w:t>Kolor</w:t>
            </w:r>
            <w:proofErr w:type="spellEnd"/>
            <w:r>
              <w:rPr>
                <w:rFonts w:ascii="Arial Narrow" w:hAnsi="Arial Narrow" w:cs="Arial Narrow"/>
                <w:color w:val="444444"/>
                <w:sz w:val="18"/>
                <w:szCs w:val="18"/>
              </w:rPr>
              <w:t xml:space="preserve"> / 10 Bit </w:t>
            </w:r>
            <w:proofErr w:type="spellStart"/>
            <w:r>
              <w:rPr>
                <w:rFonts w:ascii="Arial Narrow" w:hAnsi="Arial Narrow" w:cs="Arial Narrow"/>
                <w:color w:val="444444"/>
                <w:sz w:val="18"/>
                <w:szCs w:val="18"/>
              </w:rPr>
              <w:t>Monochromatyczny</w:t>
            </w:r>
            <w:proofErr w:type="spellEnd"/>
          </w:p>
          <w:p w14:paraId="6FD81E4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Wyjście: 24 Bit Kolor / 8 Bit Monochromatyczny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8EE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4184D698" w14:textId="77777777" w:rsidTr="008E7096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1020504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3718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Interfejs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63BED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 Narrow" w:hAnsi="Arial Narrow" w:cs="Arial Narrow"/>
                <w:color w:val="444444"/>
                <w:sz w:val="18"/>
                <w:szCs w:val="18"/>
              </w:rPr>
              <w:t>USB-B</w:t>
            </w:r>
          </w:p>
          <w:p w14:paraId="6505D9A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Ethernet 10/100/1000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8EF3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2928821F" w14:textId="77777777" w:rsidTr="008E7096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202968A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0839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Wymiary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34A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Max. 296 x 169 x 167 mm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4E8EB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2A9BE48" w14:textId="77777777" w:rsidTr="008E7096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1214B7C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A2E7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Waga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4A24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Max. 4 kg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857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2EEA8AF" w14:textId="77777777" w:rsidTr="008E7096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24F5B5D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D98E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 xml:space="preserve">Obsługa języka 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EA3D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Polski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459F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48CC735" w14:textId="77777777" w:rsidTr="008E7096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78CA217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1E8B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 xml:space="preserve">Gwarancja 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A315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 xml:space="preserve">Min 12 miesięcy 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49820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</w:tbl>
    <w:p w14:paraId="57C33650" w14:textId="77777777" w:rsidR="00E105B1" w:rsidRDefault="00E105B1" w:rsidP="00E105B1">
      <w:pPr>
        <w:sectPr w:rsidR="00E105B1" w:rsidSect="00E105B1">
          <w:pgSz w:w="16838" w:h="11906" w:orient="landscape"/>
          <w:pgMar w:top="1020" w:right="1020" w:bottom="1020" w:left="1020" w:header="708" w:footer="708" w:gutter="0"/>
          <w:cols w:space="708"/>
          <w:docGrid w:linePitch="360"/>
        </w:sectPr>
      </w:pPr>
    </w:p>
    <w:p w14:paraId="770770DA" w14:textId="77777777" w:rsidR="00E105B1" w:rsidRDefault="00E105B1" w:rsidP="00E105B1">
      <w:pPr>
        <w:pStyle w:val="Akapitzlist1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lastRenderedPageBreak/>
        <w:t xml:space="preserve">12. Laptop – 1 </w:t>
      </w:r>
      <w:proofErr w:type="spellStart"/>
      <w:r>
        <w:rPr>
          <w:b/>
          <w:bCs/>
          <w:sz w:val="24"/>
          <w:szCs w:val="24"/>
          <w:shd w:val="clear" w:color="auto" w:fill="FFFF00"/>
        </w:rPr>
        <w:t>szt</w:t>
      </w:r>
      <w:proofErr w:type="spellEnd"/>
    </w:p>
    <w:tbl>
      <w:tblPr>
        <w:tblW w:w="1489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"/>
        <w:gridCol w:w="420"/>
        <w:gridCol w:w="1740"/>
        <w:gridCol w:w="8242"/>
        <w:gridCol w:w="4274"/>
        <w:gridCol w:w="60"/>
      </w:tblGrid>
      <w:tr w:rsidR="00E105B1" w14:paraId="1FE9223C" w14:textId="77777777" w:rsidTr="008E7096">
        <w:tc>
          <w:tcPr>
            <w:tcW w:w="1055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815A92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4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7C8B26" w14:textId="77777777" w:rsidR="00E105B1" w:rsidRDefault="00E105B1" w:rsidP="000428BD">
            <w:pPr>
              <w:pStyle w:val="Standard"/>
              <w:widowControl w:val="0"/>
              <w:ind w:left="113"/>
              <w:jc w:val="both"/>
            </w:pPr>
            <w:r>
              <w:rPr>
                <w:b/>
                <w:sz w:val="18"/>
                <w:szCs w:val="18"/>
              </w:rPr>
              <w:t>Parametry oferowane</w:t>
            </w:r>
          </w:p>
        </w:tc>
        <w:tc>
          <w:tcPr>
            <w:tcW w:w="60" w:type="dxa"/>
            <w:tcBorders>
              <w:left w:val="single" w:sz="2" w:space="0" w:color="000001"/>
            </w:tcBorders>
            <w:shd w:val="clear" w:color="auto" w:fill="auto"/>
          </w:tcPr>
          <w:p w14:paraId="78F3113C" w14:textId="77777777" w:rsidR="00E105B1" w:rsidRDefault="00E105B1" w:rsidP="000428BD">
            <w:pPr>
              <w:snapToGrid w:val="0"/>
            </w:pPr>
          </w:p>
        </w:tc>
      </w:tr>
      <w:tr w:rsidR="00E105B1" w14:paraId="63D8EEFC" w14:textId="77777777" w:rsidTr="008E7096">
        <w:tc>
          <w:tcPr>
            <w:tcW w:w="1055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D31FF4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7DAA69" w14:textId="77777777" w:rsidR="00E105B1" w:rsidRDefault="00E105B1" w:rsidP="000428BD">
            <w:pPr>
              <w:pStyle w:val="Standard"/>
              <w:widowControl w:val="0"/>
              <w:ind w:left="113"/>
              <w:jc w:val="both"/>
            </w:pPr>
            <w:r>
              <w:rPr>
                <w:b/>
                <w:sz w:val="18"/>
                <w:szCs w:val="18"/>
              </w:rPr>
              <w:t>Producent:</w:t>
            </w:r>
          </w:p>
          <w:p w14:paraId="6AFF3EA8" w14:textId="77777777" w:rsidR="00E105B1" w:rsidRDefault="00E105B1" w:rsidP="000428BD">
            <w:pPr>
              <w:pStyle w:val="Standard"/>
              <w:widowControl w:val="0"/>
              <w:ind w:left="113"/>
              <w:jc w:val="both"/>
            </w:pPr>
            <w:r>
              <w:rPr>
                <w:b/>
                <w:sz w:val="18"/>
                <w:szCs w:val="18"/>
              </w:rPr>
              <w:t>Model:</w:t>
            </w:r>
          </w:p>
          <w:p w14:paraId="5D139BEE" w14:textId="77777777" w:rsidR="00E105B1" w:rsidRDefault="00E105B1" w:rsidP="000428BD">
            <w:pPr>
              <w:pStyle w:val="Standard"/>
              <w:widowControl w:val="0"/>
              <w:ind w:left="-7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0" w:type="dxa"/>
            <w:tcBorders>
              <w:left w:val="single" w:sz="2" w:space="0" w:color="000001"/>
            </w:tcBorders>
            <w:shd w:val="clear" w:color="auto" w:fill="auto"/>
          </w:tcPr>
          <w:p w14:paraId="5451DEB0" w14:textId="77777777" w:rsidR="00E105B1" w:rsidRDefault="00E105B1" w:rsidP="000428BD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105B1" w14:paraId="11A9F209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14552CB7" w14:textId="77777777" w:rsidR="00E105B1" w:rsidRDefault="00E105B1" w:rsidP="000428BD">
            <w:pPr>
              <w:snapToGrid w:val="0"/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2A122ED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C5ABA7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Nazwa komponentu</w:t>
            </w:r>
          </w:p>
        </w:tc>
        <w:tc>
          <w:tcPr>
            <w:tcW w:w="8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56D912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Wymagane minimalne parametry techniczne komputerów</w:t>
            </w:r>
          </w:p>
        </w:tc>
        <w:tc>
          <w:tcPr>
            <w:tcW w:w="4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D2523F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Parametry</w:t>
            </w:r>
          </w:p>
        </w:tc>
      </w:tr>
      <w:tr w:rsidR="00E105B1" w14:paraId="66A710C9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3FB7111F" w14:textId="77777777" w:rsidR="00E105B1" w:rsidRDefault="00E105B1" w:rsidP="000428BD">
            <w:pPr>
              <w:snapToGrid w:val="0"/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18A189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F9E55A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Procesor</w:t>
            </w:r>
          </w:p>
        </w:tc>
        <w:tc>
          <w:tcPr>
            <w:tcW w:w="8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E08CC7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Procesor wielordzeniowy ze zintegrowaną grafiką, zaprojektowany do pracy w komputerach klasy x86,  na poziomie wydajności min. 24000 punktów na podstawie </w:t>
            </w:r>
            <w:proofErr w:type="spellStart"/>
            <w:r>
              <w:rPr>
                <w:sz w:val="18"/>
                <w:szCs w:val="18"/>
              </w:rPr>
              <w:t>PerformanceTest</w:t>
            </w:r>
            <w:proofErr w:type="spellEnd"/>
            <w:r>
              <w:rPr>
                <w:sz w:val="18"/>
                <w:szCs w:val="18"/>
              </w:rPr>
              <w:t xml:space="preserve"> w teście CPU Mark według wyników opublikowanych na http://www.cpubenchmark.net/. Wykonawca w składanej ofercie winien podać dokładny model oferowanego podzespołu.</w:t>
            </w:r>
          </w:p>
        </w:tc>
        <w:tc>
          <w:tcPr>
            <w:tcW w:w="4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859B63" w14:textId="77777777" w:rsidR="00E105B1" w:rsidRDefault="00E105B1" w:rsidP="000428BD">
            <w:pPr>
              <w:pStyle w:val="Standard"/>
              <w:widowControl w:val="0"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E105B1" w14:paraId="0F336B53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323BD78C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C8D83F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1CC02F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8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056FA3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Min. 16 GB LPDDR5 (4800 MHz)</w:t>
            </w:r>
          </w:p>
          <w:p w14:paraId="6D98B2A1" w14:textId="77777777" w:rsidR="00E105B1" w:rsidRDefault="00E105B1" w:rsidP="000428BD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09C0BA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56CF1676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42A91B21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82A1DE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88BC87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Parametry pamięci masowej</w:t>
            </w:r>
          </w:p>
        </w:tc>
        <w:tc>
          <w:tcPr>
            <w:tcW w:w="8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B5830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Min 1000GB SSD M.2 </w:t>
            </w:r>
            <w:proofErr w:type="spellStart"/>
            <w:r>
              <w:rPr>
                <w:sz w:val="18"/>
                <w:szCs w:val="18"/>
              </w:rPr>
              <w:t>PCIe</w:t>
            </w:r>
            <w:proofErr w:type="spellEnd"/>
            <w:r>
              <w:rPr>
                <w:sz w:val="18"/>
                <w:szCs w:val="18"/>
              </w:rPr>
              <w:t xml:space="preserve"> 4.0 </w:t>
            </w:r>
          </w:p>
        </w:tc>
        <w:tc>
          <w:tcPr>
            <w:tcW w:w="4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7154CD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12766A06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619D8C79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22F577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2FCB91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Karta graficzna</w:t>
            </w:r>
          </w:p>
        </w:tc>
        <w:tc>
          <w:tcPr>
            <w:tcW w:w="8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A164E6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Zintegrowana z procesorem komputera</w:t>
            </w:r>
          </w:p>
        </w:tc>
        <w:tc>
          <w:tcPr>
            <w:tcW w:w="4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A8A2B2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1462025A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63CE161C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331745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10AFDE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Wyposażenie multimedialne</w:t>
            </w:r>
          </w:p>
        </w:tc>
        <w:tc>
          <w:tcPr>
            <w:tcW w:w="8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37D6F5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Karta dźwiękowa zintegrowana z płytą główną, zgodna z High Definition. Wbudowane w obudowie komputera: głośniki stereo , kamera video </w:t>
            </w:r>
            <w:proofErr w:type="spellStart"/>
            <w:r>
              <w:rPr>
                <w:sz w:val="18"/>
                <w:szCs w:val="18"/>
              </w:rPr>
              <w:t>FullHD</w:t>
            </w:r>
            <w:proofErr w:type="spellEnd"/>
            <w:r>
              <w:rPr>
                <w:sz w:val="18"/>
                <w:szCs w:val="18"/>
              </w:rPr>
              <w:t xml:space="preserve"> 1080P,  mikrofon.</w:t>
            </w:r>
          </w:p>
        </w:tc>
        <w:tc>
          <w:tcPr>
            <w:tcW w:w="4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3E196C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36738BE0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0F01006E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7A253F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F3BEF2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Ekran</w:t>
            </w:r>
          </w:p>
        </w:tc>
        <w:tc>
          <w:tcPr>
            <w:tcW w:w="8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F13AAE" w14:textId="77777777" w:rsidR="00E105B1" w:rsidRDefault="00E105B1" w:rsidP="000428BD"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Wielkość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max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14,2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cala</w:t>
            </w:r>
            <w:proofErr w:type="spellEnd"/>
          </w:p>
          <w:p w14:paraId="6A650D36" w14:textId="77777777" w:rsidR="00E105B1" w:rsidRDefault="00E105B1" w:rsidP="000428BD">
            <w:r>
              <w:rPr>
                <w:rFonts w:ascii="Arial Narrow" w:hAnsi="Arial Narrow" w:cs="Arial Narrow"/>
                <w:sz w:val="18"/>
                <w:szCs w:val="18"/>
              </w:rPr>
              <w:t>Typ: OLED</w:t>
            </w:r>
          </w:p>
          <w:p w14:paraId="41B8AEF4" w14:textId="77777777" w:rsidR="00E105B1" w:rsidRDefault="00E105B1" w:rsidP="000428BD"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Stosunek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ekranu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obudowy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max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91%</w:t>
            </w:r>
          </w:p>
          <w:p w14:paraId="651C946A" w14:textId="77777777" w:rsidR="00E105B1" w:rsidRDefault="00E105B1" w:rsidP="000428BD"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Proporcje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obrazu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: 3:2</w:t>
            </w:r>
          </w:p>
          <w:p w14:paraId="1476952E" w14:textId="77777777" w:rsidR="00E105B1" w:rsidRDefault="00E105B1" w:rsidP="000428BD"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Rozdzielczość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: min 2880 × 1920, 243 PPI</w:t>
            </w:r>
          </w:p>
          <w:p w14:paraId="2445C40E" w14:textId="77777777" w:rsidR="00E105B1" w:rsidRDefault="00E105B1" w:rsidP="000428BD"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Maksymalna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jasność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: min 450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nitów</w:t>
            </w:r>
            <w:proofErr w:type="spellEnd"/>
          </w:p>
          <w:p w14:paraId="237F055C" w14:textId="77777777" w:rsidR="00E105B1" w:rsidRDefault="00E105B1" w:rsidP="000428BD"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Pokrycie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przestrzeni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barw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: 100%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sRGB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, 100% DCI-P3, 95% Adobe RGB (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typowa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wartość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  <w:p w14:paraId="5AFD5DB5" w14:textId="77777777" w:rsidR="00E105B1" w:rsidRDefault="00E105B1" w:rsidP="000428BD"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Współczynnik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kontrastu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: 1000000:1 (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typowa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wartość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  <w:p w14:paraId="4500C6F0" w14:textId="77777777" w:rsidR="00E105B1" w:rsidRDefault="00E105B1" w:rsidP="000428BD">
            <w:r>
              <w:rPr>
                <w:rFonts w:ascii="Arial Narrow" w:hAnsi="Arial Narrow" w:cs="Arial Narrow"/>
                <w:sz w:val="18"/>
                <w:szCs w:val="18"/>
              </w:rPr>
              <w:t xml:space="preserve">Ekran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dotykowy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: 10-punktowy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ekran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multi-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touch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funkcją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zrzutu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ekranu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gestem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palca</w:t>
            </w:r>
            <w:proofErr w:type="spellEnd"/>
          </w:p>
        </w:tc>
        <w:tc>
          <w:tcPr>
            <w:tcW w:w="4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DCCB64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0B99764C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09C9F455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AF2032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72E44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Płyta główna</w:t>
            </w:r>
          </w:p>
        </w:tc>
        <w:tc>
          <w:tcPr>
            <w:tcW w:w="8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AD120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Płyta główna zaprojektowana i wyprodukowana na zlecenie producenta komputera, trwale oznaczona na etapie produkcji nazwą producenta oferowanej jednostki i dedykowana dla danego urządzenia. Płyta główna wyposażona w BIOS producenta komputera, zawierający numer seryjny komputera.</w:t>
            </w:r>
          </w:p>
        </w:tc>
        <w:tc>
          <w:tcPr>
            <w:tcW w:w="4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9A396A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5A42609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195BEC79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8B8D89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C1A7B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Bateria</w:t>
            </w:r>
          </w:p>
        </w:tc>
        <w:tc>
          <w:tcPr>
            <w:tcW w:w="8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4C2DDD" w14:textId="77777777" w:rsidR="00E105B1" w:rsidRDefault="00E105B1" w:rsidP="000428BD">
            <w:pPr>
              <w:pStyle w:val="Standard"/>
            </w:pPr>
            <w:r>
              <w:rPr>
                <w:bCs/>
                <w:sz w:val="18"/>
                <w:szCs w:val="18"/>
              </w:rPr>
              <w:t xml:space="preserve">Materiał: </w:t>
            </w:r>
            <w:proofErr w:type="spellStart"/>
            <w:r>
              <w:rPr>
                <w:bCs/>
                <w:sz w:val="18"/>
                <w:szCs w:val="18"/>
              </w:rPr>
              <w:t>Litowo</w:t>
            </w:r>
            <w:proofErr w:type="spellEnd"/>
            <w:r>
              <w:rPr>
                <w:bCs/>
                <w:sz w:val="18"/>
                <w:szCs w:val="18"/>
              </w:rPr>
              <w:t>-polimerowa</w:t>
            </w:r>
          </w:p>
          <w:p w14:paraId="17883FF8" w14:textId="77777777" w:rsidR="00E105B1" w:rsidRDefault="00E105B1" w:rsidP="000428BD">
            <w:pPr>
              <w:pStyle w:val="Standard"/>
            </w:pPr>
            <w:r>
              <w:rPr>
                <w:bCs/>
                <w:sz w:val="18"/>
                <w:szCs w:val="18"/>
              </w:rPr>
              <w:t xml:space="preserve">Pojemność:  min 70 </w:t>
            </w:r>
            <w:proofErr w:type="spellStart"/>
            <w:r>
              <w:rPr>
                <w:bCs/>
                <w:sz w:val="18"/>
                <w:szCs w:val="18"/>
              </w:rPr>
              <w:t>Wh</w:t>
            </w:r>
            <w:proofErr w:type="spellEnd"/>
          </w:p>
        </w:tc>
        <w:tc>
          <w:tcPr>
            <w:tcW w:w="4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0AC7E9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B6CE4FF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355412CB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61C265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6B95E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BIOS</w:t>
            </w:r>
          </w:p>
        </w:tc>
        <w:tc>
          <w:tcPr>
            <w:tcW w:w="8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637B0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BIOS zgodny ze specyfikacją UEFI, wyprodukowany przez producenta komputera, zawierający logo producenta komputera lub nazwę producenta komputera.</w:t>
            </w:r>
          </w:p>
        </w:tc>
        <w:tc>
          <w:tcPr>
            <w:tcW w:w="4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741595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5D174D05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4B99EBBE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F5C172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13.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0B220E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Interfejsy / Komunikacja</w:t>
            </w:r>
          </w:p>
        </w:tc>
        <w:tc>
          <w:tcPr>
            <w:tcW w:w="8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2665C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 xml:space="preserve">USB-C × 1 (obsługa danych, ładowanie i </w:t>
            </w:r>
            <w:proofErr w:type="spellStart"/>
            <w:r>
              <w:rPr>
                <w:sz w:val="18"/>
                <w:szCs w:val="18"/>
              </w:rPr>
              <w:t>DisplayPort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031C46E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USB3.2 Gen 1 × 2</w:t>
            </w:r>
          </w:p>
          <w:p w14:paraId="6ED91F86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HDMI × 1</w:t>
            </w:r>
          </w:p>
          <w:p w14:paraId="1A9B5171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3,5 mm </w:t>
            </w:r>
            <w:proofErr w:type="spellStart"/>
            <w:r>
              <w:rPr>
                <w:sz w:val="18"/>
                <w:szCs w:val="18"/>
              </w:rPr>
              <w:t>minijack</w:t>
            </w:r>
            <w:proofErr w:type="spellEnd"/>
            <w:r>
              <w:rPr>
                <w:sz w:val="18"/>
                <w:szCs w:val="18"/>
              </w:rPr>
              <w:t xml:space="preserve"> × 1</w:t>
            </w:r>
          </w:p>
        </w:tc>
        <w:tc>
          <w:tcPr>
            <w:tcW w:w="4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902CE6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C0CE655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61F28E02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3ED0B9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14.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DA158F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Karta sieciowa LAN</w:t>
            </w:r>
          </w:p>
        </w:tc>
        <w:tc>
          <w:tcPr>
            <w:tcW w:w="8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79EC50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RJ-45 - 10/100/1000 z obsługą Wake-on-LAN</w:t>
            </w:r>
          </w:p>
        </w:tc>
        <w:tc>
          <w:tcPr>
            <w:tcW w:w="4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6B78F9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B4E7B24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15ED5114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4C2C07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15.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41F87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Łączność bezprzewodowa</w:t>
            </w:r>
          </w:p>
        </w:tc>
        <w:tc>
          <w:tcPr>
            <w:tcW w:w="8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E6951E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WLAN:</w:t>
            </w:r>
          </w:p>
          <w:p w14:paraId="7AF3AB90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IEEE 802.11a/b/g/n/</w:t>
            </w:r>
            <w:proofErr w:type="spellStart"/>
            <w:r>
              <w:rPr>
                <w:sz w:val="18"/>
                <w:szCs w:val="18"/>
              </w:rPr>
              <w:t>ac</w:t>
            </w:r>
            <w:proofErr w:type="spellEnd"/>
            <w:r>
              <w:rPr>
                <w:sz w:val="18"/>
                <w:szCs w:val="18"/>
              </w:rPr>
              <w:t>/ax,160MHz</w:t>
            </w:r>
          </w:p>
          <w:p w14:paraId="7109A35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2.4 GHz i 5 GHz 2 × 2 MIMO WPA/WPA2/WPA3</w:t>
            </w:r>
          </w:p>
          <w:p w14:paraId="19CBBCA3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Bluetooth 5.2</w:t>
            </w:r>
          </w:p>
        </w:tc>
        <w:tc>
          <w:tcPr>
            <w:tcW w:w="4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107B14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08B64AFF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3CD6FBDB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88CA11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18.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BCA8EC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Zasilacz</w:t>
            </w:r>
          </w:p>
        </w:tc>
        <w:tc>
          <w:tcPr>
            <w:tcW w:w="8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A928CB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Zasilacz o mocy 65W (USB-C) </w:t>
            </w:r>
          </w:p>
        </w:tc>
        <w:tc>
          <w:tcPr>
            <w:tcW w:w="4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8EE364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12660E2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5467E00B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0AE3CF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20.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D23F90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Waga/Wymiary</w:t>
            </w:r>
          </w:p>
        </w:tc>
        <w:tc>
          <w:tcPr>
            <w:tcW w:w="8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DD361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Waga urządzenia nie przekraczająca 1,35kg</w:t>
            </w:r>
          </w:p>
          <w:p w14:paraId="79716586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Max szerokość </w:t>
            </w:r>
            <w:r>
              <w:rPr>
                <w:bCs/>
                <w:sz w:val="18"/>
                <w:szCs w:val="18"/>
              </w:rPr>
              <w:t>312,6 mm</w:t>
            </w:r>
          </w:p>
          <w:p w14:paraId="0E50BCF8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Max grubość </w:t>
            </w:r>
            <w:r>
              <w:rPr>
                <w:bCs/>
                <w:sz w:val="18"/>
                <w:szCs w:val="18"/>
              </w:rPr>
              <w:t>226,8 mm</w:t>
            </w:r>
          </w:p>
          <w:p w14:paraId="4A6E302A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Max wysokość </w:t>
            </w:r>
            <w:r>
              <w:rPr>
                <w:bCs/>
                <w:sz w:val="18"/>
                <w:szCs w:val="18"/>
              </w:rPr>
              <w:t>14,5 mm</w:t>
            </w:r>
          </w:p>
        </w:tc>
        <w:tc>
          <w:tcPr>
            <w:tcW w:w="4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3A8C56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  <w:shd w:val="clear" w:color="auto" w:fill="FFFF00"/>
              </w:rPr>
            </w:pPr>
          </w:p>
        </w:tc>
      </w:tr>
      <w:tr w:rsidR="00E105B1" w14:paraId="224C8507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185FAD4D" w14:textId="77777777" w:rsidR="00E105B1" w:rsidRDefault="00E105B1" w:rsidP="000428BD">
            <w:pPr>
              <w:snapToGrid w:val="0"/>
              <w:rPr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8813C1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21.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6A901A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System operacyjny</w:t>
            </w:r>
          </w:p>
        </w:tc>
        <w:tc>
          <w:tcPr>
            <w:tcW w:w="8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27301A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System operacyjny klasy PC, który spełnia następujące wymagania poprzez wbudowane mechanizmy, bez użycia dodatkowych aplikacji:</w:t>
            </w:r>
          </w:p>
          <w:p w14:paraId="656D3C8B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ab/>
              <w:t>Dostępne dwa rodzaje graficznego interfejsu użytkownika:</w:t>
            </w:r>
          </w:p>
          <w:p w14:paraId="2AB89E4D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ab/>
              <w:t>Klasyczny, umożliwiający obsługę przy pomocy klawiatury i myszy,</w:t>
            </w:r>
          </w:p>
          <w:p w14:paraId="079DC8D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ab/>
              <w:t>Dotykowy umożliwiający sterowanie dotykiem na urządzeniach typu tablet lub monitorach dotykowych</w:t>
            </w:r>
          </w:p>
          <w:p w14:paraId="4B2EA3E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5753309B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  <w:t>Interfejs użytkownika dostępny w wielu językach do wyboru – w tym polskim i angielskim</w:t>
            </w:r>
          </w:p>
          <w:p w14:paraId="2D7C9A0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202DD1B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ab/>
              <w:t>Wbudowane w system operacyjny minimum dwie przeglądarki Internetowe</w:t>
            </w:r>
          </w:p>
          <w:p w14:paraId="18D324C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7736FB8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ab/>
              <w:t>Zlokalizowane w języku polskim, co najmniej następujące elementy: menu, pomoc, komunikaty systemowe, menedżer plików.</w:t>
            </w:r>
          </w:p>
          <w:p w14:paraId="135D237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ab/>
              <w:t>Graficzne środowisko instalacji i konfiguracji dostępne w języku polskim</w:t>
            </w:r>
          </w:p>
          <w:p w14:paraId="772684F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ab/>
              <w:t>Wbudowany system pomocy w języku polskim.</w:t>
            </w:r>
          </w:p>
          <w:p w14:paraId="1BC6DCEE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ab/>
              <w:t>Możliwość przystosowania stanowiska dla osób niepełnosprawnych (np. słabo widzących).</w:t>
            </w:r>
          </w:p>
          <w:p w14:paraId="3716661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ab/>
              <w:t>Możliwość dokonywania aktualizacji i poprawek systemu poprzez mechanizm zarządzany przez administratora systemu Zamawiającego.</w:t>
            </w:r>
          </w:p>
          <w:p w14:paraId="71581D3B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ab/>
              <w:t xml:space="preserve">Możliwość dostarczania poprawek do systemu operacyjnego w modelu </w:t>
            </w:r>
            <w:proofErr w:type="spellStart"/>
            <w:r>
              <w:rPr>
                <w:sz w:val="18"/>
                <w:szCs w:val="18"/>
              </w:rPr>
              <w:t>peer</w:t>
            </w:r>
            <w:proofErr w:type="spellEnd"/>
            <w:r>
              <w:rPr>
                <w:sz w:val="18"/>
                <w:szCs w:val="18"/>
              </w:rPr>
              <w:t>-to-</w:t>
            </w:r>
            <w:proofErr w:type="spellStart"/>
            <w:r>
              <w:rPr>
                <w:sz w:val="18"/>
                <w:szCs w:val="18"/>
              </w:rPr>
              <w:t>peer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5C66513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5C45F99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03856E4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ab/>
              <w:t>Możliwość dołączenia systemu do usługi katalogowej on-</w:t>
            </w:r>
            <w:proofErr w:type="spellStart"/>
            <w:r>
              <w:rPr>
                <w:sz w:val="18"/>
                <w:szCs w:val="18"/>
              </w:rPr>
              <w:t>premise</w:t>
            </w:r>
            <w:proofErr w:type="spellEnd"/>
            <w:r>
              <w:rPr>
                <w:sz w:val="18"/>
                <w:szCs w:val="18"/>
              </w:rPr>
              <w:t xml:space="preserve"> lub w chmurze.</w:t>
            </w:r>
          </w:p>
          <w:p w14:paraId="30E356E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ab/>
              <w:t>Umożliwienie zablokowania urządzenia w ramach danego konta tylko do uruchamiania wybranej aplikacji - tryb "kiosk".</w:t>
            </w:r>
          </w:p>
          <w:p w14:paraId="1C89CAF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lastRenderedPageBreak/>
              <w:t>17.</w:t>
            </w:r>
            <w:r>
              <w:rPr>
                <w:sz w:val="18"/>
                <w:szCs w:val="18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6D3C208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18.</w:t>
            </w:r>
            <w:r>
              <w:rPr>
                <w:sz w:val="18"/>
                <w:szCs w:val="18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36B98B4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19.</w:t>
            </w:r>
            <w:r>
              <w:rPr>
                <w:sz w:val="18"/>
                <w:szCs w:val="18"/>
              </w:rPr>
              <w:tab/>
              <w:t xml:space="preserve">Transakcyjny system plików pozwalający na stosowanie przydziałów (ang. </w:t>
            </w:r>
            <w:proofErr w:type="spellStart"/>
            <w:r>
              <w:rPr>
                <w:sz w:val="18"/>
                <w:szCs w:val="18"/>
              </w:rPr>
              <w:t>quota</w:t>
            </w:r>
            <w:proofErr w:type="spellEnd"/>
            <w:r>
              <w:rPr>
                <w:sz w:val="18"/>
                <w:szCs w:val="18"/>
              </w:rPr>
              <w:t>) na dysku dla użytkowników oraz zapewniający większą niezawodność i pozwalający tworzyć kopie zapasowe.</w:t>
            </w:r>
          </w:p>
          <w:p w14:paraId="072001C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20.</w:t>
            </w:r>
            <w:r>
              <w:rPr>
                <w:sz w:val="18"/>
                <w:szCs w:val="18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71F0D58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</w:rPr>
              <w:tab/>
              <w:t>Możliwość przywracania obrazu plików systemowych do uprzednio zapisanej postaci.</w:t>
            </w:r>
          </w:p>
          <w:p w14:paraId="3F3BA82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22.</w:t>
            </w:r>
            <w:r>
              <w:rPr>
                <w:sz w:val="18"/>
                <w:szCs w:val="18"/>
              </w:rPr>
              <w:tab/>
              <w:t>Możliwość przywracania systemu operacyjnego do stanu początkowego z pozostawieniem plików użytkownika.</w:t>
            </w:r>
          </w:p>
          <w:p w14:paraId="6EADD3F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23.</w:t>
            </w:r>
            <w:r>
              <w:rPr>
                <w:sz w:val="18"/>
                <w:szCs w:val="18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1DA9FD6E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24.</w:t>
            </w:r>
            <w:r>
              <w:rPr>
                <w:sz w:val="18"/>
                <w:szCs w:val="18"/>
              </w:rPr>
              <w:tab/>
              <w:t xml:space="preserve">Wbudowany mechanizm wirtualizacji typu </w:t>
            </w:r>
            <w:proofErr w:type="spellStart"/>
            <w:r>
              <w:rPr>
                <w:sz w:val="18"/>
                <w:szCs w:val="18"/>
              </w:rPr>
              <w:t>hypervisor</w:t>
            </w:r>
            <w:proofErr w:type="spellEnd"/>
            <w:r>
              <w:rPr>
                <w:sz w:val="18"/>
                <w:szCs w:val="18"/>
              </w:rPr>
              <w:t>."</w:t>
            </w:r>
          </w:p>
          <w:p w14:paraId="1D6C361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25.</w:t>
            </w:r>
            <w:r>
              <w:rPr>
                <w:sz w:val="18"/>
                <w:szCs w:val="18"/>
              </w:rPr>
              <w:tab/>
              <w:t>Wbudowana możliwość zdalnego dostępu do systemu i pracy zdalnej z wykorzystaniem pełnego interfejsu graficznego.</w:t>
            </w:r>
          </w:p>
          <w:p w14:paraId="5B649F25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26.</w:t>
            </w:r>
            <w:r>
              <w:rPr>
                <w:sz w:val="18"/>
                <w:szCs w:val="18"/>
              </w:rPr>
              <w:tab/>
              <w:t>Dostępność bezpłatnych biuletynów bezpieczeństwa związanych z działaniem systemu operacyjnego.</w:t>
            </w:r>
          </w:p>
          <w:p w14:paraId="3E3A3984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27.</w:t>
            </w:r>
            <w:r>
              <w:rPr>
                <w:sz w:val="18"/>
                <w:szCs w:val="18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5ABD4615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28.</w:t>
            </w:r>
            <w:r>
              <w:rPr>
                <w:sz w:val="18"/>
                <w:szCs w:val="18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2A367842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29.</w:t>
            </w:r>
            <w:r>
              <w:rPr>
                <w:sz w:val="18"/>
                <w:szCs w:val="18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06B053A6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30.</w:t>
            </w:r>
            <w:r>
              <w:rPr>
                <w:sz w:val="18"/>
                <w:szCs w:val="18"/>
              </w:rPr>
              <w:tab/>
              <w:t>Wbudowany system uwierzytelnienia dwuskładnikowego oparty o certyfikat lub klucz prywatny oraz PIN lub uwierzytelnienie biometryczne.</w:t>
            </w:r>
          </w:p>
          <w:p w14:paraId="3585A85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31.</w:t>
            </w:r>
            <w:r>
              <w:rPr>
                <w:sz w:val="18"/>
                <w:szCs w:val="18"/>
              </w:rPr>
              <w:tab/>
              <w:t>Wbudowane mechanizmy ochrony antywirusowej i przeciw złośliwemu oprogramowaniu z zapewnionymi bezpłatnymi aktualizacjami.</w:t>
            </w:r>
          </w:p>
          <w:p w14:paraId="63983C24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32.</w:t>
            </w:r>
            <w:r>
              <w:rPr>
                <w:sz w:val="18"/>
                <w:szCs w:val="18"/>
              </w:rPr>
              <w:tab/>
              <w:t>Wbudowany system szyfrowania dysku twardego ze wsparciem modułu TPM</w:t>
            </w:r>
          </w:p>
          <w:p w14:paraId="62481ACD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33.</w:t>
            </w:r>
            <w:r>
              <w:rPr>
                <w:sz w:val="18"/>
                <w:szCs w:val="18"/>
              </w:rPr>
              <w:tab/>
              <w:t>Możliwość tworzenia i przechowywania kopii zapasowych kluczy odzyskiwania do szyfrowania dysku w usługach katalogowych.</w:t>
            </w:r>
          </w:p>
          <w:p w14:paraId="03390FA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lastRenderedPageBreak/>
              <w:t>34.</w:t>
            </w:r>
            <w:r>
              <w:rPr>
                <w:sz w:val="18"/>
                <w:szCs w:val="18"/>
              </w:rPr>
              <w:tab/>
              <w:t>Możliwość tworzenia wirtualnych kart inteligentnych.</w:t>
            </w:r>
          </w:p>
          <w:p w14:paraId="3F194F35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35.</w:t>
            </w:r>
            <w:r>
              <w:rPr>
                <w:sz w:val="18"/>
                <w:szCs w:val="18"/>
              </w:rPr>
              <w:tab/>
              <w:t xml:space="preserve">Wsparcie dla </w:t>
            </w:r>
            <w:proofErr w:type="spellStart"/>
            <w:r>
              <w:rPr>
                <w:sz w:val="18"/>
                <w:szCs w:val="18"/>
              </w:rPr>
              <w:t>firmware</w:t>
            </w:r>
            <w:proofErr w:type="spellEnd"/>
            <w:r>
              <w:rPr>
                <w:sz w:val="18"/>
                <w:szCs w:val="18"/>
              </w:rPr>
              <w:t xml:space="preserve"> UEFI i funkcji bezpiecznego rozruchu (</w:t>
            </w:r>
            <w:proofErr w:type="spellStart"/>
            <w:r>
              <w:rPr>
                <w:sz w:val="18"/>
                <w:szCs w:val="18"/>
              </w:rPr>
              <w:t>Secure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Boot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4900752E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36.</w:t>
            </w:r>
            <w:r>
              <w:rPr>
                <w:sz w:val="18"/>
                <w:szCs w:val="18"/>
              </w:rPr>
              <w:tab/>
              <w:t xml:space="preserve">Wbudowany w system, wykorzystywany automatycznie przez wbudowane przeglądarki filtr </w:t>
            </w:r>
            <w:proofErr w:type="spellStart"/>
            <w:r>
              <w:rPr>
                <w:sz w:val="18"/>
                <w:szCs w:val="18"/>
              </w:rPr>
              <w:t>reputacyjny</w:t>
            </w:r>
            <w:proofErr w:type="spellEnd"/>
            <w:r>
              <w:rPr>
                <w:sz w:val="18"/>
                <w:szCs w:val="18"/>
              </w:rPr>
              <w:t xml:space="preserve"> URL.</w:t>
            </w:r>
          </w:p>
          <w:p w14:paraId="319C36C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37.</w:t>
            </w:r>
            <w:r>
              <w:rPr>
                <w:sz w:val="18"/>
                <w:szCs w:val="18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50EE8506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38.</w:t>
            </w:r>
            <w:r>
              <w:rPr>
                <w:sz w:val="18"/>
                <w:szCs w:val="18"/>
              </w:rPr>
              <w:tab/>
              <w:t>Mechanizmy logowania w oparciu o:</w:t>
            </w:r>
          </w:p>
          <w:p w14:paraId="6972265F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ab/>
              <w:t>Login i hasło,</w:t>
            </w:r>
          </w:p>
          <w:p w14:paraId="5B36F9A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ab/>
              <w:t>Karty inteligentne i certyfikaty (</w:t>
            </w:r>
            <w:proofErr w:type="spellStart"/>
            <w:r>
              <w:rPr>
                <w:sz w:val="18"/>
                <w:szCs w:val="18"/>
              </w:rPr>
              <w:t>smartcard</w:t>
            </w:r>
            <w:proofErr w:type="spellEnd"/>
            <w:r>
              <w:rPr>
                <w:sz w:val="18"/>
                <w:szCs w:val="18"/>
              </w:rPr>
              <w:t>),</w:t>
            </w:r>
          </w:p>
          <w:p w14:paraId="67137DA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c.</w:t>
            </w:r>
            <w:r>
              <w:rPr>
                <w:sz w:val="18"/>
                <w:szCs w:val="18"/>
              </w:rPr>
              <w:tab/>
              <w:t>Wirtualne karty inteligentne i certyfikaty (logowanie w oparciu o certyfikat chroniony poprzez moduł TPM),</w:t>
            </w:r>
          </w:p>
          <w:p w14:paraId="71C7C27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d.</w:t>
            </w:r>
            <w:r>
              <w:rPr>
                <w:sz w:val="18"/>
                <w:szCs w:val="18"/>
              </w:rPr>
              <w:tab/>
              <w:t>Certyfikat/Klucz i PIN</w:t>
            </w:r>
          </w:p>
          <w:p w14:paraId="177CFAF2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e.</w:t>
            </w:r>
            <w:r>
              <w:rPr>
                <w:sz w:val="18"/>
                <w:szCs w:val="18"/>
              </w:rPr>
              <w:tab/>
              <w:t>Certyfikat/Klucz i uwierzytelnienie biometryczne</w:t>
            </w:r>
          </w:p>
          <w:p w14:paraId="30B3DEF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39.</w:t>
            </w:r>
            <w:r>
              <w:rPr>
                <w:sz w:val="18"/>
                <w:szCs w:val="18"/>
              </w:rPr>
              <w:tab/>
              <w:t xml:space="preserve">Wsparcie dla uwierzytelniania na bazie </w:t>
            </w:r>
            <w:proofErr w:type="spellStart"/>
            <w:r>
              <w:rPr>
                <w:sz w:val="18"/>
                <w:szCs w:val="18"/>
              </w:rPr>
              <w:t>Kerberos</w:t>
            </w:r>
            <w:proofErr w:type="spellEnd"/>
            <w:r>
              <w:rPr>
                <w:sz w:val="18"/>
                <w:szCs w:val="18"/>
              </w:rPr>
              <w:t xml:space="preserve"> v. 5</w:t>
            </w:r>
          </w:p>
          <w:p w14:paraId="7F7DADC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40.</w:t>
            </w:r>
            <w:r>
              <w:rPr>
                <w:sz w:val="18"/>
                <w:szCs w:val="18"/>
              </w:rPr>
              <w:tab/>
              <w:t>Wbudowany agent do zbierania danych na temat zagrożeń na stacji roboczej.</w:t>
            </w:r>
          </w:p>
        </w:tc>
        <w:tc>
          <w:tcPr>
            <w:tcW w:w="43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7FA0E7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  <w:tr w:rsidR="00E105B1" w14:paraId="016E23C9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6C981F7A" w14:textId="77777777" w:rsidR="00E105B1" w:rsidRDefault="00E105B1" w:rsidP="000428BD">
            <w:pPr>
              <w:snapToGrid w:val="0"/>
              <w:rPr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FC8588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9B6FC6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Obsługa w języku</w:t>
            </w:r>
          </w:p>
        </w:tc>
        <w:tc>
          <w:tcPr>
            <w:tcW w:w="8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1BCFB5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Polski</w:t>
            </w:r>
          </w:p>
        </w:tc>
        <w:tc>
          <w:tcPr>
            <w:tcW w:w="43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FBFEE2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  <w:tr w:rsidR="00E105B1" w14:paraId="0AF97132" w14:textId="77777777" w:rsidTr="008E7096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157" w:type="dxa"/>
            <w:shd w:val="clear" w:color="auto" w:fill="auto"/>
          </w:tcPr>
          <w:p w14:paraId="795F8DFD" w14:textId="77777777" w:rsidR="00E105B1" w:rsidRDefault="00E105B1" w:rsidP="000428BD">
            <w:pPr>
              <w:snapToGrid w:val="0"/>
              <w:rPr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D7170C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9C2192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 xml:space="preserve">Gwarancja </w:t>
            </w:r>
          </w:p>
        </w:tc>
        <w:tc>
          <w:tcPr>
            <w:tcW w:w="82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C09B54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Min 24 miesiące </w:t>
            </w:r>
          </w:p>
        </w:tc>
        <w:tc>
          <w:tcPr>
            <w:tcW w:w="433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13D5AE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</w:tbl>
    <w:p w14:paraId="1E783DBE" w14:textId="77777777" w:rsidR="00E105B1" w:rsidRDefault="00E105B1" w:rsidP="00E105B1">
      <w:pPr>
        <w:spacing w:before="240" w:after="120"/>
        <w:jc w:val="both"/>
      </w:pPr>
    </w:p>
    <w:p w14:paraId="18C44707" w14:textId="77777777" w:rsidR="00F23A73" w:rsidRDefault="00F23A73"/>
    <w:sectPr w:rsidR="00F23A73" w:rsidSect="00E105B1">
      <w:pgSz w:w="16838" w:h="11906" w:orient="landscape"/>
      <w:pgMar w:top="1020" w:right="1020" w:bottom="1020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ahoma" w:hAnsi="Tahoma" w:cs="Tahom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2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26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755736676">
    <w:abstractNumId w:val="0"/>
  </w:num>
  <w:num w:numId="2" w16cid:durableId="1227184690">
    <w:abstractNumId w:val="1"/>
  </w:num>
  <w:num w:numId="3" w16cid:durableId="1770813739">
    <w:abstractNumId w:val="2"/>
  </w:num>
  <w:num w:numId="4" w16cid:durableId="644629812">
    <w:abstractNumId w:val="3"/>
  </w:num>
  <w:num w:numId="5" w16cid:durableId="284510040">
    <w:abstractNumId w:val="4"/>
  </w:num>
  <w:num w:numId="6" w16cid:durableId="1129663144">
    <w:abstractNumId w:val="5"/>
  </w:num>
  <w:num w:numId="7" w16cid:durableId="1313947482">
    <w:abstractNumId w:val="6"/>
  </w:num>
  <w:num w:numId="8" w16cid:durableId="700980734">
    <w:abstractNumId w:val="7"/>
  </w:num>
  <w:num w:numId="9" w16cid:durableId="1425301602">
    <w:abstractNumId w:val="8"/>
  </w:num>
  <w:num w:numId="10" w16cid:durableId="1718385280">
    <w:abstractNumId w:val="9"/>
  </w:num>
  <w:num w:numId="11" w16cid:durableId="1584602577">
    <w:abstractNumId w:val="10"/>
  </w:num>
  <w:num w:numId="12" w16cid:durableId="223028673">
    <w:abstractNumId w:val="11"/>
  </w:num>
  <w:num w:numId="13" w16cid:durableId="416443437">
    <w:abstractNumId w:val="12"/>
  </w:num>
  <w:num w:numId="14" w16cid:durableId="1124545054">
    <w:abstractNumId w:val="13"/>
  </w:num>
  <w:num w:numId="15" w16cid:durableId="1827932626">
    <w:abstractNumId w:val="14"/>
  </w:num>
  <w:num w:numId="16" w16cid:durableId="2080208545">
    <w:abstractNumId w:val="15"/>
  </w:num>
  <w:num w:numId="17" w16cid:durableId="1348755276">
    <w:abstractNumId w:val="16"/>
  </w:num>
  <w:num w:numId="18" w16cid:durableId="1103258054">
    <w:abstractNumId w:val="17"/>
  </w:num>
  <w:num w:numId="19" w16cid:durableId="604001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B1"/>
    <w:rsid w:val="000A15AC"/>
    <w:rsid w:val="00484398"/>
    <w:rsid w:val="008C47D2"/>
    <w:rsid w:val="008E7096"/>
    <w:rsid w:val="00997D55"/>
    <w:rsid w:val="00B45E0F"/>
    <w:rsid w:val="00B6413A"/>
    <w:rsid w:val="00C1627E"/>
    <w:rsid w:val="00E105B1"/>
    <w:rsid w:val="00F2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7E57"/>
  <w15:chartTrackingRefBased/>
  <w15:docId w15:val="{A4B8B5E9-9035-43E8-8653-A90876AF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E105B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0"/>
      <w:sz w:val="20"/>
      <w:lang w:val="de-DE"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105B1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styleId="Nagwek3">
    <w:name w:val="heading 3"/>
    <w:basedOn w:val="Heading"/>
    <w:next w:val="Textbody"/>
    <w:link w:val="Nagwek3Znak"/>
    <w:qFormat/>
    <w:rsid w:val="00E105B1"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5B1"/>
    <w:rPr>
      <w:rFonts w:ascii="Calibri Light" w:eastAsia="Times New Roman" w:hAnsi="Calibri Light" w:cs="Times New Roman"/>
      <w:b/>
      <w:bCs/>
      <w:kern w:val="1"/>
      <w:sz w:val="32"/>
      <w:szCs w:val="32"/>
      <w:lang w:val="de-DE"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E105B1"/>
    <w:rPr>
      <w:rFonts w:ascii="Liberation Serif" w:eastAsia="Segoe UI" w:hAnsi="Liberation Serif" w:cs="Tahoma"/>
      <w:b/>
      <w:bCs/>
      <w:kern w:val="0"/>
      <w:sz w:val="28"/>
      <w:szCs w:val="28"/>
      <w:lang w:eastAsia="zh-CN"/>
      <w14:ligatures w14:val="none"/>
    </w:rPr>
  </w:style>
  <w:style w:type="character" w:customStyle="1" w:styleId="WW8Num1z0">
    <w:name w:val="WW8Num1z0"/>
    <w:rsid w:val="00E105B1"/>
  </w:style>
  <w:style w:type="character" w:customStyle="1" w:styleId="WW8Num1z1">
    <w:name w:val="WW8Num1z1"/>
    <w:rsid w:val="00E105B1"/>
  </w:style>
  <w:style w:type="character" w:customStyle="1" w:styleId="WW8Num1z2">
    <w:name w:val="WW8Num1z2"/>
    <w:rsid w:val="00E105B1"/>
  </w:style>
  <w:style w:type="character" w:customStyle="1" w:styleId="WW8Num1z3">
    <w:name w:val="WW8Num1z3"/>
    <w:rsid w:val="00E105B1"/>
  </w:style>
  <w:style w:type="character" w:customStyle="1" w:styleId="WW8Num1z4">
    <w:name w:val="WW8Num1z4"/>
    <w:rsid w:val="00E105B1"/>
  </w:style>
  <w:style w:type="character" w:customStyle="1" w:styleId="WW8Num1z5">
    <w:name w:val="WW8Num1z5"/>
    <w:rsid w:val="00E105B1"/>
  </w:style>
  <w:style w:type="character" w:customStyle="1" w:styleId="WW8Num1z6">
    <w:name w:val="WW8Num1z6"/>
    <w:rsid w:val="00E105B1"/>
  </w:style>
  <w:style w:type="character" w:customStyle="1" w:styleId="WW8Num1z7">
    <w:name w:val="WW8Num1z7"/>
    <w:rsid w:val="00E105B1"/>
  </w:style>
  <w:style w:type="character" w:customStyle="1" w:styleId="WW8Num1z8">
    <w:name w:val="WW8Num1z8"/>
    <w:rsid w:val="00E105B1"/>
  </w:style>
  <w:style w:type="character" w:customStyle="1" w:styleId="WW8Num2z0">
    <w:name w:val="WW8Num2z0"/>
    <w:rsid w:val="00E105B1"/>
    <w:rPr>
      <w:rFonts w:ascii="Symbol" w:hAnsi="Symbol" w:cs="Symbol" w:hint="default"/>
      <w:sz w:val="20"/>
    </w:rPr>
  </w:style>
  <w:style w:type="character" w:customStyle="1" w:styleId="WW8Num2z1">
    <w:name w:val="WW8Num2z1"/>
    <w:rsid w:val="00E105B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105B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105B1"/>
    <w:rPr>
      <w:rFonts w:ascii="Symbol" w:hAnsi="Symbol" w:cs="Symbol" w:hint="default"/>
      <w:sz w:val="20"/>
    </w:rPr>
  </w:style>
  <w:style w:type="character" w:customStyle="1" w:styleId="WW8Num3z1">
    <w:name w:val="WW8Num3z1"/>
    <w:rsid w:val="00E105B1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E105B1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E105B1"/>
    <w:rPr>
      <w:rFonts w:ascii="Symbol" w:hAnsi="Symbol" w:cs="Symbol" w:hint="default"/>
      <w:sz w:val="20"/>
    </w:rPr>
  </w:style>
  <w:style w:type="character" w:customStyle="1" w:styleId="WW8Num4z1">
    <w:name w:val="WW8Num4z1"/>
    <w:rsid w:val="00E105B1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E105B1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E105B1"/>
    <w:rPr>
      <w:rFonts w:ascii="Tahoma" w:hAnsi="Tahoma" w:cs="Tahoma"/>
      <w:sz w:val="18"/>
    </w:rPr>
  </w:style>
  <w:style w:type="character" w:customStyle="1" w:styleId="WW8Num5z1">
    <w:name w:val="WW8Num5z1"/>
    <w:rsid w:val="00E105B1"/>
    <w:rPr>
      <w:rFonts w:ascii="Courier New" w:hAnsi="Courier New" w:cs="Courier New"/>
    </w:rPr>
  </w:style>
  <w:style w:type="character" w:customStyle="1" w:styleId="WW8Num5z2">
    <w:name w:val="WW8Num5z2"/>
    <w:rsid w:val="00E105B1"/>
    <w:rPr>
      <w:rFonts w:ascii="Wingdings" w:hAnsi="Wingdings" w:cs="Wingdings"/>
    </w:rPr>
  </w:style>
  <w:style w:type="character" w:customStyle="1" w:styleId="WW8Num5z3">
    <w:name w:val="WW8Num5z3"/>
    <w:rsid w:val="00E105B1"/>
    <w:rPr>
      <w:rFonts w:ascii="Symbol" w:hAnsi="Symbol" w:cs="Symbol"/>
    </w:rPr>
  </w:style>
  <w:style w:type="character" w:customStyle="1" w:styleId="WW8Num6z0">
    <w:name w:val="WW8Num6z0"/>
    <w:rsid w:val="00E105B1"/>
    <w:rPr>
      <w:rFonts w:ascii="Symbol" w:hAnsi="Symbol" w:cs="Symbol" w:hint="default"/>
      <w:sz w:val="20"/>
    </w:rPr>
  </w:style>
  <w:style w:type="character" w:customStyle="1" w:styleId="WW8Num6z1">
    <w:name w:val="WW8Num6z1"/>
    <w:rsid w:val="00E105B1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E105B1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E105B1"/>
  </w:style>
  <w:style w:type="character" w:customStyle="1" w:styleId="WW8Num7z1">
    <w:name w:val="WW8Num7z1"/>
    <w:rsid w:val="00E105B1"/>
  </w:style>
  <w:style w:type="character" w:customStyle="1" w:styleId="WW8Num7z2">
    <w:name w:val="WW8Num7z2"/>
    <w:rsid w:val="00E105B1"/>
    <w:rPr>
      <w:rFonts w:ascii="Tahoma" w:hAnsi="Tahoma" w:cs="Tahoma"/>
    </w:rPr>
  </w:style>
  <w:style w:type="character" w:customStyle="1" w:styleId="WW8Num7z3">
    <w:name w:val="WW8Num7z3"/>
    <w:rsid w:val="00E105B1"/>
  </w:style>
  <w:style w:type="character" w:customStyle="1" w:styleId="WW8Num7z4">
    <w:name w:val="WW8Num7z4"/>
    <w:rsid w:val="00E105B1"/>
  </w:style>
  <w:style w:type="character" w:customStyle="1" w:styleId="WW8Num7z5">
    <w:name w:val="WW8Num7z5"/>
    <w:rsid w:val="00E105B1"/>
  </w:style>
  <w:style w:type="character" w:customStyle="1" w:styleId="WW8Num7z6">
    <w:name w:val="WW8Num7z6"/>
    <w:rsid w:val="00E105B1"/>
  </w:style>
  <w:style w:type="character" w:customStyle="1" w:styleId="WW8Num7z7">
    <w:name w:val="WW8Num7z7"/>
    <w:rsid w:val="00E105B1"/>
  </w:style>
  <w:style w:type="character" w:customStyle="1" w:styleId="WW8Num7z8">
    <w:name w:val="WW8Num7z8"/>
    <w:rsid w:val="00E105B1"/>
  </w:style>
  <w:style w:type="character" w:customStyle="1" w:styleId="WW8Num8z0">
    <w:name w:val="WW8Num8z0"/>
    <w:rsid w:val="00E105B1"/>
    <w:rPr>
      <w:rFonts w:ascii="Tahoma" w:hAnsi="Tahoma" w:cs="Tahoma"/>
      <w:sz w:val="18"/>
    </w:rPr>
  </w:style>
  <w:style w:type="character" w:customStyle="1" w:styleId="WW8Num8z1">
    <w:name w:val="WW8Num8z1"/>
    <w:rsid w:val="00E105B1"/>
    <w:rPr>
      <w:rFonts w:ascii="Courier New" w:hAnsi="Courier New" w:cs="Courier New"/>
    </w:rPr>
  </w:style>
  <w:style w:type="character" w:customStyle="1" w:styleId="WW8Num8z2">
    <w:name w:val="WW8Num8z2"/>
    <w:rsid w:val="00E105B1"/>
    <w:rPr>
      <w:rFonts w:ascii="Wingdings" w:hAnsi="Wingdings" w:cs="Wingdings"/>
    </w:rPr>
  </w:style>
  <w:style w:type="character" w:customStyle="1" w:styleId="WW8Num8z3">
    <w:name w:val="WW8Num8z3"/>
    <w:rsid w:val="00E105B1"/>
    <w:rPr>
      <w:rFonts w:ascii="Symbol" w:hAnsi="Symbol" w:cs="Symbol"/>
    </w:rPr>
  </w:style>
  <w:style w:type="character" w:customStyle="1" w:styleId="WW8Num9z0">
    <w:name w:val="WW8Num9z0"/>
    <w:rsid w:val="00E105B1"/>
    <w:rPr>
      <w:rFonts w:ascii="Symbol" w:hAnsi="Symbol" w:cs="Symbol" w:hint="default"/>
      <w:sz w:val="20"/>
    </w:rPr>
  </w:style>
  <w:style w:type="character" w:customStyle="1" w:styleId="WW8Num9z1">
    <w:name w:val="WW8Num9z1"/>
    <w:rsid w:val="00E105B1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E105B1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E105B1"/>
  </w:style>
  <w:style w:type="character" w:customStyle="1" w:styleId="WW8Num10z1">
    <w:name w:val="WW8Num10z1"/>
    <w:rsid w:val="00E105B1"/>
  </w:style>
  <w:style w:type="character" w:customStyle="1" w:styleId="WW8Num10z2">
    <w:name w:val="WW8Num10z2"/>
    <w:rsid w:val="00E105B1"/>
  </w:style>
  <w:style w:type="character" w:customStyle="1" w:styleId="WW8Num10z3">
    <w:name w:val="WW8Num10z3"/>
    <w:rsid w:val="00E105B1"/>
  </w:style>
  <w:style w:type="character" w:customStyle="1" w:styleId="WW8Num10z4">
    <w:name w:val="WW8Num10z4"/>
    <w:rsid w:val="00E105B1"/>
  </w:style>
  <w:style w:type="character" w:customStyle="1" w:styleId="WW8Num10z5">
    <w:name w:val="WW8Num10z5"/>
    <w:rsid w:val="00E105B1"/>
  </w:style>
  <w:style w:type="character" w:customStyle="1" w:styleId="WW8Num10z6">
    <w:name w:val="WW8Num10z6"/>
    <w:rsid w:val="00E105B1"/>
  </w:style>
  <w:style w:type="character" w:customStyle="1" w:styleId="WW8Num10z7">
    <w:name w:val="WW8Num10z7"/>
    <w:rsid w:val="00E105B1"/>
  </w:style>
  <w:style w:type="character" w:customStyle="1" w:styleId="WW8Num10z8">
    <w:name w:val="WW8Num10z8"/>
    <w:rsid w:val="00E105B1"/>
  </w:style>
  <w:style w:type="character" w:customStyle="1" w:styleId="WW8Num11z0">
    <w:name w:val="WW8Num11z0"/>
    <w:rsid w:val="00E105B1"/>
    <w:rPr>
      <w:rFonts w:ascii="Symbol" w:hAnsi="Symbol" w:cs="Symbol" w:hint="default"/>
      <w:sz w:val="20"/>
    </w:rPr>
  </w:style>
  <w:style w:type="character" w:customStyle="1" w:styleId="WW8Num11z1">
    <w:name w:val="WW8Num11z1"/>
    <w:rsid w:val="00E105B1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E105B1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E105B1"/>
    <w:rPr>
      <w:rFonts w:ascii="Tahoma" w:hAnsi="Tahoma" w:cs="Tahoma"/>
      <w:b/>
      <w:sz w:val="18"/>
    </w:rPr>
  </w:style>
  <w:style w:type="character" w:customStyle="1" w:styleId="WW8Num12z1">
    <w:name w:val="WW8Num12z1"/>
    <w:rsid w:val="00E105B1"/>
    <w:rPr>
      <w:rFonts w:ascii="Courier New" w:hAnsi="Courier New" w:cs="Courier New"/>
    </w:rPr>
  </w:style>
  <w:style w:type="character" w:customStyle="1" w:styleId="WW8Num12z2">
    <w:name w:val="WW8Num12z2"/>
    <w:rsid w:val="00E105B1"/>
    <w:rPr>
      <w:rFonts w:ascii="Wingdings" w:hAnsi="Wingdings" w:cs="Wingdings"/>
    </w:rPr>
  </w:style>
  <w:style w:type="character" w:customStyle="1" w:styleId="WW8Num12z3">
    <w:name w:val="WW8Num12z3"/>
    <w:rsid w:val="00E105B1"/>
    <w:rPr>
      <w:rFonts w:ascii="Symbol" w:hAnsi="Symbol" w:cs="Symbol"/>
    </w:rPr>
  </w:style>
  <w:style w:type="character" w:customStyle="1" w:styleId="WW8Num13z0">
    <w:name w:val="WW8Num13z0"/>
    <w:rsid w:val="00E105B1"/>
    <w:rPr>
      <w:rFonts w:ascii="Symbol" w:hAnsi="Symbol" w:cs="Symbol" w:hint="default"/>
      <w:sz w:val="20"/>
    </w:rPr>
  </w:style>
  <w:style w:type="character" w:customStyle="1" w:styleId="WW8Num13z1">
    <w:name w:val="WW8Num13z1"/>
    <w:rsid w:val="00E105B1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E105B1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E105B1"/>
    <w:rPr>
      <w:rFonts w:ascii="Symbol" w:hAnsi="Symbol" w:cs="Symbol" w:hint="default"/>
      <w:sz w:val="20"/>
    </w:rPr>
  </w:style>
  <w:style w:type="character" w:customStyle="1" w:styleId="WW8Num14z1">
    <w:name w:val="WW8Num14z1"/>
    <w:rsid w:val="00E105B1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E105B1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E105B1"/>
    <w:rPr>
      <w:rFonts w:ascii="Wingdings" w:hAnsi="Wingdings" w:cs="Wingdings"/>
      <w:b/>
      <w:sz w:val="18"/>
    </w:rPr>
  </w:style>
  <w:style w:type="character" w:customStyle="1" w:styleId="WW8Num15z1">
    <w:name w:val="WW8Num15z1"/>
    <w:rsid w:val="00E105B1"/>
    <w:rPr>
      <w:rFonts w:ascii="Courier New" w:hAnsi="Courier New" w:cs="Courier New"/>
    </w:rPr>
  </w:style>
  <w:style w:type="character" w:customStyle="1" w:styleId="WW8Num15z2">
    <w:name w:val="WW8Num15z2"/>
    <w:rsid w:val="00E105B1"/>
    <w:rPr>
      <w:rFonts w:ascii="Wingdings" w:hAnsi="Wingdings" w:cs="Wingdings"/>
    </w:rPr>
  </w:style>
  <w:style w:type="character" w:customStyle="1" w:styleId="WW8Num15z3">
    <w:name w:val="WW8Num15z3"/>
    <w:rsid w:val="00E105B1"/>
    <w:rPr>
      <w:rFonts w:ascii="Symbol" w:hAnsi="Symbol" w:cs="Symbol"/>
    </w:rPr>
  </w:style>
  <w:style w:type="character" w:customStyle="1" w:styleId="WW8Num16z0">
    <w:name w:val="WW8Num16z0"/>
    <w:rsid w:val="00E105B1"/>
    <w:rPr>
      <w:rFonts w:ascii="Tahoma" w:hAnsi="Tahoma" w:cs="Tahoma"/>
      <w:sz w:val="18"/>
    </w:rPr>
  </w:style>
  <w:style w:type="character" w:customStyle="1" w:styleId="WW8Num16z1">
    <w:name w:val="WW8Num16z1"/>
    <w:rsid w:val="00E105B1"/>
    <w:rPr>
      <w:rFonts w:ascii="Courier New" w:hAnsi="Courier New" w:cs="Courier New"/>
    </w:rPr>
  </w:style>
  <w:style w:type="character" w:customStyle="1" w:styleId="WW8Num16z2">
    <w:name w:val="WW8Num16z2"/>
    <w:rsid w:val="00E105B1"/>
    <w:rPr>
      <w:rFonts w:ascii="Wingdings" w:hAnsi="Wingdings" w:cs="Wingdings"/>
    </w:rPr>
  </w:style>
  <w:style w:type="character" w:customStyle="1" w:styleId="WW8Num16z3">
    <w:name w:val="WW8Num16z3"/>
    <w:rsid w:val="00E105B1"/>
    <w:rPr>
      <w:rFonts w:ascii="Symbol" w:hAnsi="Symbol" w:cs="Symbol"/>
    </w:rPr>
  </w:style>
  <w:style w:type="character" w:customStyle="1" w:styleId="WW8Num17z0">
    <w:name w:val="WW8Num17z0"/>
    <w:rsid w:val="00E105B1"/>
    <w:rPr>
      <w:rFonts w:ascii="Symbol" w:hAnsi="Symbol" w:cs="Symbol" w:hint="default"/>
      <w:sz w:val="20"/>
    </w:rPr>
  </w:style>
  <w:style w:type="character" w:customStyle="1" w:styleId="WW8Num17z1">
    <w:name w:val="WW8Num17z1"/>
    <w:rsid w:val="00E105B1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E105B1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E105B1"/>
    <w:rPr>
      <w:rFonts w:ascii="Symbol" w:hAnsi="Symbol" w:cs="Symbol" w:hint="default"/>
      <w:sz w:val="20"/>
    </w:rPr>
  </w:style>
  <w:style w:type="character" w:customStyle="1" w:styleId="WW8Num18z1">
    <w:name w:val="WW8Num18z1"/>
    <w:rsid w:val="00E105B1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E105B1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E105B1"/>
    <w:rPr>
      <w:rFonts w:ascii="Symbol" w:hAnsi="Symbol" w:cs="Symbol" w:hint="default"/>
      <w:sz w:val="20"/>
    </w:rPr>
  </w:style>
  <w:style w:type="character" w:customStyle="1" w:styleId="WW8Num19z1">
    <w:name w:val="WW8Num19z1"/>
    <w:rsid w:val="00E105B1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E105B1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E105B1"/>
  </w:style>
  <w:style w:type="character" w:customStyle="1" w:styleId="WW8Num20z1">
    <w:name w:val="WW8Num20z1"/>
    <w:rsid w:val="00E105B1"/>
  </w:style>
  <w:style w:type="character" w:customStyle="1" w:styleId="WW8Num20z2">
    <w:name w:val="WW8Num20z2"/>
    <w:rsid w:val="00E105B1"/>
    <w:rPr>
      <w:rFonts w:ascii="Tahoma" w:hAnsi="Tahoma" w:cs="Tahoma"/>
    </w:rPr>
  </w:style>
  <w:style w:type="character" w:customStyle="1" w:styleId="WW8Num20z3">
    <w:name w:val="WW8Num20z3"/>
    <w:rsid w:val="00E105B1"/>
  </w:style>
  <w:style w:type="character" w:customStyle="1" w:styleId="WW8Num20z4">
    <w:name w:val="WW8Num20z4"/>
    <w:rsid w:val="00E105B1"/>
  </w:style>
  <w:style w:type="character" w:customStyle="1" w:styleId="WW8Num20z5">
    <w:name w:val="WW8Num20z5"/>
    <w:rsid w:val="00E105B1"/>
  </w:style>
  <w:style w:type="character" w:customStyle="1" w:styleId="WW8Num20z6">
    <w:name w:val="WW8Num20z6"/>
    <w:rsid w:val="00E105B1"/>
  </w:style>
  <w:style w:type="character" w:customStyle="1" w:styleId="WW8Num20z7">
    <w:name w:val="WW8Num20z7"/>
    <w:rsid w:val="00E105B1"/>
  </w:style>
  <w:style w:type="character" w:customStyle="1" w:styleId="WW8Num20z8">
    <w:name w:val="WW8Num20z8"/>
    <w:rsid w:val="00E105B1"/>
  </w:style>
  <w:style w:type="character" w:customStyle="1" w:styleId="WW8Num21z0">
    <w:name w:val="WW8Num21z0"/>
    <w:rsid w:val="00E105B1"/>
    <w:rPr>
      <w:rFonts w:ascii="Tahoma" w:hAnsi="Tahoma" w:cs="Tahoma"/>
      <w:sz w:val="18"/>
    </w:rPr>
  </w:style>
  <w:style w:type="character" w:customStyle="1" w:styleId="WW8Num21z1">
    <w:name w:val="WW8Num21z1"/>
    <w:rsid w:val="00E105B1"/>
    <w:rPr>
      <w:rFonts w:ascii="Courier New" w:hAnsi="Courier New" w:cs="Courier New"/>
    </w:rPr>
  </w:style>
  <w:style w:type="character" w:customStyle="1" w:styleId="WW8Num21z2">
    <w:name w:val="WW8Num21z2"/>
    <w:rsid w:val="00E105B1"/>
    <w:rPr>
      <w:rFonts w:ascii="Wingdings" w:hAnsi="Wingdings" w:cs="Wingdings"/>
    </w:rPr>
  </w:style>
  <w:style w:type="character" w:customStyle="1" w:styleId="WW8Num21z3">
    <w:name w:val="WW8Num21z3"/>
    <w:rsid w:val="00E105B1"/>
    <w:rPr>
      <w:rFonts w:ascii="Symbol" w:hAnsi="Symbol" w:cs="Symbol"/>
    </w:rPr>
  </w:style>
  <w:style w:type="character" w:customStyle="1" w:styleId="WW8Num22z0">
    <w:name w:val="WW8Num22z0"/>
    <w:rsid w:val="00E105B1"/>
    <w:rPr>
      <w:rFonts w:ascii="Tahoma" w:hAnsi="Tahoma" w:cs="Tahoma"/>
      <w:sz w:val="18"/>
    </w:rPr>
  </w:style>
  <w:style w:type="character" w:customStyle="1" w:styleId="WW8Num22z1">
    <w:name w:val="WW8Num22z1"/>
    <w:rsid w:val="00E105B1"/>
    <w:rPr>
      <w:rFonts w:ascii="Courier New" w:hAnsi="Courier New" w:cs="Courier New"/>
    </w:rPr>
  </w:style>
  <w:style w:type="character" w:customStyle="1" w:styleId="WW8Num22z2">
    <w:name w:val="WW8Num22z2"/>
    <w:rsid w:val="00E105B1"/>
    <w:rPr>
      <w:rFonts w:ascii="Wingdings" w:hAnsi="Wingdings" w:cs="Wingdings"/>
    </w:rPr>
  </w:style>
  <w:style w:type="character" w:customStyle="1" w:styleId="WW8Num22z3">
    <w:name w:val="WW8Num22z3"/>
    <w:rsid w:val="00E105B1"/>
    <w:rPr>
      <w:rFonts w:ascii="Symbol" w:hAnsi="Symbol" w:cs="Symbol"/>
    </w:rPr>
  </w:style>
  <w:style w:type="character" w:customStyle="1" w:styleId="WW8Num23z0">
    <w:name w:val="WW8Num23z0"/>
    <w:rsid w:val="00E105B1"/>
    <w:rPr>
      <w:rFonts w:ascii="Tahoma" w:hAnsi="Tahoma" w:cs="Tahoma"/>
      <w:b/>
      <w:sz w:val="18"/>
    </w:rPr>
  </w:style>
  <w:style w:type="character" w:customStyle="1" w:styleId="WW8Num23z1">
    <w:name w:val="WW8Num23z1"/>
    <w:rsid w:val="00E105B1"/>
    <w:rPr>
      <w:rFonts w:ascii="Courier New" w:hAnsi="Courier New" w:cs="Courier New"/>
    </w:rPr>
  </w:style>
  <w:style w:type="character" w:customStyle="1" w:styleId="WW8Num23z2">
    <w:name w:val="WW8Num23z2"/>
    <w:rsid w:val="00E105B1"/>
    <w:rPr>
      <w:rFonts w:ascii="Wingdings" w:hAnsi="Wingdings" w:cs="Wingdings"/>
    </w:rPr>
  </w:style>
  <w:style w:type="character" w:customStyle="1" w:styleId="WW8Num23z3">
    <w:name w:val="WW8Num23z3"/>
    <w:rsid w:val="00E105B1"/>
    <w:rPr>
      <w:rFonts w:ascii="Symbol" w:hAnsi="Symbol" w:cs="Symbol"/>
    </w:rPr>
  </w:style>
  <w:style w:type="character" w:customStyle="1" w:styleId="WW8Num24z0">
    <w:name w:val="WW8Num24z0"/>
    <w:rsid w:val="00E105B1"/>
    <w:rPr>
      <w:rFonts w:ascii="Tahoma" w:hAnsi="Tahoma" w:cs="Tahoma"/>
      <w:sz w:val="18"/>
    </w:rPr>
  </w:style>
  <w:style w:type="character" w:customStyle="1" w:styleId="WW8Num24z1">
    <w:name w:val="WW8Num24z1"/>
    <w:rsid w:val="00E105B1"/>
    <w:rPr>
      <w:rFonts w:ascii="Courier New" w:hAnsi="Courier New" w:cs="Courier New"/>
    </w:rPr>
  </w:style>
  <w:style w:type="character" w:customStyle="1" w:styleId="WW8Num24z2">
    <w:name w:val="WW8Num24z2"/>
    <w:rsid w:val="00E105B1"/>
    <w:rPr>
      <w:rFonts w:ascii="Wingdings" w:hAnsi="Wingdings" w:cs="Wingdings"/>
    </w:rPr>
  </w:style>
  <w:style w:type="character" w:customStyle="1" w:styleId="WW8Num24z3">
    <w:name w:val="WW8Num24z3"/>
    <w:rsid w:val="00E105B1"/>
    <w:rPr>
      <w:rFonts w:ascii="Symbol" w:hAnsi="Symbol" w:cs="Symbol"/>
    </w:rPr>
  </w:style>
  <w:style w:type="character" w:customStyle="1" w:styleId="WW8Num25z0">
    <w:name w:val="WW8Num25z0"/>
    <w:rsid w:val="00E105B1"/>
  </w:style>
  <w:style w:type="character" w:customStyle="1" w:styleId="WW8Num25z1">
    <w:name w:val="WW8Num25z1"/>
    <w:rsid w:val="00E105B1"/>
  </w:style>
  <w:style w:type="character" w:customStyle="1" w:styleId="WW8Num25z2">
    <w:name w:val="WW8Num25z2"/>
    <w:rsid w:val="00E105B1"/>
  </w:style>
  <w:style w:type="character" w:customStyle="1" w:styleId="WW8Num25z3">
    <w:name w:val="WW8Num25z3"/>
    <w:rsid w:val="00E105B1"/>
  </w:style>
  <w:style w:type="character" w:customStyle="1" w:styleId="WW8Num25z4">
    <w:name w:val="WW8Num25z4"/>
    <w:rsid w:val="00E105B1"/>
  </w:style>
  <w:style w:type="character" w:customStyle="1" w:styleId="WW8Num25z5">
    <w:name w:val="WW8Num25z5"/>
    <w:rsid w:val="00E105B1"/>
  </w:style>
  <w:style w:type="character" w:customStyle="1" w:styleId="WW8Num25z6">
    <w:name w:val="WW8Num25z6"/>
    <w:rsid w:val="00E105B1"/>
  </w:style>
  <w:style w:type="character" w:customStyle="1" w:styleId="WW8Num25z7">
    <w:name w:val="WW8Num25z7"/>
    <w:rsid w:val="00E105B1"/>
  </w:style>
  <w:style w:type="character" w:customStyle="1" w:styleId="WW8Num25z8">
    <w:name w:val="WW8Num25z8"/>
    <w:rsid w:val="00E105B1"/>
  </w:style>
  <w:style w:type="character" w:customStyle="1" w:styleId="WW8Num26z0">
    <w:name w:val="WW8Num26z0"/>
    <w:rsid w:val="00E105B1"/>
    <w:rPr>
      <w:rFonts w:ascii="Wingdings" w:hAnsi="Wingdings" w:cs="Wingdings"/>
      <w:b/>
      <w:sz w:val="18"/>
    </w:rPr>
  </w:style>
  <w:style w:type="character" w:customStyle="1" w:styleId="WW8Num26z1">
    <w:name w:val="WW8Num26z1"/>
    <w:rsid w:val="00E105B1"/>
    <w:rPr>
      <w:rFonts w:ascii="Courier New" w:hAnsi="Courier New" w:cs="Courier New"/>
    </w:rPr>
  </w:style>
  <w:style w:type="character" w:customStyle="1" w:styleId="WW8Num26z2">
    <w:name w:val="WW8Num26z2"/>
    <w:rsid w:val="00E105B1"/>
    <w:rPr>
      <w:rFonts w:ascii="Wingdings" w:hAnsi="Wingdings" w:cs="Wingdings"/>
    </w:rPr>
  </w:style>
  <w:style w:type="character" w:customStyle="1" w:styleId="WW8Num26z3">
    <w:name w:val="WW8Num26z3"/>
    <w:rsid w:val="00E105B1"/>
    <w:rPr>
      <w:rFonts w:ascii="Symbol" w:hAnsi="Symbol" w:cs="Symbol"/>
    </w:rPr>
  </w:style>
  <w:style w:type="character" w:customStyle="1" w:styleId="WW8Num4z3">
    <w:name w:val="WW8Num4z3"/>
    <w:rsid w:val="00E105B1"/>
    <w:rPr>
      <w:rFonts w:ascii="Symbol" w:hAnsi="Symbol" w:cs="Symbol"/>
    </w:rPr>
  </w:style>
  <w:style w:type="character" w:customStyle="1" w:styleId="WW8Num6z3">
    <w:name w:val="WW8Num6z3"/>
    <w:rsid w:val="00E105B1"/>
  </w:style>
  <w:style w:type="character" w:customStyle="1" w:styleId="WW8Num6z4">
    <w:name w:val="WW8Num6z4"/>
    <w:rsid w:val="00E105B1"/>
  </w:style>
  <w:style w:type="character" w:customStyle="1" w:styleId="WW8Num6z5">
    <w:name w:val="WW8Num6z5"/>
    <w:rsid w:val="00E105B1"/>
  </w:style>
  <w:style w:type="character" w:customStyle="1" w:styleId="WW8Num6z6">
    <w:name w:val="WW8Num6z6"/>
    <w:rsid w:val="00E105B1"/>
  </w:style>
  <w:style w:type="character" w:customStyle="1" w:styleId="WW8Num6z7">
    <w:name w:val="WW8Num6z7"/>
    <w:rsid w:val="00E105B1"/>
  </w:style>
  <w:style w:type="character" w:customStyle="1" w:styleId="WW8Num6z8">
    <w:name w:val="WW8Num6z8"/>
    <w:rsid w:val="00E105B1"/>
  </w:style>
  <w:style w:type="character" w:customStyle="1" w:styleId="WW8Num11z3">
    <w:name w:val="WW8Num11z3"/>
    <w:rsid w:val="00E105B1"/>
  </w:style>
  <w:style w:type="character" w:customStyle="1" w:styleId="WW8Num11z4">
    <w:name w:val="WW8Num11z4"/>
    <w:rsid w:val="00E105B1"/>
  </w:style>
  <w:style w:type="character" w:customStyle="1" w:styleId="WW8Num11z5">
    <w:name w:val="WW8Num11z5"/>
    <w:rsid w:val="00E105B1"/>
  </w:style>
  <w:style w:type="character" w:customStyle="1" w:styleId="WW8Num11z6">
    <w:name w:val="WW8Num11z6"/>
    <w:rsid w:val="00E105B1"/>
  </w:style>
  <w:style w:type="character" w:customStyle="1" w:styleId="WW8Num11z7">
    <w:name w:val="WW8Num11z7"/>
    <w:rsid w:val="00E105B1"/>
  </w:style>
  <w:style w:type="character" w:customStyle="1" w:styleId="WW8Num11z8">
    <w:name w:val="WW8Num11z8"/>
    <w:rsid w:val="00E105B1"/>
  </w:style>
  <w:style w:type="character" w:customStyle="1" w:styleId="WW8Num14z3">
    <w:name w:val="WW8Num14z3"/>
    <w:rsid w:val="00E105B1"/>
    <w:rPr>
      <w:rFonts w:ascii="Symbol" w:hAnsi="Symbol" w:cs="Symbol"/>
    </w:rPr>
  </w:style>
  <w:style w:type="character" w:customStyle="1" w:styleId="WW8Num19z3">
    <w:name w:val="WW8Num19z3"/>
    <w:rsid w:val="00E105B1"/>
    <w:rPr>
      <w:rFonts w:ascii="Symbol" w:hAnsi="Symbol" w:cs="Symbol"/>
    </w:rPr>
  </w:style>
  <w:style w:type="character" w:customStyle="1" w:styleId="WW8Num21z4">
    <w:name w:val="WW8Num21z4"/>
    <w:rsid w:val="00E105B1"/>
  </w:style>
  <w:style w:type="character" w:customStyle="1" w:styleId="WW8Num21z5">
    <w:name w:val="WW8Num21z5"/>
    <w:rsid w:val="00E105B1"/>
  </w:style>
  <w:style w:type="character" w:customStyle="1" w:styleId="WW8Num21z6">
    <w:name w:val="WW8Num21z6"/>
    <w:rsid w:val="00E105B1"/>
  </w:style>
  <w:style w:type="character" w:customStyle="1" w:styleId="WW8Num21z7">
    <w:name w:val="WW8Num21z7"/>
    <w:rsid w:val="00E105B1"/>
  </w:style>
  <w:style w:type="character" w:customStyle="1" w:styleId="WW8Num21z8">
    <w:name w:val="WW8Num21z8"/>
    <w:rsid w:val="00E105B1"/>
  </w:style>
  <w:style w:type="character" w:customStyle="1" w:styleId="WW8Num27z0">
    <w:name w:val="WW8Num27z0"/>
    <w:rsid w:val="00E105B1"/>
    <w:rPr>
      <w:rFonts w:ascii="Symbol" w:hAnsi="Symbol" w:cs="Symbol" w:hint="default"/>
      <w:sz w:val="20"/>
    </w:rPr>
  </w:style>
  <w:style w:type="character" w:customStyle="1" w:styleId="WW8Num27z1">
    <w:name w:val="WW8Num27z1"/>
    <w:rsid w:val="00E105B1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E105B1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E105B1"/>
    <w:rPr>
      <w:rFonts w:ascii="Symbol" w:hAnsi="Symbol" w:cs="Symbol" w:hint="default"/>
      <w:sz w:val="20"/>
    </w:rPr>
  </w:style>
  <w:style w:type="character" w:customStyle="1" w:styleId="WW8Num28z1">
    <w:name w:val="WW8Num28z1"/>
    <w:rsid w:val="00E105B1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E105B1"/>
    <w:rPr>
      <w:rFonts w:ascii="Wingdings" w:hAnsi="Wingdings" w:cs="Wingdings" w:hint="default"/>
      <w:sz w:val="20"/>
    </w:rPr>
  </w:style>
  <w:style w:type="character" w:customStyle="1" w:styleId="WW8Num29z0">
    <w:name w:val="WW8Num29z0"/>
    <w:rsid w:val="00E105B1"/>
    <w:rPr>
      <w:rFonts w:ascii="Symbol" w:hAnsi="Symbol" w:cs="Symbol" w:hint="default"/>
      <w:sz w:val="20"/>
    </w:rPr>
  </w:style>
  <w:style w:type="character" w:customStyle="1" w:styleId="WW8Num29z1">
    <w:name w:val="WW8Num29z1"/>
    <w:rsid w:val="00E105B1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E105B1"/>
    <w:rPr>
      <w:rFonts w:ascii="Wingdings" w:hAnsi="Wingdings" w:cs="Wingdings" w:hint="default"/>
      <w:sz w:val="20"/>
    </w:rPr>
  </w:style>
  <w:style w:type="character" w:customStyle="1" w:styleId="WW8Num30z0">
    <w:name w:val="WW8Num30z0"/>
    <w:rsid w:val="00E105B1"/>
    <w:rPr>
      <w:rFonts w:ascii="Symbol" w:hAnsi="Symbol" w:cs="Symbol" w:hint="default"/>
      <w:sz w:val="20"/>
    </w:rPr>
  </w:style>
  <w:style w:type="character" w:customStyle="1" w:styleId="WW8Num30z1">
    <w:name w:val="WW8Num30z1"/>
    <w:rsid w:val="00E105B1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E105B1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E105B1"/>
    <w:rPr>
      <w:rFonts w:ascii="Symbol" w:hAnsi="Symbol" w:cs="Symbol" w:hint="default"/>
      <w:sz w:val="20"/>
    </w:rPr>
  </w:style>
  <w:style w:type="character" w:customStyle="1" w:styleId="WW8Num31z1">
    <w:name w:val="WW8Num31z1"/>
    <w:rsid w:val="00E105B1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E105B1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E105B1"/>
    <w:rPr>
      <w:rFonts w:ascii="Symbol" w:hAnsi="Symbol" w:cs="Symbol" w:hint="default"/>
      <w:sz w:val="20"/>
    </w:rPr>
  </w:style>
  <w:style w:type="character" w:customStyle="1" w:styleId="WW8Num32z1">
    <w:name w:val="WW8Num32z1"/>
    <w:rsid w:val="00E105B1"/>
    <w:rPr>
      <w:rFonts w:ascii="Courier New" w:hAnsi="Courier New" w:cs="Courier New" w:hint="default"/>
      <w:sz w:val="20"/>
    </w:rPr>
  </w:style>
  <w:style w:type="character" w:customStyle="1" w:styleId="WW8Num32z2">
    <w:name w:val="WW8Num32z2"/>
    <w:rsid w:val="00E105B1"/>
    <w:rPr>
      <w:rFonts w:ascii="Wingdings" w:hAnsi="Wingdings" w:cs="Wingdings" w:hint="default"/>
      <w:sz w:val="20"/>
    </w:rPr>
  </w:style>
  <w:style w:type="character" w:customStyle="1" w:styleId="Domylnaczcionkaakapitu1">
    <w:name w:val="Domyślna czcionka akapitu1"/>
    <w:rsid w:val="00E105B1"/>
  </w:style>
  <w:style w:type="character" w:customStyle="1" w:styleId="Internetlink">
    <w:name w:val="Internet link"/>
    <w:rsid w:val="00E105B1"/>
    <w:rPr>
      <w:color w:val="0000FF"/>
      <w:u w:val="single"/>
    </w:rPr>
  </w:style>
  <w:style w:type="character" w:customStyle="1" w:styleId="Odwoaniedokomentarza1">
    <w:name w:val="Odwołanie do komentarza1"/>
    <w:rsid w:val="00E105B1"/>
    <w:rPr>
      <w:sz w:val="16"/>
      <w:szCs w:val="16"/>
    </w:rPr>
  </w:style>
  <w:style w:type="character" w:customStyle="1" w:styleId="TekstkomentarzaZnak">
    <w:name w:val="Tekst komentarza Znak"/>
    <w:rsid w:val="00E105B1"/>
    <w:rPr>
      <w:sz w:val="20"/>
      <w:szCs w:val="20"/>
    </w:rPr>
  </w:style>
  <w:style w:type="character" w:customStyle="1" w:styleId="TekstdymkaZnak">
    <w:name w:val="Tekst dymka Znak"/>
    <w:rsid w:val="00E105B1"/>
    <w:rPr>
      <w:rFonts w:ascii="Tahoma" w:eastAsia="Times New Roman" w:hAnsi="Tahoma" w:cs="Tahoma"/>
      <w:sz w:val="16"/>
      <w:szCs w:val="16"/>
      <w:lang w:val="pl-PL"/>
    </w:rPr>
  </w:style>
  <w:style w:type="character" w:customStyle="1" w:styleId="TematkomentarzaZnak">
    <w:name w:val="Temat komentarza Znak"/>
    <w:rsid w:val="00E105B1"/>
    <w:rPr>
      <w:rFonts w:ascii="Arial Narrow" w:eastAsia="Times New Roman" w:hAnsi="Arial Narrow" w:cs="Times New Roman"/>
      <w:b/>
      <w:bCs/>
      <w:sz w:val="20"/>
      <w:szCs w:val="20"/>
      <w:lang w:val="pl-PL"/>
    </w:rPr>
  </w:style>
  <w:style w:type="character" w:styleId="UyteHipercze">
    <w:name w:val="FollowedHyperlink"/>
    <w:rsid w:val="00E105B1"/>
    <w:rPr>
      <w:color w:val="800080"/>
      <w:u w:val="single"/>
    </w:rPr>
  </w:style>
  <w:style w:type="character" w:customStyle="1" w:styleId="NagwekZnak">
    <w:name w:val="Nagłówek Znak"/>
    <w:rsid w:val="00E105B1"/>
    <w:rPr>
      <w:rFonts w:ascii="Arial Narrow" w:eastAsia="Times New Roman" w:hAnsi="Arial Narrow" w:cs="Times New Roman"/>
      <w:szCs w:val="20"/>
      <w:lang w:val="pl-PL"/>
    </w:rPr>
  </w:style>
  <w:style w:type="character" w:customStyle="1" w:styleId="StopkaZnak">
    <w:name w:val="Stopka Znak"/>
    <w:rsid w:val="00E105B1"/>
    <w:rPr>
      <w:rFonts w:ascii="Arial Narrow" w:eastAsia="Times New Roman" w:hAnsi="Arial Narrow" w:cs="Times New Roman"/>
      <w:szCs w:val="20"/>
      <w:lang w:val="pl-PL"/>
    </w:rPr>
  </w:style>
  <w:style w:type="character" w:customStyle="1" w:styleId="MSGENFONTSTYLENAMETEMPLATEROLENUMBERMSGENFONTSTYLENAMEBYROLETEXT2">
    <w:name w:val="MSG_EN_FONT_STYLE_NAME_TEMPLATE_ROLE_NUMBER MSG_EN_FONT_STYLE_NAME_BY_ROLE_TEXT 2_"/>
    <w:rsid w:val="00E105B1"/>
    <w:rPr>
      <w:shd w:val="clear" w:color="auto" w:fill="FFFFFF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rsid w:val="00E105B1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pl-PL" w:bidi="pl-PL"/>
    </w:rPr>
  </w:style>
  <w:style w:type="character" w:customStyle="1" w:styleId="ListLabel1">
    <w:name w:val="ListLabel 1"/>
    <w:rsid w:val="00E105B1"/>
    <w:rPr>
      <w:rFonts w:cs="Tahoma"/>
    </w:rPr>
  </w:style>
  <w:style w:type="character" w:customStyle="1" w:styleId="ListLabel2">
    <w:name w:val="ListLabel 2"/>
    <w:rsid w:val="00E105B1"/>
    <w:rPr>
      <w:rFonts w:ascii="Times New Roman" w:eastAsia="Times New Roman" w:hAnsi="Times New Roman" w:cs="Symbol"/>
      <w:b/>
      <w:sz w:val="18"/>
    </w:rPr>
  </w:style>
  <w:style w:type="character" w:customStyle="1" w:styleId="ListLabel3">
    <w:name w:val="ListLabel 3"/>
    <w:rsid w:val="00E105B1"/>
    <w:rPr>
      <w:rFonts w:cs="Courier New"/>
    </w:rPr>
  </w:style>
  <w:style w:type="character" w:customStyle="1" w:styleId="ListLabel4">
    <w:name w:val="ListLabel 4"/>
    <w:rsid w:val="00E105B1"/>
    <w:rPr>
      <w:rFonts w:cs="Wingdings"/>
    </w:rPr>
  </w:style>
  <w:style w:type="character" w:customStyle="1" w:styleId="ListLabel5">
    <w:name w:val="ListLabel 5"/>
    <w:rsid w:val="00E105B1"/>
    <w:rPr>
      <w:rFonts w:cs="Symbol"/>
    </w:rPr>
  </w:style>
  <w:style w:type="character" w:customStyle="1" w:styleId="ListLabel6">
    <w:name w:val="ListLabel 6"/>
    <w:rsid w:val="00E105B1"/>
    <w:rPr>
      <w:rFonts w:cs="Courier New"/>
    </w:rPr>
  </w:style>
  <w:style w:type="character" w:customStyle="1" w:styleId="ListLabel7">
    <w:name w:val="ListLabel 7"/>
    <w:rsid w:val="00E105B1"/>
    <w:rPr>
      <w:rFonts w:cs="Wingdings"/>
    </w:rPr>
  </w:style>
  <w:style w:type="character" w:customStyle="1" w:styleId="ListLabel8">
    <w:name w:val="ListLabel 8"/>
    <w:rsid w:val="00E105B1"/>
    <w:rPr>
      <w:rFonts w:cs="Symbol"/>
    </w:rPr>
  </w:style>
  <w:style w:type="character" w:customStyle="1" w:styleId="ListLabel9">
    <w:name w:val="ListLabel 9"/>
    <w:rsid w:val="00E105B1"/>
    <w:rPr>
      <w:rFonts w:cs="Courier New"/>
    </w:rPr>
  </w:style>
  <w:style w:type="character" w:customStyle="1" w:styleId="ListLabel10">
    <w:name w:val="ListLabel 10"/>
    <w:rsid w:val="00E105B1"/>
    <w:rPr>
      <w:rFonts w:cs="Wingdings"/>
    </w:rPr>
  </w:style>
  <w:style w:type="character" w:customStyle="1" w:styleId="ListLabel11">
    <w:name w:val="ListLabel 11"/>
    <w:rsid w:val="00E105B1"/>
    <w:rPr>
      <w:rFonts w:ascii="Times New Roman" w:eastAsia="Times New Roman" w:hAnsi="Times New Roman" w:cs="Tahoma"/>
      <w:sz w:val="18"/>
    </w:rPr>
  </w:style>
  <w:style w:type="character" w:customStyle="1" w:styleId="ListLabel12">
    <w:name w:val="ListLabel 12"/>
    <w:rsid w:val="00E105B1"/>
    <w:rPr>
      <w:rFonts w:cs="Courier New"/>
    </w:rPr>
  </w:style>
  <w:style w:type="character" w:customStyle="1" w:styleId="ListLabel13">
    <w:name w:val="ListLabel 13"/>
    <w:rsid w:val="00E105B1"/>
    <w:rPr>
      <w:rFonts w:cs="Wingdings"/>
    </w:rPr>
  </w:style>
  <w:style w:type="character" w:customStyle="1" w:styleId="ListLabel14">
    <w:name w:val="ListLabel 14"/>
    <w:rsid w:val="00E105B1"/>
    <w:rPr>
      <w:rFonts w:cs="Symbol"/>
    </w:rPr>
  </w:style>
  <w:style w:type="character" w:customStyle="1" w:styleId="ListLabel15">
    <w:name w:val="ListLabel 15"/>
    <w:rsid w:val="00E105B1"/>
    <w:rPr>
      <w:rFonts w:cs="Courier New"/>
    </w:rPr>
  </w:style>
  <w:style w:type="character" w:customStyle="1" w:styleId="ListLabel16">
    <w:name w:val="ListLabel 16"/>
    <w:rsid w:val="00E105B1"/>
    <w:rPr>
      <w:rFonts w:cs="Wingdings"/>
    </w:rPr>
  </w:style>
  <w:style w:type="character" w:customStyle="1" w:styleId="ListLabel17">
    <w:name w:val="ListLabel 17"/>
    <w:rsid w:val="00E105B1"/>
    <w:rPr>
      <w:rFonts w:cs="Symbol"/>
    </w:rPr>
  </w:style>
  <w:style w:type="character" w:customStyle="1" w:styleId="ListLabel18">
    <w:name w:val="ListLabel 18"/>
    <w:rsid w:val="00E105B1"/>
    <w:rPr>
      <w:rFonts w:cs="Courier New"/>
    </w:rPr>
  </w:style>
  <w:style w:type="character" w:customStyle="1" w:styleId="ListLabel19">
    <w:name w:val="ListLabel 19"/>
    <w:rsid w:val="00E105B1"/>
    <w:rPr>
      <w:rFonts w:cs="Wingdings"/>
    </w:rPr>
  </w:style>
  <w:style w:type="character" w:customStyle="1" w:styleId="ListLabel20">
    <w:name w:val="ListLabel 20"/>
    <w:rsid w:val="00E105B1"/>
    <w:rPr>
      <w:rFonts w:ascii="Times New Roman" w:eastAsia="Times New Roman" w:hAnsi="Times New Roman" w:cs="Wingdings"/>
      <w:b/>
      <w:sz w:val="18"/>
    </w:rPr>
  </w:style>
  <w:style w:type="character" w:customStyle="1" w:styleId="ListLabel21">
    <w:name w:val="ListLabel 21"/>
    <w:rsid w:val="00E105B1"/>
    <w:rPr>
      <w:rFonts w:cs="Courier New"/>
    </w:rPr>
  </w:style>
  <w:style w:type="character" w:customStyle="1" w:styleId="ListLabel22">
    <w:name w:val="ListLabel 22"/>
    <w:rsid w:val="00E105B1"/>
    <w:rPr>
      <w:rFonts w:cs="Wingdings"/>
    </w:rPr>
  </w:style>
  <w:style w:type="character" w:customStyle="1" w:styleId="ListLabel23">
    <w:name w:val="ListLabel 23"/>
    <w:rsid w:val="00E105B1"/>
    <w:rPr>
      <w:rFonts w:cs="Symbol"/>
    </w:rPr>
  </w:style>
  <w:style w:type="character" w:customStyle="1" w:styleId="ListLabel24">
    <w:name w:val="ListLabel 24"/>
    <w:rsid w:val="00E105B1"/>
    <w:rPr>
      <w:rFonts w:cs="Courier New"/>
    </w:rPr>
  </w:style>
  <w:style w:type="character" w:customStyle="1" w:styleId="ListLabel25">
    <w:name w:val="ListLabel 25"/>
    <w:rsid w:val="00E105B1"/>
    <w:rPr>
      <w:rFonts w:cs="Wingdings"/>
    </w:rPr>
  </w:style>
  <w:style w:type="character" w:customStyle="1" w:styleId="ListLabel26">
    <w:name w:val="ListLabel 26"/>
    <w:rsid w:val="00E105B1"/>
    <w:rPr>
      <w:rFonts w:cs="Symbol"/>
    </w:rPr>
  </w:style>
  <w:style w:type="character" w:customStyle="1" w:styleId="ListLabel27">
    <w:name w:val="ListLabel 27"/>
    <w:rsid w:val="00E105B1"/>
    <w:rPr>
      <w:rFonts w:cs="Courier New"/>
    </w:rPr>
  </w:style>
  <w:style w:type="character" w:customStyle="1" w:styleId="ListLabel28">
    <w:name w:val="ListLabel 28"/>
    <w:rsid w:val="00E105B1"/>
    <w:rPr>
      <w:rFonts w:cs="Wingdings"/>
    </w:rPr>
  </w:style>
  <w:style w:type="character" w:customStyle="1" w:styleId="ListLabel29">
    <w:name w:val="ListLabel 29"/>
    <w:rsid w:val="00E105B1"/>
    <w:rPr>
      <w:rFonts w:ascii="Times New Roman" w:eastAsia="Times New Roman" w:hAnsi="Times New Roman" w:cs="Tahoma"/>
      <w:sz w:val="18"/>
    </w:rPr>
  </w:style>
  <w:style w:type="character" w:customStyle="1" w:styleId="ListLabel30">
    <w:name w:val="ListLabel 30"/>
    <w:rsid w:val="00E105B1"/>
    <w:rPr>
      <w:rFonts w:cs="Courier New"/>
    </w:rPr>
  </w:style>
  <w:style w:type="character" w:customStyle="1" w:styleId="ListLabel31">
    <w:name w:val="ListLabel 31"/>
    <w:rsid w:val="00E105B1"/>
    <w:rPr>
      <w:rFonts w:cs="Wingdings"/>
    </w:rPr>
  </w:style>
  <w:style w:type="character" w:customStyle="1" w:styleId="ListLabel32">
    <w:name w:val="ListLabel 32"/>
    <w:rsid w:val="00E105B1"/>
    <w:rPr>
      <w:rFonts w:cs="Symbol"/>
    </w:rPr>
  </w:style>
  <w:style w:type="character" w:customStyle="1" w:styleId="ListLabel33">
    <w:name w:val="ListLabel 33"/>
    <w:rsid w:val="00E105B1"/>
    <w:rPr>
      <w:rFonts w:cs="Courier New"/>
    </w:rPr>
  </w:style>
  <w:style w:type="character" w:customStyle="1" w:styleId="ListLabel34">
    <w:name w:val="ListLabel 34"/>
    <w:rsid w:val="00E105B1"/>
    <w:rPr>
      <w:rFonts w:cs="Wingdings"/>
    </w:rPr>
  </w:style>
  <w:style w:type="character" w:customStyle="1" w:styleId="ListLabel35">
    <w:name w:val="ListLabel 35"/>
    <w:rsid w:val="00E105B1"/>
    <w:rPr>
      <w:rFonts w:cs="Symbol"/>
    </w:rPr>
  </w:style>
  <w:style w:type="character" w:customStyle="1" w:styleId="ListLabel36">
    <w:name w:val="ListLabel 36"/>
    <w:rsid w:val="00E105B1"/>
    <w:rPr>
      <w:rFonts w:cs="Courier New"/>
    </w:rPr>
  </w:style>
  <w:style w:type="character" w:customStyle="1" w:styleId="ListLabel37">
    <w:name w:val="ListLabel 37"/>
    <w:rsid w:val="00E105B1"/>
    <w:rPr>
      <w:rFonts w:cs="Wingdings"/>
    </w:rPr>
  </w:style>
  <w:style w:type="character" w:customStyle="1" w:styleId="ListLabel38">
    <w:name w:val="ListLabel 38"/>
    <w:rsid w:val="00E105B1"/>
    <w:rPr>
      <w:rFonts w:ascii="Times New Roman" w:eastAsia="Times New Roman" w:hAnsi="Times New Roman" w:cs="Tahoma"/>
      <w:b/>
      <w:sz w:val="18"/>
    </w:rPr>
  </w:style>
  <w:style w:type="character" w:customStyle="1" w:styleId="ListLabel39">
    <w:name w:val="ListLabel 39"/>
    <w:rsid w:val="00E105B1"/>
    <w:rPr>
      <w:rFonts w:cs="Courier New"/>
    </w:rPr>
  </w:style>
  <w:style w:type="character" w:customStyle="1" w:styleId="ListLabel40">
    <w:name w:val="ListLabel 40"/>
    <w:rsid w:val="00E105B1"/>
    <w:rPr>
      <w:rFonts w:cs="Wingdings"/>
    </w:rPr>
  </w:style>
  <w:style w:type="character" w:customStyle="1" w:styleId="ListLabel41">
    <w:name w:val="ListLabel 41"/>
    <w:rsid w:val="00E105B1"/>
    <w:rPr>
      <w:rFonts w:cs="Symbol"/>
    </w:rPr>
  </w:style>
  <w:style w:type="character" w:customStyle="1" w:styleId="ListLabel42">
    <w:name w:val="ListLabel 42"/>
    <w:rsid w:val="00E105B1"/>
    <w:rPr>
      <w:rFonts w:cs="Courier New"/>
    </w:rPr>
  </w:style>
  <w:style w:type="character" w:customStyle="1" w:styleId="ListLabel43">
    <w:name w:val="ListLabel 43"/>
    <w:rsid w:val="00E105B1"/>
    <w:rPr>
      <w:rFonts w:cs="Wingdings"/>
    </w:rPr>
  </w:style>
  <w:style w:type="character" w:customStyle="1" w:styleId="ListLabel44">
    <w:name w:val="ListLabel 44"/>
    <w:rsid w:val="00E105B1"/>
    <w:rPr>
      <w:rFonts w:cs="Symbol"/>
    </w:rPr>
  </w:style>
  <w:style w:type="character" w:customStyle="1" w:styleId="ListLabel45">
    <w:name w:val="ListLabel 45"/>
    <w:rsid w:val="00E105B1"/>
    <w:rPr>
      <w:rFonts w:cs="Courier New"/>
    </w:rPr>
  </w:style>
  <w:style w:type="character" w:customStyle="1" w:styleId="ListLabel46">
    <w:name w:val="ListLabel 46"/>
    <w:rsid w:val="00E105B1"/>
    <w:rPr>
      <w:rFonts w:cs="Wingdings"/>
    </w:rPr>
  </w:style>
  <w:style w:type="character" w:customStyle="1" w:styleId="ListLabel47">
    <w:name w:val="ListLabel 47"/>
    <w:rsid w:val="00E105B1"/>
    <w:rPr>
      <w:rFonts w:ascii="Times New Roman" w:eastAsia="Times New Roman" w:hAnsi="Times New Roman" w:cs="Tahoma"/>
      <w:sz w:val="18"/>
    </w:rPr>
  </w:style>
  <w:style w:type="character" w:customStyle="1" w:styleId="ListLabel48">
    <w:name w:val="ListLabel 48"/>
    <w:rsid w:val="00E105B1"/>
    <w:rPr>
      <w:rFonts w:cs="Courier New"/>
    </w:rPr>
  </w:style>
  <w:style w:type="character" w:customStyle="1" w:styleId="ListLabel49">
    <w:name w:val="ListLabel 49"/>
    <w:rsid w:val="00E105B1"/>
    <w:rPr>
      <w:rFonts w:cs="Wingdings"/>
    </w:rPr>
  </w:style>
  <w:style w:type="character" w:customStyle="1" w:styleId="ListLabel50">
    <w:name w:val="ListLabel 50"/>
    <w:rsid w:val="00E105B1"/>
    <w:rPr>
      <w:rFonts w:cs="Symbol"/>
    </w:rPr>
  </w:style>
  <w:style w:type="character" w:customStyle="1" w:styleId="ListLabel51">
    <w:name w:val="ListLabel 51"/>
    <w:rsid w:val="00E105B1"/>
    <w:rPr>
      <w:rFonts w:cs="Courier New"/>
    </w:rPr>
  </w:style>
  <w:style w:type="character" w:customStyle="1" w:styleId="ListLabel52">
    <w:name w:val="ListLabel 52"/>
    <w:rsid w:val="00E105B1"/>
    <w:rPr>
      <w:rFonts w:cs="Wingdings"/>
    </w:rPr>
  </w:style>
  <w:style w:type="character" w:customStyle="1" w:styleId="ListLabel53">
    <w:name w:val="ListLabel 53"/>
    <w:rsid w:val="00E105B1"/>
    <w:rPr>
      <w:rFonts w:cs="Symbol"/>
    </w:rPr>
  </w:style>
  <w:style w:type="character" w:customStyle="1" w:styleId="ListLabel54">
    <w:name w:val="ListLabel 54"/>
    <w:rsid w:val="00E105B1"/>
    <w:rPr>
      <w:rFonts w:cs="Courier New"/>
    </w:rPr>
  </w:style>
  <w:style w:type="character" w:customStyle="1" w:styleId="ListLabel55">
    <w:name w:val="ListLabel 55"/>
    <w:rsid w:val="00E105B1"/>
    <w:rPr>
      <w:rFonts w:cs="Wingdings"/>
    </w:rPr>
  </w:style>
  <w:style w:type="character" w:styleId="Hipercze">
    <w:name w:val="Hyperlink"/>
    <w:rsid w:val="00E105B1"/>
    <w:rPr>
      <w:color w:val="0563C1"/>
      <w:u w:val="single"/>
    </w:rPr>
  </w:style>
  <w:style w:type="character" w:styleId="Nierozpoznanawzmianka">
    <w:name w:val="Unresolved Mention"/>
    <w:rsid w:val="00E105B1"/>
    <w:rPr>
      <w:color w:val="605E5C"/>
      <w:shd w:val="clear" w:color="auto" w:fill="E1DFDD"/>
    </w:rPr>
  </w:style>
  <w:style w:type="paragraph" w:customStyle="1" w:styleId="Nagwek10">
    <w:name w:val="Nagłówek1"/>
    <w:basedOn w:val="Standard"/>
    <w:next w:val="Tekstpodstawowy"/>
    <w:rsid w:val="00E105B1"/>
    <w:rPr>
      <w:rFonts w:ascii="Calibri Light" w:eastAsia="Calibri" w:hAnsi="Calibri Light" w:cs="Tahoma"/>
      <w:spacing w:val="-10"/>
      <w:kern w:val="1"/>
      <w:sz w:val="56"/>
      <w:szCs w:val="56"/>
    </w:rPr>
  </w:style>
  <w:style w:type="paragraph" w:styleId="Tekstpodstawowy">
    <w:name w:val="Body Text"/>
    <w:basedOn w:val="Normalny"/>
    <w:link w:val="TekstpodstawowyZnak"/>
    <w:rsid w:val="00E105B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105B1"/>
    <w:rPr>
      <w:rFonts w:ascii="Calibri" w:eastAsia="Calibri" w:hAnsi="Calibri" w:cs="Tahoma"/>
      <w:kern w:val="0"/>
      <w:sz w:val="20"/>
      <w:lang w:val="de-DE" w:eastAsia="zh-CN"/>
      <w14:ligatures w14:val="none"/>
    </w:rPr>
  </w:style>
  <w:style w:type="paragraph" w:styleId="Lista">
    <w:name w:val="List"/>
    <w:basedOn w:val="Textbody"/>
    <w:rsid w:val="00E105B1"/>
    <w:rPr>
      <w:rFonts w:cs="Lucida Sans"/>
    </w:rPr>
  </w:style>
  <w:style w:type="paragraph" w:styleId="Legenda">
    <w:name w:val="caption"/>
    <w:basedOn w:val="Normalny"/>
    <w:qFormat/>
    <w:rsid w:val="00E105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E105B1"/>
    <w:pPr>
      <w:suppressLineNumbers/>
    </w:pPr>
    <w:rPr>
      <w:rFonts w:cs="Lucida Sans"/>
    </w:rPr>
  </w:style>
  <w:style w:type="paragraph" w:customStyle="1" w:styleId="Standard">
    <w:name w:val="Standard"/>
    <w:rsid w:val="00E105B1"/>
    <w:pPr>
      <w:suppressAutoHyphens/>
      <w:overflowPunct w:val="0"/>
      <w:spacing w:after="0" w:line="240" w:lineRule="auto"/>
      <w:textAlignment w:val="baseline"/>
    </w:pPr>
    <w:rPr>
      <w:rFonts w:ascii="Arial Narrow" w:eastAsia="Times New Roman" w:hAnsi="Arial Narrow" w:cs="Times New Roman"/>
      <w:kern w:val="0"/>
      <w:szCs w:val="20"/>
      <w:lang w:eastAsia="zh-CN"/>
      <w14:ligatures w14:val="none"/>
    </w:rPr>
  </w:style>
  <w:style w:type="paragraph" w:customStyle="1" w:styleId="Heading">
    <w:name w:val="Heading"/>
    <w:basedOn w:val="Standard"/>
    <w:next w:val="Textbody"/>
    <w:rsid w:val="00E105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E105B1"/>
    <w:pPr>
      <w:spacing w:after="140" w:line="276" w:lineRule="auto"/>
    </w:pPr>
  </w:style>
  <w:style w:type="paragraph" w:customStyle="1" w:styleId="Legenda1">
    <w:name w:val="Legenda1"/>
    <w:basedOn w:val="Standard"/>
    <w:rsid w:val="00E105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105B1"/>
    <w:pPr>
      <w:suppressLineNumbers/>
    </w:pPr>
    <w:rPr>
      <w:rFonts w:cs="Lucida Sans"/>
    </w:rPr>
  </w:style>
  <w:style w:type="paragraph" w:customStyle="1" w:styleId="Tabelapozycja">
    <w:name w:val="Tabela pozycja"/>
    <w:basedOn w:val="Standard"/>
    <w:rsid w:val="00E105B1"/>
    <w:rPr>
      <w:rFonts w:ascii="Arial" w:eastAsia="MS Outlook" w:hAnsi="Arial" w:cs="Arial"/>
    </w:rPr>
  </w:style>
  <w:style w:type="paragraph" w:styleId="Akapitzlist">
    <w:name w:val="List Paragraph"/>
    <w:basedOn w:val="Standard"/>
    <w:qFormat/>
    <w:rsid w:val="00E105B1"/>
    <w:pPr>
      <w:ind w:left="720"/>
    </w:pPr>
  </w:style>
  <w:style w:type="paragraph" w:customStyle="1" w:styleId="Tekstkomentarza1">
    <w:name w:val="Tekst komentarza1"/>
    <w:basedOn w:val="Standard"/>
    <w:rsid w:val="00E105B1"/>
    <w:pPr>
      <w:spacing w:after="200"/>
    </w:pPr>
    <w:rPr>
      <w:rFonts w:ascii="Calibri" w:eastAsia="Calibri" w:hAnsi="Calibri" w:cs="Tahoma"/>
      <w:sz w:val="20"/>
      <w:lang w:val="de-DE"/>
    </w:rPr>
  </w:style>
  <w:style w:type="paragraph" w:styleId="Tekstdymka">
    <w:name w:val="Balloon Text"/>
    <w:basedOn w:val="Standard"/>
    <w:link w:val="TekstdymkaZnak1"/>
    <w:rsid w:val="00E105B1"/>
    <w:rPr>
      <w:rFonts w:ascii="Tahoma" w:eastAsia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E105B1"/>
    <w:rPr>
      <w:rFonts w:ascii="Tahoma" w:eastAsia="Tahoma" w:hAnsi="Tahoma" w:cs="Tahoma"/>
      <w:kern w:val="0"/>
      <w:sz w:val="16"/>
      <w:szCs w:val="16"/>
      <w:lang w:eastAsia="zh-CN"/>
      <w14:ligatures w14:val="non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105B1"/>
    <w:rPr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05B1"/>
    <w:rPr>
      <w:rFonts w:ascii="Calibri" w:eastAsia="Calibri" w:hAnsi="Calibri" w:cs="Tahoma"/>
      <w:kern w:val="0"/>
      <w:sz w:val="20"/>
      <w:szCs w:val="20"/>
      <w:lang w:val="de-DE" w:eastAsia="zh-CN"/>
      <w14:ligatures w14:val="none"/>
    </w:rPr>
  </w:style>
  <w:style w:type="paragraph" w:styleId="Tematkomentarza">
    <w:name w:val="annotation subject"/>
    <w:basedOn w:val="Tekstkomentarza1"/>
    <w:link w:val="TematkomentarzaZnak1"/>
    <w:rsid w:val="00E105B1"/>
    <w:pPr>
      <w:spacing w:after="0"/>
    </w:pPr>
    <w:rPr>
      <w:rFonts w:ascii="Arial Narrow" w:eastAsia="Times New Roman" w:hAnsi="Arial Narrow" w:cs="Times New Roman"/>
      <w:b/>
      <w:bCs/>
      <w:lang w:val="pl-PL"/>
    </w:rPr>
  </w:style>
  <w:style w:type="character" w:customStyle="1" w:styleId="TematkomentarzaZnak1">
    <w:name w:val="Temat komentarza Znak1"/>
    <w:basedOn w:val="TekstkomentarzaZnak1"/>
    <w:link w:val="Tematkomentarza"/>
    <w:rsid w:val="00E105B1"/>
    <w:rPr>
      <w:rFonts w:ascii="Arial Narrow" w:eastAsia="Times New Roman" w:hAnsi="Arial Narrow" w:cs="Times New Roman"/>
      <w:b/>
      <w:bCs/>
      <w:kern w:val="0"/>
      <w:sz w:val="20"/>
      <w:szCs w:val="20"/>
      <w:lang w:val="de-DE" w:eastAsia="zh-CN"/>
      <w14:ligatures w14:val="none"/>
    </w:rPr>
  </w:style>
  <w:style w:type="paragraph" w:styleId="NormalnyWeb">
    <w:name w:val="Normal (Web)"/>
    <w:basedOn w:val="Standard"/>
    <w:rsid w:val="00E105B1"/>
    <w:pPr>
      <w:spacing w:before="280" w:after="280"/>
    </w:pPr>
    <w:rPr>
      <w:rFonts w:ascii="Times New Roman" w:eastAsia="Calibri" w:hAnsi="Times New Roman"/>
      <w:sz w:val="24"/>
      <w:szCs w:val="24"/>
    </w:rPr>
  </w:style>
  <w:style w:type="paragraph" w:customStyle="1" w:styleId="HeaderandFooter">
    <w:name w:val="Header and Footer"/>
    <w:basedOn w:val="Standard"/>
    <w:rsid w:val="00E105B1"/>
  </w:style>
  <w:style w:type="paragraph" w:styleId="Nagwek">
    <w:name w:val="header"/>
    <w:basedOn w:val="Standard"/>
    <w:link w:val="NagwekZnak1"/>
    <w:rsid w:val="00E105B1"/>
  </w:style>
  <w:style w:type="character" w:customStyle="1" w:styleId="NagwekZnak1">
    <w:name w:val="Nagłówek Znak1"/>
    <w:basedOn w:val="Domylnaczcionkaakapitu"/>
    <w:link w:val="Nagwek"/>
    <w:rsid w:val="00E105B1"/>
    <w:rPr>
      <w:rFonts w:ascii="Arial Narrow" w:eastAsia="Times New Roman" w:hAnsi="Arial Narrow" w:cs="Times New Roman"/>
      <w:kern w:val="0"/>
      <w:szCs w:val="20"/>
      <w:lang w:eastAsia="zh-CN"/>
      <w14:ligatures w14:val="none"/>
    </w:rPr>
  </w:style>
  <w:style w:type="paragraph" w:styleId="Stopka">
    <w:name w:val="footer"/>
    <w:basedOn w:val="Standard"/>
    <w:link w:val="StopkaZnak1"/>
    <w:rsid w:val="00E105B1"/>
  </w:style>
  <w:style w:type="character" w:customStyle="1" w:styleId="StopkaZnak1">
    <w:name w:val="Stopka Znak1"/>
    <w:basedOn w:val="Domylnaczcionkaakapitu"/>
    <w:link w:val="Stopka"/>
    <w:rsid w:val="00E105B1"/>
    <w:rPr>
      <w:rFonts w:ascii="Arial Narrow" w:eastAsia="Times New Roman" w:hAnsi="Arial Narrow" w:cs="Times New Roman"/>
      <w:kern w:val="0"/>
      <w:szCs w:val="20"/>
      <w:lang w:eastAsia="zh-CN"/>
      <w14:ligatures w14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Standard"/>
    <w:rsid w:val="00E105B1"/>
    <w:pPr>
      <w:widowControl w:val="0"/>
      <w:shd w:val="clear" w:color="auto" w:fill="FFFFFF"/>
      <w:spacing w:before="340" w:after="660" w:line="266" w:lineRule="exact"/>
      <w:ind w:hanging="380"/>
      <w:jc w:val="right"/>
    </w:pPr>
    <w:rPr>
      <w:rFonts w:ascii="Calibri" w:eastAsia="Calibri" w:hAnsi="Calibri" w:cs="Tahoma"/>
      <w:szCs w:val="22"/>
      <w:lang w:val="de-DE"/>
    </w:rPr>
  </w:style>
  <w:style w:type="paragraph" w:customStyle="1" w:styleId="TableContents">
    <w:name w:val="Table Contents"/>
    <w:basedOn w:val="Standard"/>
    <w:rsid w:val="00E105B1"/>
    <w:pPr>
      <w:suppressLineNumbers/>
    </w:pPr>
  </w:style>
  <w:style w:type="paragraph" w:customStyle="1" w:styleId="TableHeading">
    <w:name w:val="Table Heading"/>
    <w:basedOn w:val="TableContents"/>
    <w:rsid w:val="00E105B1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rsid w:val="00E105B1"/>
    <w:pPr>
      <w:suppressLineNumbers/>
    </w:pPr>
  </w:style>
  <w:style w:type="paragraph" w:customStyle="1" w:styleId="Nagwektabeli">
    <w:name w:val="Nagłówek tabeli"/>
    <w:basedOn w:val="Zawartotabeli"/>
    <w:rsid w:val="00E105B1"/>
    <w:pPr>
      <w:jc w:val="center"/>
    </w:pPr>
    <w:rPr>
      <w:b/>
      <w:bCs/>
    </w:rPr>
  </w:style>
  <w:style w:type="paragraph" w:customStyle="1" w:styleId="Akapitzlist1">
    <w:name w:val="Akapit z listą1"/>
    <w:basedOn w:val="Standard"/>
    <w:rsid w:val="00E105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deocardbenchmark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CF93F-2E55-41DD-A612-9B6434A8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6371</Words>
  <Characters>38229</Characters>
  <Application>Microsoft Office Word</Application>
  <DocSecurity>0</DocSecurity>
  <Lines>318</Lines>
  <Paragraphs>89</Paragraphs>
  <ScaleCrop>false</ScaleCrop>
  <Company/>
  <LinksUpToDate>false</LinksUpToDate>
  <CharactersWithSpaces>44511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Gołębiewski</dc:creator>
  <cp:keywords/>
  <dc:description/>
  <cp:lastModifiedBy>Tomek Gołębiewski</cp:lastModifiedBy>
  <cp:revision>5</cp:revision>
  <dcterms:created xsi:type="dcterms:W3CDTF">2024-11-07T13:18:00Z</dcterms:created>
  <dcterms:modified xsi:type="dcterms:W3CDTF">2024-11-21T09:34:00Z</dcterms:modified>
</cp:coreProperties>
</file>