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697" w:rsidRPr="00D476E6" w:rsidRDefault="00976697" w:rsidP="00371710">
      <w:pPr>
        <w:pStyle w:val="Nagwek5"/>
      </w:pPr>
      <w:bookmarkStart w:id="0" w:name="_GoBack"/>
      <w:bookmarkEnd w:id="0"/>
      <w:r w:rsidRPr="00D476E6">
        <w:softHyphen/>
      </w:r>
      <w:r w:rsidRPr="00D476E6">
        <w:softHyphen/>
      </w:r>
    </w:p>
    <w:p w:rsidR="00976697" w:rsidRPr="00D476E6" w:rsidRDefault="00976697" w:rsidP="00763AF0">
      <w:pPr>
        <w:spacing w:line="360" w:lineRule="auto"/>
        <w:jc w:val="center"/>
        <w:rPr>
          <w:rFonts w:ascii="Times New Roman" w:hAnsi="Times New Roman"/>
          <w:b/>
          <w:bCs/>
          <w:color w:val="000000"/>
          <w:spacing w:val="-10"/>
          <w:sz w:val="22"/>
          <w:u w:val="single"/>
        </w:rPr>
      </w:pPr>
    </w:p>
    <w:p w:rsidR="00976697" w:rsidRPr="00D476E6" w:rsidRDefault="00976697" w:rsidP="00E57953">
      <w:pPr>
        <w:spacing w:line="360" w:lineRule="auto"/>
        <w:rPr>
          <w:rFonts w:ascii="Times New Roman" w:hAnsi="Times New Roman"/>
          <w:b/>
          <w:bCs/>
          <w:color w:val="000000"/>
          <w:spacing w:val="-10"/>
          <w:sz w:val="22"/>
          <w:u w:val="single"/>
        </w:rPr>
      </w:pPr>
    </w:p>
    <w:p w:rsidR="00976697" w:rsidRPr="00D476E6" w:rsidRDefault="00976697" w:rsidP="00763AF0">
      <w:pPr>
        <w:spacing w:line="360" w:lineRule="auto"/>
        <w:jc w:val="center"/>
        <w:rPr>
          <w:rFonts w:ascii="Times New Roman" w:hAnsi="Times New Roman"/>
          <w:b/>
          <w:bCs/>
          <w:color w:val="000000"/>
          <w:spacing w:val="-10"/>
          <w:sz w:val="22"/>
          <w:u w:val="single"/>
        </w:rPr>
      </w:pPr>
    </w:p>
    <w:p w:rsidR="00976697" w:rsidRPr="0032065D" w:rsidRDefault="00976697" w:rsidP="00CE3C45">
      <w:pPr>
        <w:jc w:val="center"/>
        <w:rPr>
          <w:rFonts w:ascii="Arial" w:hAnsi="Arial" w:cs="Arial"/>
          <w:color w:val="000000"/>
          <w:szCs w:val="24"/>
          <w:u w:val="single"/>
        </w:rPr>
      </w:pPr>
      <w:r w:rsidRPr="0032065D">
        <w:rPr>
          <w:rFonts w:ascii="Arial" w:hAnsi="Arial" w:cs="Arial"/>
          <w:b/>
          <w:color w:val="000000"/>
          <w:szCs w:val="24"/>
          <w:u w:val="single"/>
        </w:rPr>
        <w:t>SPECYFIKACJA</w:t>
      </w:r>
      <w:r w:rsidR="0032065D" w:rsidRPr="0032065D">
        <w:rPr>
          <w:rFonts w:ascii="Arial" w:hAnsi="Arial" w:cs="Arial"/>
          <w:b/>
          <w:color w:val="000000"/>
          <w:szCs w:val="24"/>
          <w:u w:val="single"/>
        </w:rPr>
        <w:t xml:space="preserve"> </w:t>
      </w:r>
      <w:r w:rsidRPr="0032065D">
        <w:rPr>
          <w:rFonts w:ascii="Arial" w:hAnsi="Arial" w:cs="Arial"/>
          <w:b/>
          <w:color w:val="000000"/>
          <w:szCs w:val="24"/>
          <w:u w:val="single"/>
        </w:rPr>
        <w:t>WARUNKÓW ZAMÓWIENIA</w:t>
      </w:r>
    </w:p>
    <w:p w:rsidR="00976697" w:rsidRPr="0032065D" w:rsidRDefault="00976697" w:rsidP="00CE3C45">
      <w:pPr>
        <w:shd w:val="clear" w:color="auto" w:fill="FFFFFF"/>
        <w:jc w:val="center"/>
        <w:rPr>
          <w:rFonts w:ascii="Arial" w:hAnsi="Arial" w:cs="Arial"/>
          <w:szCs w:val="24"/>
        </w:rPr>
      </w:pPr>
      <w:r w:rsidRPr="0032065D">
        <w:rPr>
          <w:rFonts w:ascii="Arial" w:hAnsi="Arial" w:cs="Arial"/>
          <w:szCs w:val="24"/>
        </w:rPr>
        <w:t xml:space="preserve">(zwana dalej Specyfikacją) </w:t>
      </w:r>
    </w:p>
    <w:p w:rsidR="00976697" w:rsidRPr="0032065D" w:rsidRDefault="00976697" w:rsidP="00CE3C45">
      <w:pPr>
        <w:shd w:val="clear" w:color="auto" w:fill="FFFFFF"/>
        <w:jc w:val="center"/>
        <w:rPr>
          <w:rFonts w:ascii="Arial" w:hAnsi="Arial" w:cs="Arial"/>
          <w:b/>
          <w:bCs/>
          <w:color w:val="000000"/>
          <w:spacing w:val="-3"/>
          <w:szCs w:val="24"/>
        </w:rPr>
      </w:pPr>
    </w:p>
    <w:p w:rsidR="00976697" w:rsidRPr="0032065D" w:rsidRDefault="00976697" w:rsidP="00CE3C45">
      <w:pPr>
        <w:shd w:val="clear" w:color="auto" w:fill="FFFFFF"/>
        <w:jc w:val="center"/>
        <w:rPr>
          <w:rFonts w:ascii="Arial" w:hAnsi="Arial" w:cs="Arial"/>
          <w:b/>
          <w:bCs/>
          <w:color w:val="000000"/>
          <w:spacing w:val="-3"/>
          <w:szCs w:val="24"/>
        </w:rPr>
      </w:pPr>
    </w:p>
    <w:p w:rsidR="00976697" w:rsidRPr="0032065D" w:rsidRDefault="00976697" w:rsidP="00CE3C45">
      <w:pPr>
        <w:shd w:val="clear" w:color="auto" w:fill="FFFFFF"/>
        <w:jc w:val="center"/>
        <w:rPr>
          <w:rFonts w:ascii="Arial" w:hAnsi="Arial" w:cs="Arial"/>
          <w:b/>
          <w:bCs/>
          <w:color w:val="000000"/>
          <w:spacing w:val="-3"/>
          <w:szCs w:val="24"/>
        </w:rPr>
      </w:pPr>
      <w:r w:rsidRPr="0032065D">
        <w:rPr>
          <w:rFonts w:ascii="Arial" w:hAnsi="Arial" w:cs="Arial"/>
          <w:b/>
          <w:bCs/>
          <w:color w:val="000000"/>
          <w:spacing w:val="-3"/>
          <w:szCs w:val="24"/>
        </w:rPr>
        <w:t xml:space="preserve">w postępowaniu o udzielenie zamówienia publicznego prowadzonego </w:t>
      </w:r>
    </w:p>
    <w:p w:rsidR="00976697" w:rsidRPr="0032065D" w:rsidRDefault="00976697" w:rsidP="00CE3C45">
      <w:pPr>
        <w:shd w:val="clear" w:color="auto" w:fill="FFFFFF"/>
        <w:jc w:val="center"/>
        <w:rPr>
          <w:rFonts w:ascii="Arial" w:hAnsi="Arial" w:cs="Arial"/>
          <w:b/>
          <w:bCs/>
          <w:color w:val="000000"/>
          <w:spacing w:val="-3"/>
          <w:szCs w:val="24"/>
        </w:rPr>
      </w:pPr>
      <w:r w:rsidRPr="0032065D">
        <w:rPr>
          <w:rFonts w:ascii="Arial" w:hAnsi="Arial" w:cs="Arial"/>
          <w:b/>
          <w:bCs/>
          <w:color w:val="000000"/>
          <w:spacing w:val="-3"/>
          <w:szCs w:val="24"/>
        </w:rPr>
        <w:t xml:space="preserve">w trybie podstawowym (zwanego dalej Postępowaniem) pod nazwą: </w:t>
      </w:r>
    </w:p>
    <w:p w:rsidR="00976697" w:rsidRPr="0032065D" w:rsidRDefault="00976697" w:rsidP="00CE3C45">
      <w:pPr>
        <w:shd w:val="clear" w:color="auto" w:fill="FFFFFF"/>
        <w:ind w:right="1272"/>
        <w:jc w:val="both"/>
        <w:rPr>
          <w:rFonts w:ascii="Arial" w:hAnsi="Arial" w:cs="Arial"/>
          <w:b/>
          <w:bCs/>
          <w:color w:val="000000"/>
          <w:spacing w:val="-2"/>
          <w:szCs w:val="24"/>
        </w:rPr>
      </w:pPr>
    </w:p>
    <w:p w:rsidR="00976697" w:rsidRPr="0032065D" w:rsidRDefault="00976697" w:rsidP="00CE3C45">
      <w:pPr>
        <w:shd w:val="clear" w:color="auto" w:fill="FFFFFF"/>
        <w:spacing w:line="360" w:lineRule="auto"/>
        <w:jc w:val="center"/>
        <w:rPr>
          <w:rFonts w:ascii="Arial" w:hAnsi="Arial" w:cs="Arial"/>
          <w:b/>
          <w:szCs w:val="24"/>
        </w:rPr>
      </w:pPr>
    </w:p>
    <w:p w:rsidR="000B5DC2" w:rsidRDefault="00BD0C9C" w:rsidP="00D4751D">
      <w:pPr>
        <w:shd w:val="clear" w:color="auto" w:fill="FFFFFF"/>
        <w:jc w:val="center"/>
        <w:rPr>
          <w:rFonts w:ascii="Arial" w:hAnsi="Arial" w:cs="Arial"/>
          <w:b/>
          <w:bCs/>
          <w:szCs w:val="24"/>
          <w:lang w:eastAsia="pl-PL"/>
        </w:rPr>
      </w:pPr>
      <w:r>
        <w:rPr>
          <w:rFonts w:ascii="Arial" w:hAnsi="Arial" w:cs="Arial"/>
          <w:b/>
          <w:bCs/>
          <w:szCs w:val="24"/>
          <w:lang w:eastAsia="pl-PL"/>
        </w:rPr>
        <w:t>Zakup karetki z napędem 4x4</w:t>
      </w:r>
    </w:p>
    <w:p w:rsidR="000B5DC2" w:rsidRDefault="000B5DC2" w:rsidP="00D4751D">
      <w:pPr>
        <w:shd w:val="clear" w:color="auto" w:fill="FFFFFF"/>
        <w:jc w:val="center"/>
        <w:rPr>
          <w:rFonts w:ascii="Arial" w:hAnsi="Arial" w:cs="Arial"/>
          <w:b/>
          <w:bCs/>
          <w:szCs w:val="24"/>
          <w:lang w:eastAsia="pl-PL"/>
        </w:rPr>
      </w:pPr>
    </w:p>
    <w:p w:rsidR="00976697" w:rsidRPr="0032065D" w:rsidRDefault="00976697" w:rsidP="00D4751D">
      <w:pPr>
        <w:shd w:val="clear" w:color="auto" w:fill="FFFFFF"/>
        <w:jc w:val="center"/>
        <w:rPr>
          <w:rFonts w:ascii="Arial" w:hAnsi="Arial" w:cs="Arial"/>
          <w:szCs w:val="24"/>
          <w:u w:val="single"/>
        </w:rPr>
      </w:pPr>
      <w:r w:rsidRPr="0032065D">
        <w:rPr>
          <w:rFonts w:ascii="Arial" w:hAnsi="Arial" w:cs="Arial"/>
          <w:szCs w:val="24"/>
          <w:u w:val="single"/>
        </w:rPr>
        <w:t xml:space="preserve">numer postępowania: </w:t>
      </w:r>
      <w:r w:rsidR="00043B56">
        <w:rPr>
          <w:rFonts w:ascii="Arial" w:hAnsi="Arial" w:cs="Arial"/>
          <w:szCs w:val="24"/>
          <w:u w:val="single"/>
        </w:rPr>
        <w:t>DZP. 382.PN.</w:t>
      </w:r>
      <w:r w:rsidR="000B5DC2">
        <w:rPr>
          <w:rFonts w:ascii="Arial" w:hAnsi="Arial" w:cs="Arial"/>
          <w:szCs w:val="24"/>
          <w:u w:val="single"/>
        </w:rPr>
        <w:t>1</w:t>
      </w:r>
      <w:r w:rsidR="00BD0C9C">
        <w:rPr>
          <w:rFonts w:ascii="Arial" w:hAnsi="Arial" w:cs="Arial"/>
          <w:szCs w:val="24"/>
          <w:u w:val="single"/>
        </w:rPr>
        <w:t>5</w:t>
      </w:r>
      <w:r w:rsidR="009C0ED9">
        <w:rPr>
          <w:rFonts w:ascii="Arial" w:hAnsi="Arial" w:cs="Arial"/>
          <w:szCs w:val="24"/>
          <w:u w:val="single"/>
        </w:rPr>
        <w:t>.202</w:t>
      </w:r>
      <w:r w:rsidR="00BD0C9C">
        <w:rPr>
          <w:rFonts w:ascii="Arial" w:hAnsi="Arial" w:cs="Arial"/>
          <w:szCs w:val="24"/>
          <w:u w:val="single"/>
        </w:rPr>
        <w:t>6</w:t>
      </w:r>
    </w:p>
    <w:p w:rsidR="00976697" w:rsidRPr="0032065D" w:rsidRDefault="00976697" w:rsidP="00D4751D">
      <w:pPr>
        <w:shd w:val="clear" w:color="auto" w:fill="FFFFFF"/>
        <w:jc w:val="center"/>
        <w:rPr>
          <w:rFonts w:ascii="Arial" w:hAnsi="Arial" w:cs="Arial"/>
          <w:szCs w:val="24"/>
        </w:rPr>
      </w:pPr>
    </w:p>
    <w:p w:rsidR="00976697" w:rsidRPr="0032065D" w:rsidRDefault="00976697" w:rsidP="00D4751D">
      <w:pPr>
        <w:shd w:val="clear" w:color="auto" w:fill="FFFFFF"/>
        <w:jc w:val="center"/>
        <w:rPr>
          <w:rFonts w:ascii="Arial" w:hAnsi="Arial" w:cs="Arial"/>
          <w:szCs w:val="24"/>
        </w:rPr>
      </w:pPr>
    </w:p>
    <w:p w:rsidR="00976697" w:rsidRDefault="00976697" w:rsidP="00D4751D">
      <w:pPr>
        <w:shd w:val="clear" w:color="auto" w:fill="FFFFFF"/>
        <w:jc w:val="center"/>
        <w:rPr>
          <w:rFonts w:ascii="Arial" w:hAnsi="Arial" w:cs="Arial"/>
          <w:szCs w:val="24"/>
        </w:rPr>
      </w:pPr>
    </w:p>
    <w:p w:rsidR="000B5DC2" w:rsidRPr="0032065D" w:rsidRDefault="000B5DC2" w:rsidP="00D4751D">
      <w:pPr>
        <w:shd w:val="clear" w:color="auto" w:fill="FFFFFF"/>
        <w:jc w:val="center"/>
        <w:rPr>
          <w:rFonts w:ascii="Arial" w:hAnsi="Arial" w:cs="Arial"/>
          <w:szCs w:val="24"/>
        </w:rPr>
      </w:pPr>
    </w:p>
    <w:p w:rsidR="008A1C33" w:rsidRDefault="008A1C33" w:rsidP="00985D4A">
      <w:pPr>
        <w:rPr>
          <w:rFonts w:ascii="Arial" w:hAnsi="Arial" w:cs="Arial"/>
          <w:b/>
          <w:szCs w:val="24"/>
        </w:rPr>
      </w:pPr>
    </w:p>
    <w:p w:rsidR="000B5DC2" w:rsidRPr="000B5DC2" w:rsidRDefault="00BD0C9C" w:rsidP="000B5DC2">
      <w:pPr>
        <w:rPr>
          <w:rFonts w:ascii="Arial" w:hAnsi="Arial" w:cs="Arial"/>
          <w:b/>
          <w:szCs w:val="24"/>
        </w:rPr>
      </w:pPr>
      <w:r w:rsidRPr="00BD0C9C">
        <w:rPr>
          <w:rFonts w:ascii="Arial" w:hAnsi="Arial" w:cs="Arial"/>
          <w:b/>
          <w:szCs w:val="24"/>
        </w:rPr>
        <w:t xml:space="preserve">34114121-3 </w:t>
      </w:r>
      <w:r w:rsidR="000B5DC2" w:rsidRPr="000B5DC2">
        <w:rPr>
          <w:rFonts w:ascii="Arial" w:hAnsi="Arial" w:cs="Arial"/>
          <w:b/>
          <w:szCs w:val="24"/>
        </w:rPr>
        <w:t xml:space="preserve"> – </w:t>
      </w:r>
      <w:r>
        <w:rPr>
          <w:rFonts w:ascii="Arial" w:hAnsi="Arial" w:cs="Arial"/>
          <w:b/>
          <w:szCs w:val="24"/>
        </w:rPr>
        <w:t xml:space="preserve">Karetki </w:t>
      </w:r>
    </w:p>
    <w:p w:rsidR="00976697" w:rsidRPr="00D476E6" w:rsidRDefault="00BD0C9C" w:rsidP="000B5DC2">
      <w:pPr>
        <w:rPr>
          <w:rFonts w:ascii="Times New Roman" w:hAnsi="Times New Roman"/>
          <w:sz w:val="22"/>
          <w:highlight w:val="yellow"/>
        </w:rPr>
      </w:pPr>
      <w:r w:rsidRPr="00BD0C9C">
        <w:rPr>
          <w:rFonts w:ascii="Arial" w:hAnsi="Arial" w:cs="Arial"/>
          <w:b/>
          <w:szCs w:val="24"/>
        </w:rPr>
        <w:t>33100000-1</w:t>
      </w:r>
      <w:r>
        <w:rPr>
          <w:rFonts w:ascii="Arial" w:hAnsi="Arial" w:cs="Arial"/>
          <w:b/>
          <w:szCs w:val="24"/>
        </w:rPr>
        <w:t xml:space="preserve"> </w:t>
      </w:r>
      <w:r w:rsidR="000B5DC2" w:rsidRPr="000B5DC2">
        <w:rPr>
          <w:rFonts w:ascii="Arial" w:hAnsi="Arial" w:cs="Arial"/>
          <w:b/>
          <w:szCs w:val="24"/>
        </w:rPr>
        <w:t xml:space="preserve">- </w:t>
      </w:r>
      <w:r>
        <w:rPr>
          <w:rFonts w:ascii="Arial" w:hAnsi="Arial" w:cs="Arial"/>
          <w:b/>
          <w:szCs w:val="24"/>
        </w:rPr>
        <w:t xml:space="preserve"> </w:t>
      </w:r>
      <w:r w:rsidRPr="00BD0C9C">
        <w:rPr>
          <w:rFonts w:ascii="Arial" w:hAnsi="Arial" w:cs="Arial"/>
          <w:b/>
          <w:szCs w:val="24"/>
        </w:rPr>
        <w:t>Urządzenia medyczne</w:t>
      </w: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AE375C" w:rsidRPr="00AE375C" w:rsidRDefault="00AE375C" w:rsidP="00AE375C">
      <w:pPr>
        <w:spacing w:line="360" w:lineRule="auto"/>
        <w:contextualSpacing/>
        <w:jc w:val="both"/>
        <w:rPr>
          <w:rFonts w:ascii="Arial" w:hAnsi="Arial" w:cs="Arial"/>
          <w:b/>
          <w:sz w:val="20"/>
          <w:szCs w:val="24"/>
          <w:lang w:eastAsia="pl-PL"/>
        </w:rPr>
      </w:pPr>
      <w:r w:rsidRPr="00AE375C">
        <w:rPr>
          <w:rFonts w:ascii="Arial" w:hAnsi="Arial" w:cs="Arial"/>
          <w:b/>
          <w:szCs w:val="24"/>
          <w:lang w:eastAsia="pl-PL"/>
        </w:rPr>
        <w:t xml:space="preserve">Zamówienie jest finansowane w ramach Ogłoszenia Wojewody Mazowieckiego o naborze wniosków o udzielenie dotacji na realizację zadań własnych </w:t>
      </w:r>
      <w:r>
        <w:rPr>
          <w:rFonts w:ascii="Arial" w:hAnsi="Arial" w:cs="Arial"/>
          <w:b/>
          <w:szCs w:val="24"/>
          <w:lang w:eastAsia="pl-PL"/>
        </w:rPr>
        <w:t xml:space="preserve">                            </w:t>
      </w:r>
      <w:r w:rsidRPr="00AE375C">
        <w:rPr>
          <w:rFonts w:ascii="Arial" w:hAnsi="Arial" w:cs="Arial"/>
          <w:b/>
          <w:szCs w:val="24"/>
          <w:lang w:eastAsia="pl-PL"/>
        </w:rPr>
        <w:t>z zakresu ochrony ludności i obrony cywilnej w ramach Obszaru II – „Zabezpieczenie logistyczne i zapewnienie ciągłości dostaw”</w:t>
      </w: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Default="00976697" w:rsidP="00CE3C45">
      <w:pPr>
        <w:ind w:firstLine="708"/>
        <w:jc w:val="center"/>
        <w:rPr>
          <w:rFonts w:ascii="Times New Roman" w:hAnsi="Times New Roman"/>
          <w:sz w:val="22"/>
          <w:highlight w:val="yellow"/>
        </w:rPr>
      </w:pPr>
    </w:p>
    <w:p w:rsidR="00F93B5D" w:rsidRPr="00D476E6" w:rsidRDefault="00F93B5D"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E90F0F">
      <w:pP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ind w:firstLine="708"/>
        <w:jc w:val="center"/>
        <w:rPr>
          <w:rFonts w:ascii="Times New Roman" w:hAnsi="Times New Roman"/>
          <w:sz w:val="22"/>
          <w:highlight w:val="yellow"/>
        </w:rPr>
      </w:pPr>
    </w:p>
    <w:p w:rsidR="00976697" w:rsidRPr="00D476E6" w:rsidRDefault="00976697" w:rsidP="00CE3C45">
      <w:pPr>
        <w:spacing w:line="360" w:lineRule="auto"/>
        <w:rPr>
          <w:rFonts w:ascii="Times New Roman" w:hAnsi="Times New Roman"/>
          <w:b/>
          <w:sz w:val="22"/>
        </w:rPr>
      </w:pPr>
    </w:p>
    <w:p w:rsidR="001E6BA4" w:rsidRDefault="001E6BA4" w:rsidP="00CE3C45">
      <w:pPr>
        <w:spacing w:line="360" w:lineRule="auto"/>
        <w:rPr>
          <w:rFonts w:ascii="Arial" w:hAnsi="Arial" w:cs="Arial"/>
          <w:b/>
          <w:szCs w:val="24"/>
        </w:rPr>
      </w:pPr>
    </w:p>
    <w:p w:rsidR="00AF0651" w:rsidRDefault="00AF0651" w:rsidP="00CE3C45">
      <w:pPr>
        <w:spacing w:line="360" w:lineRule="auto"/>
        <w:rPr>
          <w:rFonts w:ascii="Arial" w:hAnsi="Arial" w:cs="Arial"/>
          <w:b/>
          <w:szCs w:val="24"/>
        </w:rPr>
      </w:pPr>
    </w:p>
    <w:p w:rsidR="00BE62CD" w:rsidRDefault="00BE62CD" w:rsidP="00CE3C45">
      <w:pPr>
        <w:spacing w:line="360" w:lineRule="auto"/>
        <w:rPr>
          <w:rFonts w:ascii="Arial" w:hAnsi="Arial" w:cs="Arial"/>
          <w:b/>
          <w:szCs w:val="24"/>
        </w:rPr>
      </w:pPr>
    </w:p>
    <w:p w:rsidR="00976697" w:rsidRPr="0032065D" w:rsidRDefault="00976697" w:rsidP="00CE3C45">
      <w:pPr>
        <w:spacing w:line="360" w:lineRule="auto"/>
        <w:rPr>
          <w:rFonts w:ascii="Arial" w:hAnsi="Arial" w:cs="Arial"/>
          <w:b/>
          <w:szCs w:val="24"/>
        </w:rPr>
      </w:pPr>
      <w:r w:rsidRPr="0032065D">
        <w:rPr>
          <w:rFonts w:ascii="Arial" w:hAnsi="Arial" w:cs="Arial"/>
          <w:b/>
          <w:szCs w:val="24"/>
        </w:rPr>
        <w:lastRenderedPageBreak/>
        <w:t>Podstawa prawna:</w:t>
      </w:r>
    </w:p>
    <w:p w:rsidR="00794C52" w:rsidRDefault="00976697" w:rsidP="00794C52">
      <w:pPr>
        <w:spacing w:line="360" w:lineRule="auto"/>
        <w:jc w:val="both"/>
        <w:rPr>
          <w:rFonts w:ascii="Arial" w:hAnsi="Arial" w:cs="Arial"/>
          <w:color w:val="000000"/>
          <w:szCs w:val="24"/>
        </w:rPr>
      </w:pPr>
      <w:r w:rsidRPr="0032065D">
        <w:rPr>
          <w:rFonts w:ascii="Arial" w:hAnsi="Arial" w:cs="Arial"/>
          <w:color w:val="000000"/>
          <w:szCs w:val="24"/>
        </w:rPr>
        <w:t xml:space="preserve">Postępowanie jest prowadzone w trybie podstawowym, zgodnie z przepisami  art. 275 pkt 1 ustawy z dnia 11 września 2019 r. Prawo zamówień publicznych </w:t>
      </w:r>
      <w:r w:rsidR="00BD0C9C" w:rsidRPr="00BD0C9C">
        <w:rPr>
          <w:rFonts w:ascii="Arial" w:hAnsi="Arial" w:cs="Arial"/>
          <w:color w:val="000000"/>
          <w:szCs w:val="24"/>
        </w:rPr>
        <w:t>(Dz.U. 2026 poz. 793)</w:t>
      </w:r>
      <w:r w:rsidRPr="0032065D">
        <w:rPr>
          <w:rFonts w:ascii="Arial" w:hAnsi="Arial" w:cs="Arial"/>
          <w:color w:val="000000"/>
          <w:szCs w:val="24"/>
        </w:rPr>
        <w:t>, zwanej dalej ustawą Pzp. Właściwą procedurą przeprowadzenia niniejszego postępowania są przepisy dla zamówie</w:t>
      </w:r>
      <w:r w:rsidR="006F05DD">
        <w:rPr>
          <w:rFonts w:ascii="Arial" w:hAnsi="Arial" w:cs="Arial"/>
          <w:color w:val="000000"/>
          <w:szCs w:val="24"/>
        </w:rPr>
        <w:t>ń nieprzekraczających kwot</w:t>
      </w:r>
      <w:r w:rsidR="00977ADB">
        <w:rPr>
          <w:rFonts w:ascii="Arial" w:hAnsi="Arial" w:cs="Arial"/>
          <w:color w:val="000000"/>
          <w:szCs w:val="24"/>
        </w:rPr>
        <w:t>y</w:t>
      </w:r>
      <w:r w:rsidR="006F05DD">
        <w:rPr>
          <w:rFonts w:ascii="Arial" w:hAnsi="Arial" w:cs="Arial"/>
          <w:color w:val="000000"/>
          <w:szCs w:val="24"/>
        </w:rPr>
        <w:t xml:space="preserve"> </w:t>
      </w:r>
      <w:r w:rsidR="00794C52">
        <w:rPr>
          <w:rFonts w:ascii="Arial" w:hAnsi="Arial" w:cs="Arial"/>
          <w:color w:val="000000"/>
          <w:szCs w:val="24"/>
        </w:rPr>
        <w:t> </w:t>
      </w:r>
      <w:r w:rsidR="00794C52" w:rsidRPr="00794C52">
        <w:rPr>
          <w:rFonts w:ascii="Arial" w:hAnsi="Arial" w:cs="Arial"/>
          <w:color w:val="000000"/>
          <w:szCs w:val="24"/>
        </w:rPr>
        <w:t>2</w:t>
      </w:r>
      <w:r w:rsidR="006E3516">
        <w:rPr>
          <w:rFonts w:ascii="Arial" w:hAnsi="Arial" w:cs="Arial"/>
          <w:color w:val="000000"/>
          <w:szCs w:val="24"/>
        </w:rPr>
        <w:t>16</w:t>
      </w:r>
      <w:r w:rsidR="00794C52" w:rsidRPr="00794C52">
        <w:rPr>
          <w:rFonts w:ascii="Arial" w:hAnsi="Arial" w:cs="Arial"/>
          <w:color w:val="000000"/>
          <w:szCs w:val="24"/>
        </w:rPr>
        <w:t xml:space="preserve"> 000,00 € tj. </w:t>
      </w:r>
      <w:r w:rsidR="006E3516">
        <w:rPr>
          <w:rFonts w:ascii="Arial" w:hAnsi="Arial" w:cs="Arial"/>
          <w:color w:val="000000"/>
          <w:szCs w:val="24"/>
        </w:rPr>
        <w:t>930 960,00</w:t>
      </w:r>
      <w:r w:rsidR="00794C52" w:rsidRPr="00794C52">
        <w:rPr>
          <w:rFonts w:ascii="Arial" w:hAnsi="Arial" w:cs="Arial"/>
          <w:color w:val="000000"/>
          <w:szCs w:val="24"/>
        </w:rPr>
        <w:t xml:space="preserve"> zł.</w:t>
      </w:r>
    </w:p>
    <w:p w:rsidR="00976697" w:rsidRPr="0032065D" w:rsidRDefault="00976697" w:rsidP="00794C52">
      <w:pPr>
        <w:spacing w:line="360" w:lineRule="auto"/>
        <w:jc w:val="both"/>
        <w:rPr>
          <w:rFonts w:ascii="Arial" w:hAnsi="Arial" w:cs="Arial"/>
          <w:szCs w:val="24"/>
          <w:u w:val="single"/>
        </w:rPr>
      </w:pPr>
      <w:r w:rsidRPr="0032065D">
        <w:rPr>
          <w:rFonts w:ascii="Arial" w:hAnsi="Arial" w:cs="Arial"/>
          <w:szCs w:val="24"/>
        </w:rPr>
        <w:t xml:space="preserve">Postępowanie prowadzone jest przy użyciu środków komunikacji elektronicznej </w:t>
      </w:r>
      <w:r w:rsidR="004D1B20">
        <w:rPr>
          <w:rFonts w:ascii="Arial" w:hAnsi="Arial" w:cs="Arial"/>
          <w:szCs w:val="24"/>
        </w:rPr>
        <w:t xml:space="preserve">                  </w:t>
      </w:r>
      <w:r w:rsidR="00AC1377">
        <w:rPr>
          <w:rFonts w:ascii="Arial" w:hAnsi="Arial" w:cs="Arial"/>
          <w:szCs w:val="24"/>
        </w:rPr>
        <w:t>z wykorzystaniem platformy e-Zamówienia elektroniczne zamówienia publiczne</w:t>
      </w:r>
      <w:r w:rsidRPr="0032065D">
        <w:rPr>
          <w:rFonts w:ascii="Arial" w:hAnsi="Arial" w:cs="Arial"/>
          <w:szCs w:val="24"/>
        </w:rPr>
        <w:t xml:space="preserve"> strony WWW Zamawiającego i poczty elektronicznej Zamawiającego. Szczegółowe in</w:t>
      </w:r>
      <w:r w:rsidR="00AC1377">
        <w:rPr>
          <w:rFonts w:ascii="Arial" w:hAnsi="Arial" w:cs="Arial"/>
          <w:szCs w:val="24"/>
        </w:rPr>
        <w:t xml:space="preserve">strukcje użytkowania platformy e-Zamówienia </w:t>
      </w:r>
      <w:r w:rsidRPr="0032065D">
        <w:rPr>
          <w:rFonts w:ascii="Arial" w:hAnsi="Arial" w:cs="Arial"/>
          <w:szCs w:val="24"/>
        </w:rPr>
        <w:t xml:space="preserve">dostępne są na stronie: </w:t>
      </w:r>
      <w:r w:rsidR="00AC1377" w:rsidRPr="00AC1377">
        <w:rPr>
          <w:rFonts w:ascii="Arial" w:hAnsi="Arial" w:cs="Arial"/>
        </w:rPr>
        <w:t>https://ezamowienia.gov.pl/pl/</w:t>
      </w:r>
    </w:p>
    <w:p w:rsidR="00976697" w:rsidRPr="00D476E6" w:rsidRDefault="00976697" w:rsidP="00CE3C45">
      <w:pPr>
        <w:spacing w:line="360" w:lineRule="auto"/>
        <w:rPr>
          <w:rFonts w:ascii="Times New Roman" w:hAnsi="Times New Roman"/>
          <w:sz w:val="22"/>
        </w:rPr>
      </w:pPr>
    </w:p>
    <w:p w:rsidR="00571512" w:rsidRPr="00571512" w:rsidRDefault="00571512" w:rsidP="00571512">
      <w:pPr>
        <w:suppressAutoHyphens/>
        <w:spacing w:line="360" w:lineRule="auto"/>
        <w:rPr>
          <w:rFonts w:ascii="Arial" w:hAnsi="Arial" w:cs="Arial"/>
          <w:b/>
          <w:szCs w:val="24"/>
          <w:u w:val="single"/>
        </w:rPr>
      </w:pPr>
      <w:r w:rsidRPr="00571512">
        <w:rPr>
          <w:rFonts w:ascii="Arial" w:hAnsi="Arial" w:cs="Arial"/>
          <w:b/>
          <w:szCs w:val="24"/>
          <w:u w:val="single"/>
        </w:rPr>
        <w:t>I. ZAMAWIAJĄCY</w:t>
      </w:r>
    </w:p>
    <w:p w:rsidR="00571512" w:rsidRPr="00571512" w:rsidRDefault="00571512" w:rsidP="00571512">
      <w:pPr>
        <w:suppressAutoHyphens/>
        <w:spacing w:line="360" w:lineRule="auto"/>
        <w:jc w:val="both"/>
        <w:rPr>
          <w:rFonts w:ascii="Arial" w:hAnsi="Arial" w:cs="Arial"/>
          <w:b/>
          <w:szCs w:val="24"/>
        </w:rPr>
      </w:pPr>
      <w:r w:rsidRPr="00571512">
        <w:rPr>
          <w:rFonts w:ascii="Arial" w:hAnsi="Arial" w:cs="Arial"/>
          <w:b/>
          <w:szCs w:val="24"/>
        </w:rPr>
        <w:t xml:space="preserve">Powiat Sierpecki </w:t>
      </w:r>
    </w:p>
    <w:p w:rsidR="00571512" w:rsidRPr="00571512" w:rsidRDefault="00571512" w:rsidP="00571512">
      <w:pPr>
        <w:suppressAutoHyphens/>
        <w:spacing w:line="360" w:lineRule="auto"/>
        <w:jc w:val="both"/>
        <w:rPr>
          <w:rFonts w:ascii="Arial" w:hAnsi="Arial" w:cs="Arial"/>
          <w:b/>
          <w:szCs w:val="24"/>
        </w:rPr>
      </w:pPr>
      <w:r w:rsidRPr="00571512">
        <w:rPr>
          <w:rFonts w:ascii="Arial" w:hAnsi="Arial" w:cs="Arial"/>
          <w:b/>
          <w:szCs w:val="24"/>
        </w:rPr>
        <w:t xml:space="preserve">reprezentowany przez Zarząd Powiatu Sierpeckiego </w:t>
      </w:r>
    </w:p>
    <w:p w:rsidR="00571512" w:rsidRPr="00571512" w:rsidRDefault="00571512" w:rsidP="00571512">
      <w:pPr>
        <w:suppressAutoHyphens/>
        <w:spacing w:line="360" w:lineRule="auto"/>
        <w:jc w:val="both"/>
        <w:rPr>
          <w:rFonts w:ascii="Arial" w:hAnsi="Arial" w:cs="Arial"/>
          <w:b/>
          <w:szCs w:val="24"/>
        </w:rPr>
      </w:pPr>
      <w:r w:rsidRPr="00571512">
        <w:rPr>
          <w:rFonts w:ascii="Arial" w:hAnsi="Arial" w:cs="Arial"/>
          <w:b/>
          <w:szCs w:val="24"/>
        </w:rPr>
        <w:t>ul. Świętokrzyska 2a, 09-200 Sierpc</w:t>
      </w:r>
    </w:p>
    <w:p w:rsidR="00571512" w:rsidRPr="00571512" w:rsidRDefault="00571512" w:rsidP="00571512">
      <w:pPr>
        <w:suppressAutoHyphens/>
        <w:spacing w:line="360" w:lineRule="auto"/>
        <w:jc w:val="both"/>
        <w:rPr>
          <w:rFonts w:ascii="Arial" w:hAnsi="Arial" w:cs="Arial"/>
          <w:szCs w:val="24"/>
        </w:rPr>
      </w:pPr>
      <w:r w:rsidRPr="00571512">
        <w:rPr>
          <w:rFonts w:ascii="Arial" w:hAnsi="Arial" w:cs="Arial"/>
          <w:szCs w:val="24"/>
        </w:rPr>
        <w:t xml:space="preserve">w imieniu i na rzecz którego działa jako Pełnomocnik Zamawiającego. Któremu Zamawiający na podstawie art. 37 ust. 2 PZP powierzył prowadzenie postępowania uchwała NR 535.99.2026 Zarządu Powiatu Sierpeckiego z </w:t>
      </w:r>
      <w:r w:rsidR="00977ADB">
        <w:rPr>
          <w:rFonts w:ascii="Arial" w:hAnsi="Arial" w:cs="Arial"/>
          <w:szCs w:val="24"/>
        </w:rPr>
        <w:t xml:space="preserve">dnia 14 października 2026 roku </w:t>
      </w:r>
      <w:r w:rsidRPr="00571512">
        <w:rPr>
          <w:rFonts w:ascii="Arial" w:hAnsi="Arial" w:cs="Arial"/>
          <w:szCs w:val="24"/>
        </w:rPr>
        <w:t xml:space="preserve">w sprawie udzielania pełnomocnictwa do przygotowania                                      i przeprowadzenia postępowania o udzielenie zamówienia publicznego: </w:t>
      </w:r>
    </w:p>
    <w:p w:rsidR="00571512" w:rsidRPr="00571512" w:rsidRDefault="00571512" w:rsidP="00571512">
      <w:pPr>
        <w:suppressAutoHyphens/>
        <w:spacing w:line="360" w:lineRule="auto"/>
        <w:jc w:val="both"/>
        <w:rPr>
          <w:rFonts w:ascii="Arial" w:hAnsi="Arial" w:cs="Arial"/>
          <w:b/>
          <w:szCs w:val="24"/>
        </w:rPr>
      </w:pPr>
      <w:r w:rsidRPr="00571512">
        <w:rPr>
          <w:rFonts w:ascii="Arial" w:hAnsi="Arial" w:cs="Arial"/>
          <w:b/>
          <w:szCs w:val="24"/>
        </w:rPr>
        <w:t xml:space="preserve">Samodzielny Publiczny Zespół Zakładów Opieki Zdrowotnej w Sierpcu </w:t>
      </w:r>
    </w:p>
    <w:p w:rsidR="00571512" w:rsidRPr="00571512" w:rsidRDefault="00571512" w:rsidP="00571512">
      <w:pPr>
        <w:suppressAutoHyphens/>
        <w:spacing w:line="360" w:lineRule="auto"/>
        <w:jc w:val="both"/>
        <w:rPr>
          <w:rFonts w:ascii="Arial" w:hAnsi="Arial" w:cs="Arial"/>
          <w:b/>
          <w:szCs w:val="24"/>
        </w:rPr>
      </w:pPr>
      <w:r w:rsidRPr="00571512">
        <w:rPr>
          <w:rFonts w:ascii="Arial" w:hAnsi="Arial" w:cs="Arial"/>
          <w:b/>
          <w:szCs w:val="24"/>
        </w:rPr>
        <w:t>reprezentowany przez Dyrektora - Marka Longina Kuczmarskiego</w:t>
      </w:r>
    </w:p>
    <w:p w:rsidR="00571512" w:rsidRPr="00571512" w:rsidRDefault="00571512" w:rsidP="00571512">
      <w:pPr>
        <w:suppressAutoHyphens/>
        <w:spacing w:line="360" w:lineRule="auto"/>
        <w:jc w:val="both"/>
        <w:rPr>
          <w:rFonts w:ascii="Arial" w:hAnsi="Arial" w:cs="Arial"/>
          <w:szCs w:val="24"/>
        </w:rPr>
      </w:pPr>
      <w:r w:rsidRPr="00571512">
        <w:rPr>
          <w:rFonts w:ascii="Arial" w:hAnsi="Arial" w:cs="Arial"/>
          <w:b/>
          <w:szCs w:val="24"/>
        </w:rPr>
        <w:t>ul. Juliusza Słowackiego 32, 09-200 Sierpc NIP: 7761482499, KRS 000306762</w:t>
      </w:r>
      <w:r w:rsidRPr="00571512">
        <w:rPr>
          <w:rFonts w:ascii="Arial" w:hAnsi="Arial" w:cs="Arial"/>
          <w:b/>
          <w:i/>
          <w:szCs w:val="24"/>
        </w:rPr>
        <w:br/>
      </w:r>
      <w:r w:rsidRPr="00571512">
        <w:rPr>
          <w:rFonts w:ascii="Arial" w:hAnsi="Arial" w:cs="Arial"/>
          <w:szCs w:val="24"/>
        </w:rPr>
        <w:t>Adres strony internetowej na której udostępniane będą m.in. zmiany i wyjaśnienia treści SWZ oraz inne dokumenty zamówienia bezpośrednio związane                                z  postępowaniem o udzielenie zamówienia:</w:t>
      </w:r>
    </w:p>
    <w:p w:rsidR="00571512" w:rsidRPr="00571512" w:rsidRDefault="0049031C" w:rsidP="00571512">
      <w:pPr>
        <w:suppressAutoHyphens/>
        <w:spacing w:line="360" w:lineRule="auto"/>
        <w:jc w:val="both"/>
        <w:rPr>
          <w:rFonts w:ascii="Arial" w:hAnsi="Arial" w:cs="Arial"/>
        </w:rPr>
      </w:pPr>
      <w:hyperlink r:id="rId9">
        <w:r w:rsidR="00571512" w:rsidRPr="00571512">
          <w:rPr>
            <w:rFonts w:ascii="Arial" w:hAnsi="Arial" w:cs="Arial"/>
            <w:color w:val="0000FF"/>
            <w:u w:val="single"/>
          </w:rPr>
          <w:t>https://ezamowienia.gov.pl/pl/</w:t>
        </w:r>
      </w:hyperlink>
      <w:r w:rsidR="00571512" w:rsidRPr="00571512">
        <w:rPr>
          <w:rFonts w:ascii="Arial" w:hAnsi="Arial" w:cs="Arial"/>
        </w:rPr>
        <w:t xml:space="preserve"> . </w:t>
      </w:r>
    </w:p>
    <w:p w:rsidR="00571512" w:rsidRPr="00571512" w:rsidRDefault="00571512" w:rsidP="00571512">
      <w:pPr>
        <w:suppressAutoHyphens/>
        <w:spacing w:line="360" w:lineRule="auto"/>
        <w:jc w:val="both"/>
        <w:rPr>
          <w:rFonts w:ascii="Arial" w:hAnsi="Arial" w:cs="Arial"/>
          <w:szCs w:val="24"/>
        </w:rPr>
      </w:pPr>
      <w:r w:rsidRPr="00571512">
        <w:rPr>
          <w:rFonts w:ascii="Arial" w:hAnsi="Arial" w:cs="Arial"/>
        </w:rPr>
        <w:t>Zamawiający informuje, że w 2026 roku dodatkowo</w:t>
      </w:r>
      <w:r w:rsidRPr="00571512">
        <w:rPr>
          <w:rFonts w:ascii="Arial" w:hAnsi="Arial" w:cs="Arial"/>
          <w:szCs w:val="24"/>
        </w:rPr>
        <w:t xml:space="preserve"> udostępnia zmiany i wyjaśnienia treści SWZ oraz inne dokumenty zamówienia bezpośrednio związane                                z  postępowaniem o udzielenie zamówienia na stronie:</w:t>
      </w:r>
    </w:p>
    <w:p w:rsidR="00571512" w:rsidRPr="00571512" w:rsidRDefault="0049031C" w:rsidP="00571512">
      <w:pPr>
        <w:suppressAutoHyphens/>
        <w:spacing w:line="300" w:lineRule="exact"/>
        <w:jc w:val="both"/>
        <w:rPr>
          <w:rFonts w:ascii="Arial" w:hAnsi="Arial" w:cs="Arial"/>
          <w:b/>
          <w:szCs w:val="24"/>
          <w:u w:val="single"/>
        </w:rPr>
      </w:pPr>
      <w:hyperlink r:id="rId10">
        <w:r w:rsidR="00571512" w:rsidRPr="00571512">
          <w:rPr>
            <w:color w:val="0000FF"/>
            <w:u w:val="single"/>
          </w:rPr>
          <w:t>https://bip.spzzozsierpc.eu/index.php/przetargi</w:t>
        </w:r>
      </w:hyperlink>
      <w:r w:rsidR="00571512" w:rsidRPr="00571512">
        <w:rPr>
          <w:u w:val="single"/>
        </w:rPr>
        <w:t xml:space="preserve"> </w:t>
      </w:r>
    </w:p>
    <w:p w:rsidR="00571512" w:rsidRDefault="00571512" w:rsidP="00571512">
      <w:pPr>
        <w:suppressAutoHyphens/>
        <w:spacing w:line="360" w:lineRule="auto"/>
        <w:jc w:val="both"/>
        <w:rPr>
          <w:rFonts w:ascii="Arial" w:hAnsi="Arial" w:cs="Arial"/>
          <w:b/>
          <w:szCs w:val="24"/>
          <w:u w:val="single"/>
        </w:rPr>
      </w:pPr>
    </w:p>
    <w:p w:rsidR="00AF0651" w:rsidRPr="00571512" w:rsidRDefault="00AF0651" w:rsidP="00571512">
      <w:pPr>
        <w:suppressAutoHyphens/>
        <w:spacing w:line="360" w:lineRule="auto"/>
        <w:jc w:val="both"/>
        <w:rPr>
          <w:rFonts w:ascii="Arial" w:hAnsi="Arial" w:cs="Arial"/>
          <w:b/>
          <w:szCs w:val="24"/>
          <w:u w:val="single"/>
        </w:rPr>
      </w:pPr>
    </w:p>
    <w:p w:rsidR="00E46C22" w:rsidRDefault="00E46C22" w:rsidP="00CE3C45">
      <w:pPr>
        <w:spacing w:line="360" w:lineRule="auto"/>
        <w:jc w:val="both"/>
        <w:rPr>
          <w:rFonts w:ascii="Arial" w:hAnsi="Arial" w:cs="Arial"/>
          <w:b/>
          <w:szCs w:val="24"/>
          <w:u w:val="single"/>
        </w:rPr>
      </w:pPr>
    </w:p>
    <w:p w:rsidR="00976697" w:rsidRDefault="00976697" w:rsidP="00CE3C45">
      <w:pPr>
        <w:spacing w:line="360" w:lineRule="auto"/>
        <w:jc w:val="both"/>
        <w:rPr>
          <w:rFonts w:ascii="Arial" w:hAnsi="Arial" w:cs="Arial"/>
          <w:b/>
          <w:szCs w:val="24"/>
          <w:u w:val="single"/>
        </w:rPr>
      </w:pPr>
      <w:r w:rsidRPr="00E035A1">
        <w:rPr>
          <w:rFonts w:ascii="Arial" w:hAnsi="Arial" w:cs="Arial"/>
          <w:b/>
          <w:szCs w:val="24"/>
          <w:u w:val="single"/>
        </w:rPr>
        <w:lastRenderedPageBreak/>
        <w:t>II. OSOBY UPRAWNIONE DO KONTAKTU:</w:t>
      </w:r>
    </w:p>
    <w:p w:rsidR="00E90F0F" w:rsidRPr="00E035A1" w:rsidRDefault="00E90F0F" w:rsidP="00B20404">
      <w:pPr>
        <w:numPr>
          <w:ilvl w:val="0"/>
          <w:numId w:val="16"/>
        </w:numPr>
        <w:spacing w:line="360" w:lineRule="auto"/>
        <w:jc w:val="both"/>
        <w:rPr>
          <w:rFonts w:ascii="Arial" w:hAnsi="Arial" w:cs="Arial"/>
          <w:szCs w:val="24"/>
        </w:rPr>
      </w:pPr>
      <w:r>
        <w:rPr>
          <w:rFonts w:ascii="Arial" w:hAnsi="Arial" w:cs="Arial"/>
          <w:szCs w:val="24"/>
        </w:rPr>
        <w:t>Piotr Ozimkowski - 24 275 85 54</w:t>
      </w:r>
    </w:p>
    <w:p w:rsidR="00E035A1" w:rsidRDefault="00E035A1" w:rsidP="00CE3C45">
      <w:pPr>
        <w:spacing w:line="360" w:lineRule="auto"/>
        <w:jc w:val="both"/>
        <w:rPr>
          <w:rFonts w:ascii="Arial" w:hAnsi="Arial" w:cs="Arial"/>
          <w:b/>
          <w:szCs w:val="24"/>
          <w:u w:val="single"/>
        </w:rPr>
      </w:pPr>
    </w:p>
    <w:p w:rsidR="00571512" w:rsidRDefault="00976697" w:rsidP="00571512">
      <w:pPr>
        <w:spacing w:line="360" w:lineRule="auto"/>
        <w:jc w:val="both"/>
        <w:rPr>
          <w:rFonts w:ascii="Arial" w:hAnsi="Arial" w:cs="Arial"/>
          <w:szCs w:val="24"/>
          <w:u w:val="single"/>
        </w:rPr>
      </w:pPr>
      <w:r w:rsidRPr="00E035A1">
        <w:rPr>
          <w:rFonts w:ascii="Arial" w:hAnsi="Arial" w:cs="Arial"/>
          <w:b/>
          <w:szCs w:val="24"/>
          <w:u w:val="single"/>
        </w:rPr>
        <w:t>III. PRZEDMIOT ZAMÓWIENIA</w:t>
      </w:r>
    </w:p>
    <w:p w:rsidR="00571512" w:rsidRPr="00571512" w:rsidRDefault="00571512" w:rsidP="00977ADB">
      <w:pPr>
        <w:jc w:val="both"/>
        <w:rPr>
          <w:rFonts w:ascii="Arial" w:hAnsi="Arial" w:cs="Arial"/>
        </w:rPr>
      </w:pPr>
      <w:r w:rsidRPr="00571512">
        <w:rPr>
          <w:rFonts w:ascii="Arial" w:hAnsi="Arial" w:cs="Arial"/>
        </w:rPr>
        <w:t xml:space="preserve">1. Przedmiotem zamówienia jest dostawa jednej, fabrycznie nowej, karetki transportowej </w:t>
      </w:r>
      <w:r>
        <w:rPr>
          <w:rFonts w:ascii="Arial" w:hAnsi="Arial" w:cs="Arial"/>
        </w:rPr>
        <w:t>wraz z wyposażeniem medycznym</w:t>
      </w:r>
      <w:r w:rsidRPr="00571512">
        <w:rPr>
          <w:rFonts w:ascii="Arial" w:hAnsi="Arial" w:cs="Arial"/>
        </w:rPr>
        <w:t xml:space="preserve">. Pojazd, o standardzie ambulansu drogowego (transport sanitarny) spełniający cechy techniczne i jakościowe określone w Polskich Normach przenoszących europejskie normy zharmonizowane, których szczegółowe dane zostały określone w Polskiej Normie PN-EN 1789:2021-02 lub równoważnej, zgodnie z wymaganiami technicznymi samochodu bazowego </w:t>
      </w:r>
      <w:r>
        <w:rPr>
          <w:rFonts w:ascii="Arial" w:hAnsi="Arial" w:cs="Arial"/>
        </w:rPr>
        <w:t xml:space="preserve">                          </w:t>
      </w:r>
      <w:r w:rsidRPr="00571512">
        <w:rPr>
          <w:rFonts w:ascii="Arial" w:hAnsi="Arial" w:cs="Arial"/>
        </w:rPr>
        <w:t xml:space="preserve">i specjalistycznej zabudowy medycznej, określonymi w Szczegółowym opisie przedmiotu zamówienia – Załącznik nr 2 do SWZ. </w:t>
      </w:r>
    </w:p>
    <w:p w:rsidR="00571512" w:rsidRPr="00571512" w:rsidRDefault="00571512" w:rsidP="00977ADB">
      <w:pPr>
        <w:jc w:val="both"/>
        <w:rPr>
          <w:rFonts w:ascii="Arial" w:hAnsi="Arial" w:cs="Arial"/>
          <w:szCs w:val="24"/>
          <w:u w:val="single"/>
        </w:rPr>
      </w:pPr>
      <w:r w:rsidRPr="00571512">
        <w:rPr>
          <w:rFonts w:ascii="Arial" w:hAnsi="Arial" w:cs="Arial"/>
        </w:rPr>
        <w:t>2. Oferowany przedmiot zamówienia musi posiadać aktualne świadectwo homologacji wydane na podstawie przepisów Rozporządzenia Ministra Transportu, Budownictwa i Gospodarki Morskiej z dnia 25.03.2013 r w sprawie homologacji typu pojazdów samochodowych i przyczep oraz ich przedmiotów wyposażenia lub części (Dz. U. 2015 poz. 1475).</w:t>
      </w:r>
    </w:p>
    <w:p w:rsidR="00571512" w:rsidRPr="00571512" w:rsidRDefault="00571512" w:rsidP="00977ADB">
      <w:pPr>
        <w:jc w:val="both"/>
        <w:rPr>
          <w:rFonts w:ascii="Arial" w:hAnsi="Arial" w:cs="Arial"/>
        </w:rPr>
      </w:pPr>
      <w:r w:rsidRPr="00571512">
        <w:rPr>
          <w:rFonts w:ascii="Arial" w:hAnsi="Arial" w:cs="Arial"/>
        </w:rPr>
        <w:t xml:space="preserve">3. Przedmiot zamówienia obejmuje również przeszkolenie personelu wskazanego przez Zamawiającego w zakresie działania, obsługi i konserwacji karetki i sprzętu </w:t>
      </w:r>
      <w:r>
        <w:rPr>
          <w:rFonts w:ascii="Arial" w:hAnsi="Arial" w:cs="Arial"/>
        </w:rPr>
        <w:t xml:space="preserve">               </w:t>
      </w:r>
      <w:r w:rsidRPr="00571512">
        <w:rPr>
          <w:rFonts w:ascii="Arial" w:hAnsi="Arial" w:cs="Arial"/>
        </w:rPr>
        <w:t xml:space="preserve">w nim zamontowanego jak również w zakresie obsług technicznych, eksploatacji </w:t>
      </w:r>
      <w:r>
        <w:rPr>
          <w:rFonts w:ascii="Arial" w:hAnsi="Arial" w:cs="Arial"/>
        </w:rPr>
        <w:t xml:space="preserve">                      </w:t>
      </w:r>
      <w:r w:rsidRPr="00571512">
        <w:rPr>
          <w:rFonts w:ascii="Arial" w:hAnsi="Arial" w:cs="Arial"/>
        </w:rPr>
        <w:t>i napraw.</w:t>
      </w:r>
    </w:p>
    <w:p w:rsidR="00571512" w:rsidRPr="00571512" w:rsidRDefault="00571512" w:rsidP="00977ADB">
      <w:pPr>
        <w:jc w:val="both"/>
        <w:rPr>
          <w:rFonts w:ascii="Arial" w:hAnsi="Arial" w:cs="Arial"/>
          <w:szCs w:val="24"/>
          <w:u w:val="single"/>
        </w:rPr>
      </w:pPr>
      <w:r w:rsidRPr="00571512">
        <w:rPr>
          <w:rFonts w:ascii="Arial" w:hAnsi="Arial" w:cs="Arial"/>
        </w:rPr>
        <w:t xml:space="preserve">4. Po dostarczeniu karetki wraz z wyposażeniem oraz wszelkimi wymaganymi dokumentami Wykonawca zobowiązany jest do współpracy z Zamawiającym </w:t>
      </w:r>
      <w:r>
        <w:rPr>
          <w:rFonts w:ascii="Arial" w:hAnsi="Arial" w:cs="Arial"/>
        </w:rPr>
        <w:t xml:space="preserve">                        </w:t>
      </w:r>
      <w:r w:rsidRPr="00571512">
        <w:rPr>
          <w:rFonts w:ascii="Arial" w:hAnsi="Arial" w:cs="Arial"/>
        </w:rPr>
        <w:t>w trakcie procesu rejestracji ambulansu. W szczególności zobowiązany jest do uzupełnienia wszelkich dokumentów wymaganych przez instytucje państwowe (Wydział Komunikacji, Ewidencji Pojazdów i Kierowców, itp.)</w:t>
      </w:r>
    </w:p>
    <w:p w:rsidR="00E46C22" w:rsidRPr="00E46C22" w:rsidRDefault="00571512" w:rsidP="00E46C22">
      <w:pPr>
        <w:autoSpaceDE w:val="0"/>
        <w:autoSpaceDN w:val="0"/>
        <w:adjustRightInd w:val="0"/>
        <w:jc w:val="both"/>
        <w:rPr>
          <w:rFonts w:ascii="Arial" w:hAnsi="Arial" w:cs="Arial"/>
          <w:snapToGrid w:val="0"/>
          <w:szCs w:val="24"/>
        </w:rPr>
      </w:pPr>
      <w:r>
        <w:rPr>
          <w:rFonts w:ascii="Arial" w:hAnsi="Arial" w:cs="Arial"/>
          <w:snapToGrid w:val="0"/>
          <w:szCs w:val="24"/>
        </w:rPr>
        <w:t>5</w:t>
      </w:r>
      <w:r w:rsidR="00E46C22" w:rsidRPr="00E46C22">
        <w:rPr>
          <w:rFonts w:ascii="Arial" w:hAnsi="Arial" w:cs="Arial"/>
          <w:snapToGrid w:val="0"/>
          <w:szCs w:val="24"/>
        </w:rPr>
        <w:t>. W sytuacjach, kiedy Zamawiający opisuje przedmiot zamówienia poprzez odniesienie się do norm, ocen technicznych, specyfikacji technicznych i systemów referencji technicznych, o których mowa w art. 101 ust. 1 pkt 2 oraz ust. 3 ustawy</w:t>
      </w:r>
      <w:r w:rsidR="00873087">
        <w:rPr>
          <w:rFonts w:ascii="Arial" w:hAnsi="Arial" w:cs="Arial"/>
          <w:snapToGrid w:val="0"/>
          <w:szCs w:val="24"/>
        </w:rPr>
        <w:t xml:space="preserve"> PZP</w:t>
      </w:r>
      <w:r w:rsidR="00E46C22" w:rsidRPr="00E46C22">
        <w:rPr>
          <w:rFonts w:ascii="Arial" w:hAnsi="Arial" w:cs="Arial"/>
          <w:snapToGrid w:val="0"/>
          <w:szCs w:val="24"/>
        </w:rPr>
        <w:t>, Zamawiający dopuszcza rozwiązania równoważne opisywanym, a wskazane powyżej odniesienia należy odczytywać z wyrazami „lub równoważne”.</w:t>
      </w:r>
    </w:p>
    <w:p w:rsidR="00E46C22" w:rsidRPr="00E46C22" w:rsidRDefault="00571512" w:rsidP="00E46C22">
      <w:pPr>
        <w:autoSpaceDE w:val="0"/>
        <w:autoSpaceDN w:val="0"/>
        <w:adjustRightInd w:val="0"/>
        <w:jc w:val="both"/>
        <w:rPr>
          <w:rFonts w:ascii="Arial" w:hAnsi="Arial" w:cs="Arial"/>
          <w:snapToGrid w:val="0"/>
          <w:szCs w:val="24"/>
        </w:rPr>
      </w:pPr>
      <w:r>
        <w:rPr>
          <w:rFonts w:ascii="Arial" w:hAnsi="Arial" w:cs="Arial"/>
          <w:snapToGrid w:val="0"/>
          <w:szCs w:val="24"/>
        </w:rPr>
        <w:t>6</w:t>
      </w:r>
      <w:r w:rsidR="00E46C22" w:rsidRPr="00E46C22">
        <w:rPr>
          <w:rFonts w:ascii="Arial" w:hAnsi="Arial" w:cs="Arial"/>
          <w:snapToGrid w:val="0"/>
          <w:szCs w:val="24"/>
        </w:rPr>
        <w:t>. Pod pojęciem rozwiązań równoważnych Zamawiający rozumie taki sprzęt, który posiada parametry techniczne i funkcjonalne spełniające co najmniej warunki określone w opisie przedmiotu zamówienia stanowiącym</w:t>
      </w:r>
      <w:r w:rsidR="00AA656D">
        <w:rPr>
          <w:rFonts w:ascii="Arial" w:hAnsi="Arial" w:cs="Arial"/>
          <w:snapToGrid w:val="0"/>
          <w:color w:val="FF0000"/>
          <w:szCs w:val="24"/>
        </w:rPr>
        <w:t xml:space="preserve"> </w:t>
      </w:r>
      <w:r w:rsidR="00AA656D" w:rsidRPr="00AA656D">
        <w:rPr>
          <w:rFonts w:ascii="Arial" w:hAnsi="Arial" w:cs="Arial"/>
          <w:snapToGrid w:val="0"/>
          <w:szCs w:val="24"/>
        </w:rPr>
        <w:t>załącznik nr 2</w:t>
      </w:r>
      <w:r w:rsidR="00E46C22" w:rsidRPr="00AA656D">
        <w:rPr>
          <w:rFonts w:ascii="Arial" w:hAnsi="Arial" w:cs="Arial"/>
          <w:snapToGrid w:val="0"/>
          <w:szCs w:val="24"/>
        </w:rPr>
        <w:t xml:space="preserve"> do SWZ. </w:t>
      </w:r>
      <w:r w:rsidR="00E46C22" w:rsidRPr="00E46C22">
        <w:rPr>
          <w:rFonts w:ascii="Arial" w:hAnsi="Arial" w:cs="Arial"/>
          <w:snapToGrid w:val="0"/>
          <w:szCs w:val="24"/>
        </w:rPr>
        <w:t>Wykonawca, który powołuje się na rozwiązania równoważne opisywanym przez Zamawiającego, jest obowiązany udowodnić w ofercie, że proponowane rozwiązania w równoważnym stopniu spełniają wymagania określone w opisie przedmiotu zamówienia.</w:t>
      </w:r>
    </w:p>
    <w:p w:rsidR="00E46C22" w:rsidRPr="00E46C22" w:rsidRDefault="00AE375C" w:rsidP="00E46C22">
      <w:pPr>
        <w:autoSpaceDE w:val="0"/>
        <w:autoSpaceDN w:val="0"/>
        <w:adjustRightInd w:val="0"/>
        <w:jc w:val="both"/>
        <w:rPr>
          <w:rFonts w:ascii="Arial" w:hAnsi="Arial" w:cs="Arial"/>
          <w:snapToGrid w:val="0"/>
          <w:szCs w:val="24"/>
        </w:rPr>
      </w:pPr>
      <w:r>
        <w:rPr>
          <w:rFonts w:ascii="Arial" w:hAnsi="Arial" w:cs="Arial"/>
          <w:snapToGrid w:val="0"/>
          <w:szCs w:val="24"/>
        </w:rPr>
        <w:t>7</w:t>
      </w:r>
      <w:r w:rsidR="00E46C22" w:rsidRPr="00E46C22">
        <w:rPr>
          <w:rFonts w:ascii="Arial" w:hAnsi="Arial" w:cs="Arial"/>
          <w:snapToGrid w:val="0"/>
          <w:szCs w:val="24"/>
        </w:rPr>
        <w:t>. Przedmiot dostawy musi być fabrycznie nowy bez wad, śladów używania</w:t>
      </w:r>
      <w:r>
        <w:rPr>
          <w:rFonts w:ascii="Arial" w:hAnsi="Arial" w:cs="Arial"/>
          <w:snapToGrid w:val="0"/>
          <w:szCs w:val="24"/>
        </w:rPr>
        <w:t xml:space="preserve">                           </w:t>
      </w:r>
      <w:r w:rsidR="00E46C22" w:rsidRPr="00E46C22">
        <w:rPr>
          <w:rFonts w:ascii="Arial" w:hAnsi="Arial" w:cs="Arial"/>
          <w:snapToGrid w:val="0"/>
          <w:szCs w:val="24"/>
        </w:rPr>
        <w:t xml:space="preserve"> i uszkodzeń mechanicznych, pełnowartościowy, </w:t>
      </w:r>
      <w:r w:rsidR="00977ADB">
        <w:rPr>
          <w:rFonts w:ascii="Arial" w:hAnsi="Arial" w:cs="Arial"/>
          <w:snapToGrid w:val="0"/>
          <w:szCs w:val="24"/>
        </w:rPr>
        <w:t>spełniający wymogi techniczne i </w:t>
      </w:r>
      <w:r w:rsidR="00E46C22" w:rsidRPr="00E46C22">
        <w:rPr>
          <w:rFonts w:ascii="Arial" w:hAnsi="Arial" w:cs="Arial"/>
          <w:snapToGrid w:val="0"/>
          <w:szCs w:val="24"/>
        </w:rPr>
        <w:t>ilościowe opisane w specyfikacji oraz załącznikach do SWZ. Wykonawca zobowiązany jest do zrealizowania usług towarzyszących dostawie tj. transport, uruchomienie itp.</w:t>
      </w:r>
    </w:p>
    <w:p w:rsidR="00873087" w:rsidRDefault="00E46C22" w:rsidP="00E46C22">
      <w:pPr>
        <w:autoSpaceDE w:val="0"/>
        <w:autoSpaceDN w:val="0"/>
        <w:adjustRightInd w:val="0"/>
        <w:jc w:val="both"/>
      </w:pPr>
      <w:r w:rsidRPr="00E46C22">
        <w:rPr>
          <w:rFonts w:ascii="Arial" w:hAnsi="Arial" w:cs="Arial"/>
          <w:snapToGrid w:val="0"/>
          <w:szCs w:val="24"/>
        </w:rPr>
        <w:t>7. Klasyfikacja przedmiotu zamówienia według Wspólnego Słownika Zamówień (CPV):</w:t>
      </w:r>
      <w:r w:rsidRPr="00E46C22">
        <w:t xml:space="preserve"> </w:t>
      </w:r>
    </w:p>
    <w:p w:rsidR="00AE375C" w:rsidRPr="000B5DC2" w:rsidRDefault="00AE375C" w:rsidP="00AE375C">
      <w:pPr>
        <w:rPr>
          <w:rFonts w:ascii="Arial" w:hAnsi="Arial" w:cs="Arial"/>
          <w:b/>
          <w:szCs w:val="24"/>
        </w:rPr>
      </w:pPr>
      <w:r w:rsidRPr="00BD0C9C">
        <w:rPr>
          <w:rFonts w:ascii="Arial" w:hAnsi="Arial" w:cs="Arial"/>
          <w:b/>
          <w:szCs w:val="24"/>
        </w:rPr>
        <w:t xml:space="preserve">34114121-3 </w:t>
      </w:r>
      <w:r w:rsidRPr="000B5DC2">
        <w:rPr>
          <w:rFonts w:ascii="Arial" w:hAnsi="Arial" w:cs="Arial"/>
          <w:b/>
          <w:szCs w:val="24"/>
        </w:rPr>
        <w:t xml:space="preserve"> – </w:t>
      </w:r>
      <w:r>
        <w:rPr>
          <w:rFonts w:ascii="Arial" w:hAnsi="Arial" w:cs="Arial"/>
          <w:b/>
          <w:szCs w:val="24"/>
        </w:rPr>
        <w:t xml:space="preserve">Karetki </w:t>
      </w:r>
    </w:p>
    <w:p w:rsidR="00AE375C" w:rsidRPr="00D476E6" w:rsidRDefault="00AE375C" w:rsidP="00AE375C">
      <w:pPr>
        <w:rPr>
          <w:rFonts w:ascii="Times New Roman" w:hAnsi="Times New Roman"/>
          <w:sz w:val="22"/>
          <w:highlight w:val="yellow"/>
        </w:rPr>
      </w:pPr>
      <w:r w:rsidRPr="00BD0C9C">
        <w:rPr>
          <w:rFonts w:ascii="Arial" w:hAnsi="Arial" w:cs="Arial"/>
          <w:b/>
          <w:szCs w:val="24"/>
        </w:rPr>
        <w:t>33100000-1</w:t>
      </w:r>
      <w:r>
        <w:rPr>
          <w:rFonts w:ascii="Arial" w:hAnsi="Arial" w:cs="Arial"/>
          <w:b/>
          <w:szCs w:val="24"/>
        </w:rPr>
        <w:t xml:space="preserve"> </w:t>
      </w:r>
      <w:r w:rsidRPr="000B5DC2">
        <w:rPr>
          <w:rFonts w:ascii="Arial" w:hAnsi="Arial" w:cs="Arial"/>
          <w:b/>
          <w:szCs w:val="24"/>
        </w:rPr>
        <w:t xml:space="preserve">- </w:t>
      </w:r>
      <w:r>
        <w:rPr>
          <w:rFonts w:ascii="Arial" w:hAnsi="Arial" w:cs="Arial"/>
          <w:b/>
          <w:szCs w:val="24"/>
        </w:rPr>
        <w:t xml:space="preserve"> </w:t>
      </w:r>
      <w:r w:rsidRPr="00BD0C9C">
        <w:rPr>
          <w:rFonts w:ascii="Arial" w:hAnsi="Arial" w:cs="Arial"/>
          <w:b/>
          <w:szCs w:val="24"/>
        </w:rPr>
        <w:t>Urządzenia medyczne</w:t>
      </w:r>
    </w:p>
    <w:p w:rsidR="00E46C22" w:rsidRPr="00E46C22" w:rsidRDefault="00E46C22" w:rsidP="00E46C22">
      <w:pPr>
        <w:autoSpaceDE w:val="0"/>
        <w:autoSpaceDN w:val="0"/>
        <w:adjustRightInd w:val="0"/>
        <w:jc w:val="both"/>
        <w:rPr>
          <w:rFonts w:ascii="Arial" w:hAnsi="Arial" w:cs="Arial"/>
          <w:snapToGrid w:val="0"/>
          <w:szCs w:val="24"/>
        </w:rPr>
      </w:pPr>
      <w:r w:rsidRPr="00E46C22">
        <w:rPr>
          <w:rFonts w:ascii="Arial" w:hAnsi="Arial" w:cs="Arial"/>
          <w:snapToGrid w:val="0"/>
          <w:szCs w:val="24"/>
        </w:rPr>
        <w:t>8. Zamawiający nie przewiduje podział</w:t>
      </w:r>
      <w:r w:rsidR="00873087">
        <w:rPr>
          <w:rFonts w:ascii="Arial" w:hAnsi="Arial" w:cs="Arial"/>
          <w:snapToGrid w:val="0"/>
          <w:szCs w:val="24"/>
        </w:rPr>
        <w:t>u</w:t>
      </w:r>
      <w:r w:rsidRPr="00E46C22">
        <w:rPr>
          <w:rFonts w:ascii="Arial" w:hAnsi="Arial" w:cs="Arial"/>
          <w:snapToGrid w:val="0"/>
          <w:szCs w:val="24"/>
        </w:rPr>
        <w:t xml:space="preserve"> zamówienia na części.</w:t>
      </w:r>
    </w:p>
    <w:p w:rsidR="00873087" w:rsidRDefault="00E46C22" w:rsidP="00E46C22">
      <w:pPr>
        <w:autoSpaceDE w:val="0"/>
        <w:autoSpaceDN w:val="0"/>
        <w:adjustRightInd w:val="0"/>
        <w:jc w:val="both"/>
        <w:rPr>
          <w:rFonts w:ascii="Arial" w:hAnsi="Arial" w:cs="Arial"/>
          <w:snapToGrid w:val="0"/>
          <w:szCs w:val="24"/>
        </w:rPr>
      </w:pPr>
      <w:r w:rsidRPr="00E46C22">
        <w:rPr>
          <w:rFonts w:ascii="Arial" w:hAnsi="Arial" w:cs="Arial"/>
          <w:snapToGrid w:val="0"/>
          <w:szCs w:val="24"/>
        </w:rPr>
        <w:lastRenderedPageBreak/>
        <w:t>Zamówienie będące przedmiotem niniejszego postępowania stanowi jedną z części zamówienia</w:t>
      </w:r>
      <w:r w:rsidR="00AE375C">
        <w:rPr>
          <w:rFonts w:ascii="Arial" w:hAnsi="Arial" w:cs="Arial"/>
          <w:snapToGrid w:val="0"/>
          <w:szCs w:val="24"/>
        </w:rPr>
        <w:t>.</w:t>
      </w:r>
      <w:r w:rsidR="00873087">
        <w:rPr>
          <w:rFonts w:ascii="Arial" w:hAnsi="Arial" w:cs="Arial"/>
          <w:snapToGrid w:val="0"/>
          <w:szCs w:val="24"/>
        </w:rPr>
        <w:t xml:space="preserve"> </w:t>
      </w:r>
      <w:r w:rsidRPr="00E46C22">
        <w:rPr>
          <w:rFonts w:ascii="Arial" w:hAnsi="Arial" w:cs="Arial"/>
          <w:snapToGrid w:val="0"/>
          <w:szCs w:val="24"/>
        </w:rPr>
        <w:t xml:space="preserve">Dokonywanie kolejnego podziału niniejszego zamówienia na części wiązałby się z nadmiernymi trudnościami technicznymi oraz organizacyjnymi. </w:t>
      </w:r>
    </w:p>
    <w:p w:rsidR="00E46C22" w:rsidRPr="00E46C22" w:rsidRDefault="00E46C22" w:rsidP="00E46C22">
      <w:pPr>
        <w:autoSpaceDE w:val="0"/>
        <w:autoSpaceDN w:val="0"/>
        <w:adjustRightInd w:val="0"/>
        <w:jc w:val="both"/>
        <w:rPr>
          <w:rFonts w:ascii="Arial" w:hAnsi="Arial" w:cs="Arial"/>
          <w:snapToGrid w:val="0"/>
          <w:szCs w:val="24"/>
        </w:rPr>
      </w:pPr>
      <w:r w:rsidRPr="00E46C22">
        <w:rPr>
          <w:rFonts w:ascii="Arial" w:hAnsi="Arial" w:cs="Arial"/>
          <w:snapToGrid w:val="0"/>
          <w:szCs w:val="24"/>
        </w:rPr>
        <w:t>9. Zamawiający nie przewiduje udzielania zamówień, o których mowa w art. 214 ust. 1 pkt 8 ustawy Pzp.</w:t>
      </w:r>
    </w:p>
    <w:p w:rsidR="00E46C22" w:rsidRPr="0045745C" w:rsidRDefault="00E46C22" w:rsidP="00E46C22">
      <w:pPr>
        <w:autoSpaceDE w:val="0"/>
        <w:autoSpaceDN w:val="0"/>
        <w:adjustRightInd w:val="0"/>
        <w:jc w:val="both"/>
        <w:rPr>
          <w:rFonts w:ascii="Arial" w:hAnsi="Arial" w:cs="Arial"/>
          <w:snapToGrid w:val="0"/>
          <w:szCs w:val="24"/>
        </w:rPr>
      </w:pPr>
      <w:r w:rsidRPr="0045745C">
        <w:rPr>
          <w:rFonts w:ascii="Arial" w:hAnsi="Arial" w:cs="Arial"/>
          <w:snapToGrid w:val="0"/>
          <w:szCs w:val="24"/>
        </w:rPr>
        <w:t xml:space="preserve">10. Zamawiający wymaga udzielenia przez Wykonawcę </w:t>
      </w:r>
      <w:r w:rsidR="0045745C" w:rsidRPr="0045745C">
        <w:rPr>
          <w:rFonts w:ascii="Arial" w:hAnsi="Arial" w:cs="Arial"/>
          <w:snapToGrid w:val="0"/>
          <w:szCs w:val="24"/>
        </w:rPr>
        <w:t xml:space="preserve">gwarancji na zasadach opisanych w załączniku nr 2 do SWZ. </w:t>
      </w:r>
    </w:p>
    <w:p w:rsidR="00976697" w:rsidRDefault="00853362" w:rsidP="00774BC1">
      <w:pPr>
        <w:jc w:val="both"/>
        <w:rPr>
          <w:rFonts w:ascii="Arial" w:hAnsi="Arial" w:cs="Arial"/>
          <w:bCs/>
          <w:szCs w:val="24"/>
        </w:rPr>
      </w:pPr>
      <w:r>
        <w:rPr>
          <w:rFonts w:ascii="Arial" w:hAnsi="Arial" w:cs="Arial"/>
          <w:szCs w:val="24"/>
        </w:rPr>
        <w:t>1</w:t>
      </w:r>
      <w:r w:rsidR="00AE375C">
        <w:rPr>
          <w:rFonts w:ascii="Arial" w:hAnsi="Arial" w:cs="Arial"/>
          <w:szCs w:val="24"/>
        </w:rPr>
        <w:t>1</w:t>
      </w:r>
      <w:r w:rsidR="00D06C7C" w:rsidRPr="00881F7B">
        <w:rPr>
          <w:rFonts w:ascii="Arial" w:hAnsi="Arial" w:cs="Arial"/>
          <w:szCs w:val="24"/>
        </w:rPr>
        <w:t>.</w:t>
      </w:r>
      <w:r w:rsidR="00976697" w:rsidRPr="00881F7B">
        <w:rPr>
          <w:rFonts w:ascii="Arial" w:hAnsi="Arial" w:cs="Arial"/>
          <w:szCs w:val="24"/>
        </w:rPr>
        <w:t xml:space="preserve"> Nie d</w:t>
      </w:r>
      <w:r w:rsidR="00976697" w:rsidRPr="00881F7B">
        <w:rPr>
          <w:rFonts w:ascii="Arial" w:hAnsi="Arial" w:cs="Arial"/>
          <w:bCs/>
          <w:szCs w:val="24"/>
        </w:rPr>
        <w:t>opuszcza się składania ofert wariantowych.</w:t>
      </w:r>
    </w:p>
    <w:p w:rsidR="0011436F" w:rsidRPr="0011436F" w:rsidRDefault="0011436F" w:rsidP="0011436F">
      <w:pPr>
        <w:pStyle w:val="Standard"/>
        <w:widowControl w:val="0"/>
        <w:tabs>
          <w:tab w:val="left" w:pos="426"/>
        </w:tabs>
        <w:spacing w:line="276" w:lineRule="auto"/>
        <w:jc w:val="both"/>
        <w:rPr>
          <w:rFonts w:ascii="Arial" w:hAnsi="Arial"/>
        </w:rPr>
      </w:pPr>
      <w:r w:rsidRPr="0011436F">
        <w:rPr>
          <w:rFonts w:ascii="Arial" w:hAnsi="Arial"/>
          <w:bCs/>
        </w:rPr>
        <w:t>1</w:t>
      </w:r>
      <w:r w:rsidR="00AE375C">
        <w:rPr>
          <w:rFonts w:ascii="Arial" w:hAnsi="Arial"/>
          <w:bCs/>
        </w:rPr>
        <w:t>2</w:t>
      </w:r>
      <w:r w:rsidRPr="0011436F">
        <w:rPr>
          <w:rFonts w:ascii="Arial" w:hAnsi="Arial"/>
          <w:bCs/>
        </w:rPr>
        <w:t xml:space="preserve">. </w:t>
      </w:r>
      <w:r w:rsidRPr="0011436F">
        <w:rPr>
          <w:rFonts w:ascii="Arial" w:eastAsia="Trebuchet MS" w:hAnsi="Arial"/>
          <w:lang w:bidi="pl-PL"/>
        </w:rPr>
        <w:t xml:space="preserve">Zamawiający unieważnia postępowanie o udzielenie zamówienia </w:t>
      </w:r>
      <w:r w:rsidRPr="0011436F">
        <w:rPr>
          <w:rFonts w:ascii="Arial" w:hAnsi="Arial"/>
        </w:rPr>
        <w:t>jeżeli środki publiczne, które zamawiający zamierzał przeznaczyć na sfinansowanie całości lub części zamówienia, nie zostały mu przyznane na podstawie art. 310 PZP.</w:t>
      </w:r>
    </w:p>
    <w:p w:rsidR="00CD4747" w:rsidRPr="00881F7B" w:rsidRDefault="00CD4747" w:rsidP="00774BC1">
      <w:pPr>
        <w:jc w:val="both"/>
        <w:rPr>
          <w:rFonts w:ascii="Arial" w:hAnsi="Arial" w:cs="Arial"/>
          <w:bCs/>
          <w:szCs w:val="24"/>
        </w:rPr>
      </w:pPr>
    </w:p>
    <w:p w:rsidR="00976697" w:rsidRPr="00881F7B" w:rsidRDefault="00976697" w:rsidP="00CE3C45">
      <w:pPr>
        <w:spacing w:line="360" w:lineRule="auto"/>
        <w:jc w:val="both"/>
        <w:rPr>
          <w:rFonts w:ascii="Arial" w:hAnsi="Arial" w:cs="Arial"/>
          <w:b/>
          <w:szCs w:val="24"/>
        </w:rPr>
      </w:pPr>
      <w:r w:rsidRPr="00881F7B">
        <w:rPr>
          <w:rFonts w:ascii="Arial" w:hAnsi="Arial" w:cs="Arial"/>
          <w:b/>
          <w:szCs w:val="24"/>
          <w:u w:val="single"/>
        </w:rPr>
        <w:t xml:space="preserve">IV. NUMER POSTĘPOWANIA: </w:t>
      </w:r>
      <w:r w:rsidR="00B77959" w:rsidRPr="00881F7B">
        <w:rPr>
          <w:rFonts w:ascii="Arial" w:hAnsi="Arial" w:cs="Arial"/>
          <w:b/>
          <w:szCs w:val="24"/>
        </w:rPr>
        <w:t>DZP.382.PN.</w:t>
      </w:r>
      <w:r w:rsidR="00853362">
        <w:rPr>
          <w:rFonts w:ascii="Arial" w:hAnsi="Arial" w:cs="Arial"/>
          <w:b/>
          <w:szCs w:val="24"/>
        </w:rPr>
        <w:t>1</w:t>
      </w:r>
      <w:r w:rsidR="00AE375C">
        <w:rPr>
          <w:rFonts w:ascii="Arial" w:hAnsi="Arial" w:cs="Arial"/>
          <w:b/>
          <w:szCs w:val="24"/>
        </w:rPr>
        <w:t>5</w:t>
      </w:r>
      <w:r w:rsidR="00963C61">
        <w:rPr>
          <w:rFonts w:ascii="Arial" w:hAnsi="Arial" w:cs="Arial"/>
          <w:b/>
          <w:szCs w:val="24"/>
        </w:rPr>
        <w:t>.202</w:t>
      </w:r>
      <w:r w:rsidR="00AE375C">
        <w:rPr>
          <w:rFonts w:ascii="Arial" w:hAnsi="Arial" w:cs="Arial"/>
          <w:b/>
          <w:szCs w:val="24"/>
        </w:rPr>
        <w:t>6</w:t>
      </w:r>
    </w:p>
    <w:p w:rsidR="00976697" w:rsidRPr="00881F7B" w:rsidRDefault="00976697" w:rsidP="00CE3C45">
      <w:pPr>
        <w:spacing w:line="360" w:lineRule="auto"/>
        <w:jc w:val="both"/>
        <w:rPr>
          <w:rFonts w:ascii="Arial" w:hAnsi="Arial" w:cs="Arial"/>
          <w:szCs w:val="24"/>
        </w:rPr>
      </w:pPr>
      <w:r w:rsidRPr="00881F7B">
        <w:rPr>
          <w:rFonts w:ascii="Arial" w:hAnsi="Arial" w:cs="Arial"/>
          <w:szCs w:val="24"/>
        </w:rPr>
        <w:t xml:space="preserve">Tryb postępowania: TRYB PODSTAWOWY – art. 275 pkt 1 </w:t>
      </w:r>
    </w:p>
    <w:p w:rsidR="00976697" w:rsidRPr="00143D72" w:rsidRDefault="00976697" w:rsidP="00CE3C45">
      <w:pPr>
        <w:spacing w:line="360" w:lineRule="auto"/>
        <w:jc w:val="both"/>
        <w:rPr>
          <w:rFonts w:ascii="Arial" w:hAnsi="Arial" w:cs="Arial"/>
          <w:color w:val="FF0000"/>
          <w:szCs w:val="24"/>
        </w:rPr>
      </w:pPr>
    </w:p>
    <w:p w:rsidR="00976697" w:rsidRPr="00881F7B" w:rsidRDefault="00976697" w:rsidP="00CE3C45">
      <w:pPr>
        <w:spacing w:line="360" w:lineRule="auto"/>
        <w:jc w:val="both"/>
        <w:rPr>
          <w:rFonts w:ascii="Arial" w:hAnsi="Arial" w:cs="Arial"/>
          <w:b/>
          <w:szCs w:val="24"/>
          <w:u w:val="single"/>
        </w:rPr>
      </w:pPr>
      <w:r w:rsidRPr="00881F7B">
        <w:rPr>
          <w:rFonts w:ascii="Arial" w:hAnsi="Arial" w:cs="Arial"/>
          <w:b/>
          <w:szCs w:val="24"/>
          <w:u w:val="single"/>
        </w:rPr>
        <w:t>V. OFERTY CZĘŚCIOWE</w:t>
      </w:r>
    </w:p>
    <w:p w:rsidR="00976697" w:rsidRDefault="00F27DEA" w:rsidP="00CE3C45">
      <w:pPr>
        <w:spacing w:line="360" w:lineRule="auto"/>
        <w:jc w:val="both"/>
        <w:rPr>
          <w:rFonts w:ascii="Arial" w:hAnsi="Arial" w:cs="Arial"/>
        </w:rPr>
      </w:pPr>
      <w:r w:rsidRPr="00197E2F">
        <w:rPr>
          <w:rFonts w:ascii="Arial" w:hAnsi="Arial" w:cs="Arial"/>
        </w:rPr>
        <w:t>Zamawiający nie dopuszcza składania</w:t>
      </w:r>
      <w:r>
        <w:rPr>
          <w:rFonts w:ascii="Arial" w:hAnsi="Arial" w:cs="Arial"/>
        </w:rPr>
        <w:t xml:space="preserve"> ofert częściowych.</w:t>
      </w:r>
    </w:p>
    <w:p w:rsidR="00AF0651" w:rsidRPr="00881F7B" w:rsidRDefault="00AF0651" w:rsidP="00CE3C45">
      <w:pPr>
        <w:spacing w:line="360" w:lineRule="auto"/>
        <w:jc w:val="both"/>
        <w:rPr>
          <w:rFonts w:ascii="Arial" w:hAnsi="Arial" w:cs="Arial"/>
          <w:szCs w:val="24"/>
        </w:rPr>
      </w:pPr>
    </w:p>
    <w:p w:rsidR="00976697" w:rsidRPr="00881F7B" w:rsidRDefault="00976697" w:rsidP="00CE3C45">
      <w:pPr>
        <w:spacing w:line="360" w:lineRule="auto"/>
        <w:jc w:val="both"/>
        <w:rPr>
          <w:rFonts w:ascii="Arial" w:hAnsi="Arial" w:cs="Arial"/>
          <w:szCs w:val="24"/>
          <w:u w:val="single"/>
        </w:rPr>
      </w:pPr>
      <w:r w:rsidRPr="00881F7B">
        <w:rPr>
          <w:rFonts w:ascii="Arial" w:hAnsi="Arial" w:cs="Arial"/>
          <w:b/>
          <w:szCs w:val="24"/>
          <w:u w:val="single"/>
        </w:rPr>
        <w:t>VI. ZAMÓWIENIA PODOBNE</w:t>
      </w:r>
    </w:p>
    <w:p w:rsidR="00976697" w:rsidRPr="00143D72" w:rsidRDefault="00976697" w:rsidP="00CE3C45">
      <w:pPr>
        <w:spacing w:line="360" w:lineRule="auto"/>
        <w:jc w:val="both"/>
        <w:rPr>
          <w:rFonts w:ascii="Arial" w:hAnsi="Arial" w:cs="Arial"/>
          <w:color w:val="FF0000"/>
          <w:szCs w:val="24"/>
        </w:rPr>
      </w:pPr>
      <w:r w:rsidRPr="00881F7B">
        <w:rPr>
          <w:rFonts w:ascii="Arial" w:hAnsi="Arial" w:cs="Arial"/>
          <w:szCs w:val="24"/>
        </w:rPr>
        <w:t>Zamawiający nie przewiduje możliwość udzielenia zamówień podobnych, o których mowa w art. 214 ust. 1 pkt. 7 i 8 ustawy Prawo zamówień publicznych</w:t>
      </w:r>
      <w:r w:rsidRPr="00143D72">
        <w:rPr>
          <w:rFonts w:ascii="Arial" w:hAnsi="Arial" w:cs="Arial"/>
          <w:color w:val="FF0000"/>
          <w:szCs w:val="24"/>
        </w:rPr>
        <w:t>.</w:t>
      </w:r>
    </w:p>
    <w:p w:rsidR="00976697" w:rsidRPr="00143D72" w:rsidRDefault="00976697" w:rsidP="00CE3C45">
      <w:pPr>
        <w:spacing w:line="360" w:lineRule="auto"/>
        <w:jc w:val="both"/>
        <w:rPr>
          <w:rFonts w:ascii="Arial" w:hAnsi="Arial" w:cs="Arial"/>
          <w:color w:val="FF0000"/>
          <w:szCs w:val="24"/>
        </w:rPr>
      </w:pPr>
    </w:p>
    <w:p w:rsidR="00976697" w:rsidRPr="00881F7B" w:rsidRDefault="00976697" w:rsidP="00CE3C45">
      <w:pPr>
        <w:spacing w:line="360" w:lineRule="auto"/>
        <w:jc w:val="both"/>
        <w:rPr>
          <w:rFonts w:ascii="Arial" w:hAnsi="Arial" w:cs="Arial"/>
          <w:b/>
          <w:szCs w:val="24"/>
          <w:u w:val="single"/>
        </w:rPr>
      </w:pPr>
      <w:r w:rsidRPr="00881F7B">
        <w:rPr>
          <w:rFonts w:ascii="Arial" w:hAnsi="Arial" w:cs="Arial"/>
          <w:b/>
          <w:szCs w:val="24"/>
          <w:u w:val="single"/>
        </w:rPr>
        <w:t>VII. WYMAGANY TERMIN I WARUNKI REALIZACJI ZAMÓWIENIA</w:t>
      </w:r>
    </w:p>
    <w:p w:rsidR="00853362" w:rsidRDefault="00976697" w:rsidP="00A2163F">
      <w:pPr>
        <w:spacing w:line="360" w:lineRule="auto"/>
        <w:ind w:left="-76"/>
        <w:jc w:val="both"/>
        <w:rPr>
          <w:rFonts w:ascii="Arial" w:hAnsi="Arial" w:cs="Arial"/>
          <w:szCs w:val="24"/>
        </w:rPr>
      </w:pPr>
      <w:r w:rsidRPr="00881F7B">
        <w:rPr>
          <w:rFonts w:ascii="Arial" w:hAnsi="Arial" w:cs="Arial"/>
          <w:szCs w:val="24"/>
        </w:rPr>
        <w:t xml:space="preserve">Termin wykonania zamówienia: </w:t>
      </w:r>
      <w:r w:rsidR="00853362" w:rsidRPr="00853362">
        <w:rPr>
          <w:rFonts w:ascii="Arial" w:hAnsi="Arial" w:cs="Arial"/>
          <w:szCs w:val="24"/>
        </w:rPr>
        <w:t xml:space="preserve">do </w:t>
      </w:r>
      <w:r w:rsidR="00AE375C">
        <w:rPr>
          <w:rFonts w:ascii="Arial" w:hAnsi="Arial" w:cs="Arial"/>
          <w:szCs w:val="24"/>
        </w:rPr>
        <w:t>dnia 21 grudnia 2026 roku.</w:t>
      </w:r>
      <w:r w:rsidR="00853362" w:rsidRPr="00853362">
        <w:rPr>
          <w:rFonts w:ascii="Arial" w:hAnsi="Arial" w:cs="Arial"/>
          <w:szCs w:val="24"/>
        </w:rPr>
        <w:t xml:space="preserve"> </w:t>
      </w:r>
    </w:p>
    <w:p w:rsidR="00976697" w:rsidRPr="00CD4747" w:rsidRDefault="00976697" w:rsidP="00CD4747"/>
    <w:p w:rsidR="00976697" w:rsidRPr="00881F7B" w:rsidRDefault="00976697" w:rsidP="00CE3C45">
      <w:pPr>
        <w:spacing w:line="360" w:lineRule="auto"/>
        <w:jc w:val="both"/>
        <w:rPr>
          <w:rFonts w:ascii="Arial" w:hAnsi="Arial" w:cs="Arial"/>
          <w:b/>
          <w:szCs w:val="24"/>
          <w:u w:val="single"/>
        </w:rPr>
      </w:pPr>
      <w:r w:rsidRPr="00881F7B">
        <w:rPr>
          <w:rFonts w:ascii="Arial" w:hAnsi="Arial" w:cs="Arial"/>
          <w:b/>
          <w:szCs w:val="24"/>
          <w:u w:val="single"/>
        </w:rPr>
        <w:t>VIII. WARUNKI UDZIAŁU W POSTĘPOWANIU ORAZ SPOSÓB DOKONYWANIA OCENY SPEŁNIENIA TYCH WARUNKÓW</w:t>
      </w:r>
    </w:p>
    <w:p w:rsidR="00976697" w:rsidRPr="00881F7B" w:rsidRDefault="00976697" w:rsidP="00B20404">
      <w:pPr>
        <w:numPr>
          <w:ilvl w:val="0"/>
          <w:numId w:val="1"/>
        </w:numPr>
        <w:tabs>
          <w:tab w:val="left" w:pos="142"/>
          <w:tab w:val="left" w:pos="284"/>
        </w:tabs>
        <w:spacing w:line="360" w:lineRule="auto"/>
        <w:ind w:left="0" w:firstLine="0"/>
        <w:jc w:val="both"/>
        <w:rPr>
          <w:rFonts w:ascii="Arial" w:hAnsi="Arial" w:cs="Arial"/>
          <w:b/>
          <w:szCs w:val="24"/>
        </w:rPr>
      </w:pPr>
      <w:r w:rsidRPr="00881F7B">
        <w:rPr>
          <w:rFonts w:ascii="Arial" w:hAnsi="Arial" w:cs="Arial"/>
          <w:b/>
          <w:szCs w:val="24"/>
        </w:rPr>
        <w:t>O udzielenie zamówienia mogą wziąć udział Wykonawcy, którzy spełniają warunki</w:t>
      </w:r>
      <w:r w:rsidR="00D45A19" w:rsidRPr="00881F7B">
        <w:rPr>
          <w:rFonts w:ascii="Arial" w:hAnsi="Arial" w:cs="Arial"/>
          <w:b/>
          <w:szCs w:val="24"/>
        </w:rPr>
        <w:t xml:space="preserve"> określone  </w:t>
      </w:r>
      <w:r w:rsidRPr="00881F7B">
        <w:rPr>
          <w:rFonts w:ascii="Arial" w:hAnsi="Arial" w:cs="Arial"/>
          <w:b/>
          <w:szCs w:val="24"/>
        </w:rPr>
        <w:t>w art. 273 ust. 1 ustawy P</w:t>
      </w:r>
      <w:r w:rsidR="002C043A" w:rsidRPr="00881F7B">
        <w:rPr>
          <w:rFonts w:ascii="Arial" w:hAnsi="Arial" w:cs="Arial"/>
          <w:b/>
          <w:szCs w:val="24"/>
        </w:rPr>
        <w:t>ZP</w:t>
      </w:r>
      <w:r w:rsidRPr="00881F7B">
        <w:rPr>
          <w:rFonts w:ascii="Arial" w:hAnsi="Arial" w:cs="Arial"/>
          <w:b/>
          <w:szCs w:val="24"/>
        </w:rPr>
        <w:t>, tj.:</w:t>
      </w:r>
    </w:p>
    <w:p w:rsidR="00976697" w:rsidRPr="00881F7B" w:rsidRDefault="00976697" w:rsidP="00B20404">
      <w:pPr>
        <w:numPr>
          <w:ilvl w:val="0"/>
          <w:numId w:val="2"/>
        </w:numPr>
        <w:tabs>
          <w:tab w:val="left" w:pos="142"/>
          <w:tab w:val="left" w:pos="284"/>
        </w:tabs>
        <w:spacing w:line="360" w:lineRule="auto"/>
        <w:ind w:left="0" w:firstLine="0"/>
        <w:jc w:val="both"/>
        <w:rPr>
          <w:rFonts w:ascii="Arial" w:hAnsi="Arial" w:cs="Arial"/>
          <w:b/>
          <w:szCs w:val="24"/>
        </w:rPr>
      </w:pPr>
      <w:r w:rsidRPr="00881F7B">
        <w:rPr>
          <w:rFonts w:ascii="Arial" w:hAnsi="Arial" w:cs="Arial"/>
          <w:b/>
          <w:szCs w:val="24"/>
        </w:rPr>
        <w:t>nie podlegają wykluczeniu</w:t>
      </w:r>
    </w:p>
    <w:p w:rsidR="00976697" w:rsidRPr="00881F7B" w:rsidRDefault="00976697" w:rsidP="00B20404">
      <w:pPr>
        <w:numPr>
          <w:ilvl w:val="0"/>
          <w:numId w:val="2"/>
        </w:numPr>
        <w:tabs>
          <w:tab w:val="left" w:pos="142"/>
          <w:tab w:val="left" w:pos="284"/>
        </w:tabs>
        <w:spacing w:line="360" w:lineRule="auto"/>
        <w:ind w:left="0" w:firstLine="0"/>
        <w:jc w:val="both"/>
        <w:rPr>
          <w:rFonts w:ascii="Arial" w:hAnsi="Arial" w:cs="Arial"/>
          <w:b/>
          <w:szCs w:val="24"/>
        </w:rPr>
      </w:pPr>
      <w:r w:rsidRPr="00881F7B">
        <w:rPr>
          <w:rFonts w:ascii="Arial" w:hAnsi="Arial" w:cs="Arial"/>
          <w:b/>
          <w:szCs w:val="24"/>
        </w:rPr>
        <w:t>spełniają warunki udziału w postępowaniu, dotyczące:</w:t>
      </w:r>
    </w:p>
    <w:p w:rsidR="00976697" w:rsidRPr="00881F7B" w:rsidRDefault="00976697" w:rsidP="00B20404">
      <w:pPr>
        <w:pStyle w:val="Akapitzlist"/>
        <w:numPr>
          <w:ilvl w:val="0"/>
          <w:numId w:val="13"/>
        </w:numPr>
        <w:tabs>
          <w:tab w:val="left" w:pos="142"/>
          <w:tab w:val="left" w:pos="284"/>
        </w:tabs>
        <w:spacing w:line="360" w:lineRule="auto"/>
        <w:ind w:left="0" w:firstLine="0"/>
        <w:rPr>
          <w:rFonts w:ascii="Arial" w:hAnsi="Arial" w:cs="Arial"/>
          <w:b/>
          <w:sz w:val="24"/>
          <w:szCs w:val="24"/>
        </w:rPr>
      </w:pPr>
      <w:r w:rsidRPr="00881F7B">
        <w:rPr>
          <w:rFonts w:ascii="Arial" w:hAnsi="Arial" w:cs="Arial"/>
          <w:b/>
          <w:sz w:val="24"/>
          <w:szCs w:val="24"/>
        </w:rPr>
        <w:t>zdolności do występowania w obrocie gospodarczym</w:t>
      </w:r>
    </w:p>
    <w:p w:rsidR="00976697" w:rsidRPr="00881F7B" w:rsidRDefault="00976697" w:rsidP="00D45A19">
      <w:pPr>
        <w:tabs>
          <w:tab w:val="left" w:pos="142"/>
          <w:tab w:val="left" w:pos="284"/>
        </w:tabs>
        <w:spacing w:line="360" w:lineRule="auto"/>
        <w:rPr>
          <w:rFonts w:ascii="Arial" w:hAnsi="Arial" w:cs="Arial"/>
          <w:szCs w:val="24"/>
        </w:rPr>
      </w:pPr>
      <w:r w:rsidRPr="00881F7B">
        <w:rPr>
          <w:rFonts w:ascii="Arial" w:hAnsi="Arial" w:cs="Arial"/>
          <w:szCs w:val="24"/>
        </w:rPr>
        <w:t xml:space="preserve">Zamawiający nie ustala szczegółowego warunku udziału w Postępowaniu. </w:t>
      </w:r>
    </w:p>
    <w:p w:rsidR="00976697" w:rsidRPr="00881F7B" w:rsidRDefault="00976697" w:rsidP="00B20404">
      <w:pPr>
        <w:pStyle w:val="Akapitzlist"/>
        <w:numPr>
          <w:ilvl w:val="0"/>
          <w:numId w:val="13"/>
        </w:numPr>
        <w:tabs>
          <w:tab w:val="left" w:pos="142"/>
          <w:tab w:val="left" w:pos="284"/>
        </w:tabs>
        <w:spacing w:line="360" w:lineRule="auto"/>
        <w:ind w:left="0" w:firstLine="0"/>
        <w:rPr>
          <w:rFonts w:ascii="Arial" w:hAnsi="Arial" w:cs="Arial"/>
          <w:b/>
          <w:sz w:val="24"/>
          <w:szCs w:val="24"/>
        </w:rPr>
      </w:pPr>
      <w:r w:rsidRPr="00881F7B">
        <w:rPr>
          <w:rFonts w:ascii="Arial" w:hAnsi="Arial" w:cs="Arial"/>
          <w:b/>
          <w:sz w:val="24"/>
          <w:szCs w:val="24"/>
        </w:rPr>
        <w:t>uprawnień do prowadzenia określone</w:t>
      </w:r>
      <w:r w:rsidR="00853362">
        <w:rPr>
          <w:rFonts w:ascii="Arial" w:hAnsi="Arial" w:cs="Arial"/>
          <w:b/>
          <w:sz w:val="24"/>
          <w:szCs w:val="24"/>
        </w:rPr>
        <w:t xml:space="preserve">j działalności gospodarczej lub </w:t>
      </w:r>
      <w:r w:rsidRPr="00881F7B">
        <w:rPr>
          <w:rFonts w:ascii="Arial" w:hAnsi="Arial" w:cs="Arial"/>
          <w:b/>
          <w:sz w:val="24"/>
          <w:szCs w:val="24"/>
        </w:rPr>
        <w:t>zawodowej</w:t>
      </w:r>
    </w:p>
    <w:p w:rsidR="00E71091" w:rsidRPr="00881F7B" w:rsidRDefault="00E71091" w:rsidP="00E71091">
      <w:pPr>
        <w:pStyle w:val="Akapitzlist"/>
        <w:tabs>
          <w:tab w:val="left" w:pos="142"/>
          <w:tab w:val="left" w:pos="284"/>
        </w:tabs>
        <w:spacing w:line="360" w:lineRule="auto"/>
        <w:ind w:left="0"/>
        <w:rPr>
          <w:rFonts w:ascii="Arial" w:hAnsi="Arial" w:cs="Arial"/>
          <w:sz w:val="24"/>
          <w:szCs w:val="24"/>
        </w:rPr>
      </w:pPr>
      <w:r w:rsidRPr="00881F7B">
        <w:rPr>
          <w:rFonts w:ascii="Arial" w:hAnsi="Arial" w:cs="Arial"/>
          <w:sz w:val="24"/>
          <w:szCs w:val="24"/>
        </w:rPr>
        <w:t>Zamawiający</w:t>
      </w:r>
      <w:r w:rsidRPr="00881F7B">
        <w:rPr>
          <w:rFonts w:ascii="Arial" w:hAnsi="Arial" w:cs="Arial"/>
          <w:b/>
          <w:sz w:val="24"/>
          <w:szCs w:val="24"/>
        </w:rPr>
        <w:t xml:space="preserve"> </w:t>
      </w:r>
      <w:r w:rsidRPr="00881F7B">
        <w:rPr>
          <w:rFonts w:ascii="Arial" w:hAnsi="Arial" w:cs="Arial"/>
          <w:sz w:val="24"/>
          <w:szCs w:val="24"/>
        </w:rPr>
        <w:t>nie ustala szczegółowego warunku udziału w Postępowaniu.</w:t>
      </w:r>
    </w:p>
    <w:p w:rsidR="00976697" w:rsidRPr="00881F7B" w:rsidRDefault="00976697" w:rsidP="00B20404">
      <w:pPr>
        <w:pStyle w:val="Akapitzlist"/>
        <w:numPr>
          <w:ilvl w:val="0"/>
          <w:numId w:val="13"/>
        </w:numPr>
        <w:tabs>
          <w:tab w:val="left" w:pos="142"/>
          <w:tab w:val="left" w:pos="284"/>
        </w:tabs>
        <w:spacing w:line="360" w:lineRule="auto"/>
        <w:ind w:left="0" w:firstLine="0"/>
        <w:rPr>
          <w:rFonts w:ascii="Arial" w:hAnsi="Arial" w:cs="Arial"/>
          <w:b/>
          <w:sz w:val="24"/>
          <w:szCs w:val="24"/>
        </w:rPr>
      </w:pPr>
      <w:r w:rsidRPr="00881F7B">
        <w:rPr>
          <w:rFonts w:ascii="Arial" w:hAnsi="Arial" w:cs="Arial"/>
          <w:b/>
          <w:sz w:val="24"/>
          <w:szCs w:val="24"/>
        </w:rPr>
        <w:t>sytuacji ekonomicznej lub finansowej</w:t>
      </w:r>
    </w:p>
    <w:p w:rsidR="00976697" w:rsidRPr="00881F7B" w:rsidRDefault="00976697" w:rsidP="00D45A19">
      <w:pPr>
        <w:tabs>
          <w:tab w:val="left" w:pos="142"/>
          <w:tab w:val="left" w:pos="284"/>
        </w:tabs>
        <w:spacing w:line="360" w:lineRule="auto"/>
        <w:rPr>
          <w:rFonts w:ascii="Arial" w:hAnsi="Arial" w:cs="Arial"/>
          <w:szCs w:val="24"/>
        </w:rPr>
      </w:pPr>
      <w:r w:rsidRPr="00881F7B">
        <w:rPr>
          <w:rFonts w:ascii="Arial" w:hAnsi="Arial" w:cs="Arial"/>
          <w:szCs w:val="24"/>
        </w:rPr>
        <w:t xml:space="preserve">Zamawiający nie ustala szczegółowego warunku udziału w Postępowaniu. </w:t>
      </w:r>
    </w:p>
    <w:p w:rsidR="00976697" w:rsidRDefault="00976697" w:rsidP="00B20404">
      <w:pPr>
        <w:pStyle w:val="Akapitzlist"/>
        <w:numPr>
          <w:ilvl w:val="0"/>
          <w:numId w:val="13"/>
        </w:numPr>
        <w:tabs>
          <w:tab w:val="left" w:pos="142"/>
          <w:tab w:val="left" w:pos="284"/>
        </w:tabs>
        <w:spacing w:line="360" w:lineRule="auto"/>
        <w:ind w:left="0" w:firstLine="0"/>
        <w:rPr>
          <w:rFonts w:ascii="Arial" w:hAnsi="Arial" w:cs="Arial"/>
          <w:b/>
          <w:sz w:val="24"/>
          <w:szCs w:val="24"/>
        </w:rPr>
      </w:pPr>
      <w:r w:rsidRPr="00881F7B">
        <w:rPr>
          <w:rFonts w:ascii="Arial" w:hAnsi="Arial" w:cs="Arial"/>
          <w:b/>
          <w:sz w:val="24"/>
          <w:szCs w:val="24"/>
        </w:rPr>
        <w:lastRenderedPageBreak/>
        <w:t xml:space="preserve">zdolności technicznej lub zawodowej </w:t>
      </w:r>
    </w:p>
    <w:p w:rsidR="00AE375C" w:rsidRPr="00977ADB" w:rsidRDefault="00AE375C" w:rsidP="00977ADB">
      <w:pPr>
        <w:tabs>
          <w:tab w:val="left" w:pos="142"/>
          <w:tab w:val="left" w:pos="284"/>
        </w:tabs>
        <w:spacing w:line="360" w:lineRule="auto"/>
        <w:rPr>
          <w:rFonts w:ascii="Arial" w:hAnsi="Arial" w:cs="Arial"/>
          <w:szCs w:val="24"/>
        </w:rPr>
      </w:pPr>
      <w:r w:rsidRPr="00881F7B">
        <w:rPr>
          <w:rFonts w:ascii="Arial" w:hAnsi="Arial" w:cs="Arial"/>
          <w:szCs w:val="24"/>
        </w:rPr>
        <w:t xml:space="preserve">Zamawiający nie ustala szczegółowego warunku udziału w Postępowaniu. </w:t>
      </w:r>
    </w:p>
    <w:p w:rsidR="00976697" w:rsidRPr="00881F7B" w:rsidRDefault="00976697" w:rsidP="00853362">
      <w:pPr>
        <w:tabs>
          <w:tab w:val="left" w:pos="142"/>
          <w:tab w:val="left" w:pos="284"/>
        </w:tabs>
        <w:spacing w:line="360" w:lineRule="auto"/>
        <w:jc w:val="both"/>
        <w:rPr>
          <w:rFonts w:ascii="Arial" w:hAnsi="Arial" w:cs="Arial"/>
          <w:szCs w:val="24"/>
        </w:rPr>
      </w:pPr>
      <w:r w:rsidRPr="00881F7B">
        <w:rPr>
          <w:rFonts w:ascii="Arial" w:hAnsi="Arial" w:cs="Arial"/>
          <w:szCs w:val="24"/>
        </w:rPr>
        <w:t xml:space="preserve">Wykonawca może w celu potwierdzenia spełniania warunków udziału </w:t>
      </w:r>
      <w:r w:rsidR="00D45A19" w:rsidRPr="00881F7B">
        <w:rPr>
          <w:rFonts w:ascii="Arial" w:hAnsi="Arial" w:cs="Arial"/>
          <w:szCs w:val="24"/>
        </w:rPr>
        <w:t xml:space="preserve">                             </w:t>
      </w:r>
      <w:r w:rsidRPr="00881F7B">
        <w:rPr>
          <w:rFonts w:ascii="Arial" w:hAnsi="Arial" w:cs="Arial"/>
          <w:szCs w:val="24"/>
        </w:rPr>
        <w:t>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bookmarkStart w:id="1" w:name="_Hlk60808692"/>
      <w:r w:rsidRPr="00881F7B">
        <w:rPr>
          <w:rFonts w:ascii="Arial" w:hAnsi="Arial" w:cs="Arial"/>
          <w:szCs w:val="24"/>
        </w:rPr>
        <w:t xml:space="preserve"> 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End w:id="1"/>
    </w:p>
    <w:p w:rsidR="00976697" w:rsidRPr="00881F7B" w:rsidRDefault="00976697" w:rsidP="00D45A19">
      <w:pPr>
        <w:pStyle w:val="Akapitzlist"/>
        <w:spacing w:line="360" w:lineRule="auto"/>
        <w:ind w:left="0"/>
        <w:jc w:val="both"/>
        <w:rPr>
          <w:rFonts w:ascii="Arial" w:hAnsi="Arial" w:cs="Arial"/>
          <w:b/>
          <w:sz w:val="24"/>
          <w:szCs w:val="24"/>
        </w:rPr>
      </w:pPr>
      <w:bookmarkStart w:id="2" w:name="_Hlk60808809"/>
      <w:r w:rsidRPr="00881F7B">
        <w:rPr>
          <w:rFonts w:ascii="Arial" w:hAnsi="Arial" w:cs="Arial"/>
          <w:b/>
          <w:sz w:val="24"/>
          <w:szCs w:val="24"/>
        </w:rPr>
        <w:t>Zobowiązanie podmiotu udostępniającego zasoby, potwierdza,</w:t>
      </w:r>
      <w:r w:rsidR="00D45A19" w:rsidRPr="00881F7B">
        <w:rPr>
          <w:rFonts w:ascii="Arial" w:hAnsi="Arial" w:cs="Arial"/>
          <w:b/>
          <w:sz w:val="24"/>
          <w:szCs w:val="24"/>
        </w:rPr>
        <w:t xml:space="preserve"> że stosunek łączący Wykonawcę </w:t>
      </w:r>
      <w:r w:rsidRPr="00881F7B">
        <w:rPr>
          <w:rFonts w:ascii="Arial" w:hAnsi="Arial" w:cs="Arial"/>
          <w:b/>
          <w:sz w:val="24"/>
          <w:szCs w:val="24"/>
        </w:rPr>
        <w:t xml:space="preserve">z podmiotami udostępniającymi zasoby określa </w:t>
      </w:r>
      <w:r w:rsidR="00D45A19" w:rsidRPr="00881F7B">
        <w:rPr>
          <w:rFonts w:ascii="Arial" w:hAnsi="Arial" w:cs="Arial"/>
          <w:b/>
          <w:sz w:val="24"/>
          <w:szCs w:val="24"/>
        </w:rPr>
        <w:t xml:space="preserve">                              </w:t>
      </w:r>
      <w:r w:rsidRPr="00881F7B">
        <w:rPr>
          <w:rFonts w:ascii="Arial" w:hAnsi="Arial" w:cs="Arial"/>
          <w:b/>
          <w:sz w:val="24"/>
          <w:szCs w:val="24"/>
        </w:rPr>
        <w:t>w szczególności:</w:t>
      </w:r>
    </w:p>
    <w:p w:rsidR="00976697" w:rsidRPr="00881F7B" w:rsidRDefault="00976697" w:rsidP="00D45A19">
      <w:pPr>
        <w:pStyle w:val="Akapitzlist"/>
        <w:spacing w:line="360" w:lineRule="auto"/>
        <w:ind w:left="0"/>
        <w:jc w:val="both"/>
        <w:rPr>
          <w:rFonts w:ascii="Arial" w:hAnsi="Arial" w:cs="Arial"/>
          <w:sz w:val="24"/>
          <w:szCs w:val="24"/>
        </w:rPr>
      </w:pPr>
      <w:r w:rsidRPr="00881F7B">
        <w:rPr>
          <w:rFonts w:ascii="Arial" w:hAnsi="Arial" w:cs="Arial"/>
          <w:sz w:val="24"/>
          <w:szCs w:val="24"/>
        </w:rPr>
        <w:t>1) zakres dostępnych wykonawcy zasobów podmiotu udostępniającego zasoby;</w:t>
      </w:r>
    </w:p>
    <w:p w:rsidR="00976697" w:rsidRPr="00881F7B" w:rsidRDefault="00976697" w:rsidP="00D45A19">
      <w:pPr>
        <w:pStyle w:val="Akapitzlist"/>
        <w:spacing w:line="360" w:lineRule="auto"/>
        <w:ind w:left="0"/>
        <w:jc w:val="both"/>
        <w:rPr>
          <w:rFonts w:ascii="Arial" w:hAnsi="Arial" w:cs="Arial"/>
          <w:sz w:val="24"/>
          <w:szCs w:val="24"/>
        </w:rPr>
      </w:pPr>
      <w:r w:rsidRPr="00881F7B">
        <w:rPr>
          <w:rFonts w:ascii="Arial" w:hAnsi="Arial" w:cs="Arial"/>
          <w:sz w:val="24"/>
          <w:szCs w:val="24"/>
        </w:rPr>
        <w:t>2) sposób i okres udostępnienia wykonawcy i wykorzystania przez niego zasobów podmiotu udostępniającego te zasoby przy wykonywaniu zamówienia;</w:t>
      </w:r>
    </w:p>
    <w:p w:rsidR="00976697" w:rsidRPr="00881F7B" w:rsidRDefault="00976697" w:rsidP="00D45A19">
      <w:pPr>
        <w:pStyle w:val="Akapitzlist"/>
        <w:spacing w:line="360" w:lineRule="auto"/>
        <w:ind w:left="0"/>
        <w:jc w:val="both"/>
        <w:rPr>
          <w:rFonts w:ascii="Arial" w:hAnsi="Arial" w:cs="Arial"/>
          <w:sz w:val="24"/>
          <w:szCs w:val="24"/>
        </w:rPr>
      </w:pPr>
      <w:r w:rsidRPr="00881F7B">
        <w:rPr>
          <w:rFonts w:ascii="Arial" w:hAnsi="Arial" w:cs="Arial"/>
          <w:sz w:val="24"/>
          <w:szCs w:val="24"/>
        </w:rPr>
        <w:t>3) czy i w jakim zakresie podmiot udostępniający zasoby, na zdolnościach którego wykonawca polega w odniesieniu do warunków udziału w postępowaniu dotyczących wykształcenia, kwalifikacji zawodowych lub doświadczenia, zrealizuje</w:t>
      </w:r>
      <w:r w:rsidRPr="00143D72">
        <w:rPr>
          <w:rFonts w:ascii="Arial" w:hAnsi="Arial" w:cs="Arial"/>
          <w:color w:val="FF0000"/>
          <w:sz w:val="24"/>
          <w:szCs w:val="24"/>
        </w:rPr>
        <w:t xml:space="preserve"> </w:t>
      </w:r>
      <w:r w:rsidRPr="00881F7B">
        <w:rPr>
          <w:rFonts w:ascii="Arial" w:hAnsi="Arial" w:cs="Arial"/>
          <w:sz w:val="24"/>
          <w:szCs w:val="24"/>
        </w:rPr>
        <w:t>roboty budowlane lub usługi, których wskazane zdolności dotyczą.</w:t>
      </w:r>
    </w:p>
    <w:bookmarkEnd w:id="2"/>
    <w:p w:rsidR="00AE375C" w:rsidRPr="00AE375C" w:rsidRDefault="00AE375C" w:rsidP="00AE375C">
      <w:pPr>
        <w:tabs>
          <w:tab w:val="left" w:pos="284"/>
        </w:tabs>
        <w:suppressAutoHyphens/>
        <w:spacing w:after="200" w:line="360" w:lineRule="auto"/>
        <w:jc w:val="both"/>
        <w:rPr>
          <w:rFonts w:ascii="Arial" w:hAnsi="Arial" w:cs="Arial"/>
          <w:b/>
          <w:szCs w:val="24"/>
        </w:rPr>
      </w:pPr>
      <w:r>
        <w:rPr>
          <w:rFonts w:ascii="Arial" w:hAnsi="Arial" w:cs="Arial"/>
          <w:b/>
          <w:szCs w:val="24"/>
        </w:rPr>
        <w:t>2.</w:t>
      </w:r>
      <w:r w:rsidRPr="00AE375C">
        <w:rPr>
          <w:rFonts w:ascii="Arial" w:hAnsi="Arial" w:cs="Arial"/>
          <w:b/>
          <w:szCs w:val="24"/>
        </w:rPr>
        <w:t>W Postępowaniu mogą wziąć udział Wykonawcy, którzy nie podlegają wykluczeniu z Postępowania na podstawie art. 108 ust. 1 ustawy PZP oraz art. 109 ust. 1 pkt. 4,5,7 ustawy PZP tj.:</w:t>
      </w:r>
    </w:p>
    <w:p w:rsidR="00AE375C" w:rsidRPr="00AE375C" w:rsidRDefault="00AE375C" w:rsidP="00AE375C">
      <w:pPr>
        <w:tabs>
          <w:tab w:val="left" w:pos="284"/>
        </w:tabs>
        <w:suppressAutoHyphens/>
        <w:spacing w:line="360" w:lineRule="auto"/>
        <w:jc w:val="both"/>
        <w:rPr>
          <w:rFonts w:ascii="Arial" w:hAnsi="Arial" w:cs="Arial"/>
          <w:szCs w:val="24"/>
        </w:rPr>
      </w:pPr>
      <w:r w:rsidRPr="00AE375C">
        <w:rPr>
          <w:rFonts w:ascii="Arial" w:hAnsi="Arial" w:cs="Arial"/>
          <w:szCs w:val="24"/>
        </w:rPr>
        <w:t xml:space="preserve">a)w stosunku do którego otwarto likwidację, ogłoszono upadłość, którego aktywami zarządza likwidator lub sąd, zawarł układ z wierzycielami, którego działalność gospodarcza jest zawieszona albo znajduje się on w innej tego rodzaju sytuacji </w:t>
      </w:r>
      <w:r w:rsidRPr="00AE375C">
        <w:rPr>
          <w:rFonts w:ascii="Arial" w:hAnsi="Arial" w:cs="Arial"/>
          <w:szCs w:val="24"/>
        </w:rPr>
        <w:lastRenderedPageBreak/>
        <w:t>wynikającej z podobnej procedury przewidzianej w przepisach miejsca wszczęcia tej procedury;</w:t>
      </w:r>
    </w:p>
    <w:p w:rsidR="00AE375C" w:rsidRPr="00AE375C" w:rsidRDefault="00AE375C" w:rsidP="00AE375C">
      <w:pPr>
        <w:tabs>
          <w:tab w:val="left" w:pos="284"/>
        </w:tabs>
        <w:suppressAutoHyphens/>
        <w:spacing w:line="360" w:lineRule="auto"/>
        <w:jc w:val="both"/>
        <w:rPr>
          <w:rFonts w:ascii="Arial" w:hAnsi="Arial" w:cs="Arial"/>
          <w:szCs w:val="24"/>
        </w:rPr>
      </w:pPr>
      <w:r w:rsidRPr="00AE375C">
        <w:rPr>
          <w:rFonts w:ascii="Arial" w:hAnsi="Arial" w:cs="Arial"/>
          <w:szCs w:val="24"/>
        </w:rPr>
        <w:t>b)który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AE375C" w:rsidRPr="00AE375C" w:rsidRDefault="00AE375C" w:rsidP="00AE375C">
      <w:pPr>
        <w:tabs>
          <w:tab w:val="left" w:pos="284"/>
        </w:tabs>
        <w:suppressAutoHyphens/>
        <w:spacing w:line="360" w:lineRule="auto"/>
        <w:jc w:val="both"/>
        <w:rPr>
          <w:rFonts w:ascii="Arial" w:hAnsi="Arial" w:cs="Arial"/>
          <w:szCs w:val="24"/>
        </w:rPr>
      </w:pPr>
      <w:r w:rsidRPr="00AE375C">
        <w:rPr>
          <w:rFonts w:ascii="Arial" w:hAnsi="Arial" w:cs="Arial"/>
          <w:szCs w:val="24"/>
        </w:rPr>
        <w:t>c)który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AE375C" w:rsidRPr="00AE375C" w:rsidRDefault="00AE375C" w:rsidP="00AE375C">
      <w:pPr>
        <w:suppressAutoHyphens/>
        <w:spacing w:line="360" w:lineRule="auto"/>
        <w:jc w:val="both"/>
        <w:rPr>
          <w:rFonts w:ascii="Arial" w:hAnsi="Arial" w:cs="Arial"/>
          <w:szCs w:val="24"/>
        </w:rPr>
      </w:pPr>
      <w:r w:rsidRPr="00AE375C">
        <w:rPr>
          <w:rFonts w:ascii="Arial" w:hAnsi="Arial" w:cs="Arial"/>
          <w:szCs w:val="24"/>
        </w:rPr>
        <w:t>Ocena spełniania warunków udziału w Postępowaniu, o których mowa w ust. 3, zostanie dokonana zgodnie z formułą „spełnia – nie spełnia”, w oparciu                               o przedłożone przez Wykonawcę oświadczenie i dokumenty, o których mowa                      w rozdz. IX ust 2.</w:t>
      </w:r>
    </w:p>
    <w:p w:rsidR="00AE375C" w:rsidRPr="00AE375C" w:rsidRDefault="00AE375C" w:rsidP="00AE375C">
      <w:pPr>
        <w:tabs>
          <w:tab w:val="left" w:pos="0"/>
          <w:tab w:val="left" w:pos="142"/>
          <w:tab w:val="left" w:pos="284"/>
          <w:tab w:val="left" w:pos="567"/>
        </w:tabs>
        <w:suppressAutoHyphens/>
        <w:spacing w:after="200" w:line="360" w:lineRule="auto"/>
        <w:contextualSpacing/>
        <w:jc w:val="both"/>
        <w:rPr>
          <w:rFonts w:ascii="Arial" w:hAnsi="Arial" w:cs="Arial"/>
          <w:szCs w:val="24"/>
          <w:lang w:eastAsia="pl-PL"/>
        </w:rPr>
      </w:pPr>
      <w:r w:rsidRPr="00AE375C">
        <w:rPr>
          <w:rFonts w:ascii="Arial" w:hAnsi="Arial" w:cs="Arial"/>
          <w:szCs w:val="24"/>
          <w:lang w:eastAsia="pl-PL"/>
        </w:rPr>
        <w:t>Wykluczeniu podlega również Wykonawca o którym mowa w art. 7 ust. 1 ustawy z dnia 13 kwietnia 2022 r. o szczególnych rozwiązaniach w zakresie przeciwdziałania wspieraniu agresji na Ukrainę oraz służących ochronie bezpieczeństwa narodowego (Dz. U. z 2025 r. poz. 514.).</w:t>
      </w:r>
    </w:p>
    <w:p w:rsidR="00853362" w:rsidRPr="00143D72" w:rsidRDefault="00853362" w:rsidP="00CE3C45">
      <w:pPr>
        <w:spacing w:line="360" w:lineRule="auto"/>
        <w:jc w:val="both"/>
        <w:rPr>
          <w:rFonts w:ascii="Arial" w:hAnsi="Arial" w:cs="Arial"/>
          <w:b/>
          <w:color w:val="FF0000"/>
          <w:szCs w:val="24"/>
          <w:u w:val="single"/>
        </w:rPr>
      </w:pPr>
    </w:p>
    <w:p w:rsidR="00976697" w:rsidRPr="00881F7B" w:rsidRDefault="00976697" w:rsidP="00CE3C45">
      <w:pPr>
        <w:spacing w:line="360" w:lineRule="auto"/>
        <w:jc w:val="both"/>
        <w:rPr>
          <w:rFonts w:ascii="Arial" w:hAnsi="Arial" w:cs="Arial"/>
          <w:b/>
          <w:szCs w:val="24"/>
          <w:u w:val="single"/>
        </w:rPr>
      </w:pPr>
      <w:r w:rsidRPr="00881F7B">
        <w:rPr>
          <w:rFonts w:ascii="Arial" w:hAnsi="Arial" w:cs="Arial"/>
          <w:b/>
          <w:szCs w:val="24"/>
          <w:u w:val="single"/>
        </w:rPr>
        <w:t>IX. PODMIOTOWE ŚRODKI DOWODOWE I WYKAZ OŚWIADCZEŃ LUB DOKUMENTÓW, JAKIE MAJĄ DOSTARCZYĆ WYKONAWCY W CELU POTWIERDZENIA SPEŁNIANIA WARUNKÓW UDZIAŁU W POSTĘPOWANIU ORAZ PODSTAW WYKLUCZENIA</w:t>
      </w:r>
    </w:p>
    <w:p w:rsidR="00976697" w:rsidRPr="00881F7B" w:rsidRDefault="00976697" w:rsidP="00B20404">
      <w:pPr>
        <w:numPr>
          <w:ilvl w:val="0"/>
          <w:numId w:val="3"/>
        </w:numPr>
        <w:tabs>
          <w:tab w:val="left" w:pos="284"/>
        </w:tabs>
        <w:spacing w:line="360" w:lineRule="auto"/>
        <w:ind w:left="0" w:firstLine="0"/>
        <w:jc w:val="both"/>
        <w:rPr>
          <w:rFonts w:ascii="Arial" w:hAnsi="Arial" w:cs="Arial"/>
          <w:b/>
          <w:szCs w:val="24"/>
        </w:rPr>
      </w:pPr>
      <w:r w:rsidRPr="00881F7B">
        <w:rPr>
          <w:rFonts w:ascii="Arial" w:hAnsi="Arial" w:cs="Arial"/>
          <w:b/>
          <w:szCs w:val="24"/>
        </w:rPr>
        <w:t>W zakresie wykazania spełniania przez Wykonawcę warunków, o których mowa w art. 273 ustawy P</w:t>
      </w:r>
      <w:r w:rsidR="002C043A" w:rsidRPr="00881F7B">
        <w:rPr>
          <w:rFonts w:ascii="Arial" w:hAnsi="Arial" w:cs="Arial"/>
          <w:b/>
          <w:szCs w:val="24"/>
        </w:rPr>
        <w:t>ZP</w:t>
      </w:r>
      <w:r w:rsidRPr="00881F7B">
        <w:rPr>
          <w:rFonts w:ascii="Arial" w:hAnsi="Arial" w:cs="Arial"/>
          <w:b/>
          <w:szCs w:val="24"/>
        </w:rPr>
        <w:t>, Wykonawca przedkłada:</w:t>
      </w:r>
    </w:p>
    <w:p w:rsidR="00976697" w:rsidRPr="00143D72" w:rsidRDefault="00976697" w:rsidP="00B20404">
      <w:pPr>
        <w:numPr>
          <w:ilvl w:val="0"/>
          <w:numId w:val="4"/>
        </w:numPr>
        <w:tabs>
          <w:tab w:val="left" w:pos="284"/>
        </w:tabs>
        <w:spacing w:line="360" w:lineRule="auto"/>
        <w:ind w:left="0" w:firstLine="0"/>
        <w:jc w:val="both"/>
        <w:rPr>
          <w:rFonts w:ascii="Arial" w:hAnsi="Arial" w:cs="Arial"/>
          <w:color w:val="FF0000"/>
          <w:szCs w:val="24"/>
        </w:rPr>
      </w:pPr>
      <w:r w:rsidRPr="00881F7B">
        <w:rPr>
          <w:rFonts w:ascii="Arial" w:hAnsi="Arial" w:cs="Arial"/>
          <w:b/>
          <w:szCs w:val="24"/>
        </w:rPr>
        <w:t>oświadczenie o spełnianiu warunków udziału w postępowaniu</w:t>
      </w:r>
      <w:r w:rsidRPr="00881F7B">
        <w:rPr>
          <w:rFonts w:ascii="Arial" w:hAnsi="Arial" w:cs="Arial"/>
          <w:szCs w:val="24"/>
        </w:rPr>
        <w:t xml:space="preserve"> – wypełnione </w:t>
      </w:r>
      <w:r w:rsidR="00AE068E" w:rsidRPr="00881F7B">
        <w:rPr>
          <w:rFonts w:ascii="Arial" w:hAnsi="Arial" w:cs="Arial"/>
          <w:szCs w:val="24"/>
        </w:rPr>
        <w:t xml:space="preserve">               </w:t>
      </w:r>
      <w:r w:rsidRPr="00881F7B">
        <w:rPr>
          <w:rFonts w:ascii="Arial" w:hAnsi="Arial" w:cs="Arial"/>
          <w:szCs w:val="24"/>
        </w:rPr>
        <w:t xml:space="preserve">i podpisane odpowiednio przez osobę (osoby) upoważnioną (upoważnione) do reprezentowania Wykonawcy. Stosowne oświadczenie zawarte jest we wzorze, stanowiącym </w:t>
      </w:r>
      <w:r w:rsidRPr="006E730E">
        <w:rPr>
          <w:rFonts w:ascii="Arial" w:hAnsi="Arial" w:cs="Arial"/>
          <w:color w:val="000000" w:themeColor="text1"/>
          <w:szCs w:val="24"/>
        </w:rPr>
        <w:t>Załącznik nr 4 do Specyfikacji.</w:t>
      </w:r>
    </w:p>
    <w:p w:rsidR="00976697" w:rsidRPr="00881F7B" w:rsidRDefault="00976697" w:rsidP="00B20404">
      <w:pPr>
        <w:numPr>
          <w:ilvl w:val="0"/>
          <w:numId w:val="3"/>
        </w:numPr>
        <w:tabs>
          <w:tab w:val="left" w:pos="284"/>
        </w:tabs>
        <w:spacing w:line="360" w:lineRule="auto"/>
        <w:ind w:left="0" w:firstLine="0"/>
        <w:jc w:val="both"/>
        <w:rPr>
          <w:rFonts w:ascii="Arial" w:hAnsi="Arial" w:cs="Arial"/>
          <w:b/>
          <w:szCs w:val="24"/>
        </w:rPr>
      </w:pPr>
      <w:r w:rsidRPr="00881F7B">
        <w:rPr>
          <w:rFonts w:ascii="Arial" w:hAnsi="Arial" w:cs="Arial"/>
          <w:b/>
          <w:szCs w:val="24"/>
        </w:rPr>
        <w:t>W zakresie potwierdzenia braku podstaw do wykluczenia z Postępowania</w:t>
      </w:r>
      <w:r w:rsidR="006A3376">
        <w:rPr>
          <w:rFonts w:ascii="Arial" w:hAnsi="Arial" w:cs="Arial"/>
          <w:b/>
          <w:szCs w:val="24"/>
        </w:rPr>
        <w:t xml:space="preserve">                  </w:t>
      </w:r>
      <w:r w:rsidRPr="00881F7B">
        <w:rPr>
          <w:rFonts w:ascii="Arial" w:hAnsi="Arial" w:cs="Arial"/>
          <w:b/>
          <w:szCs w:val="24"/>
        </w:rPr>
        <w:t xml:space="preserve"> w okolicznościach, o których mowa w art. 108 ust. 1 ustawy </w:t>
      </w:r>
      <w:r w:rsidR="00372D65" w:rsidRPr="00881F7B">
        <w:rPr>
          <w:rFonts w:ascii="Arial" w:hAnsi="Arial" w:cs="Arial"/>
          <w:b/>
          <w:szCs w:val="24"/>
        </w:rPr>
        <w:t>PZP</w:t>
      </w:r>
      <w:r w:rsidRPr="00881F7B">
        <w:rPr>
          <w:rFonts w:ascii="Arial" w:hAnsi="Arial" w:cs="Arial"/>
          <w:b/>
          <w:szCs w:val="24"/>
        </w:rPr>
        <w:t xml:space="preserve"> oraz art. 109 ust. 1 pkt. 4,</w:t>
      </w:r>
      <w:r w:rsidR="00840681">
        <w:rPr>
          <w:rFonts w:ascii="Arial" w:hAnsi="Arial" w:cs="Arial"/>
          <w:b/>
          <w:szCs w:val="24"/>
        </w:rPr>
        <w:t>5,7</w:t>
      </w:r>
      <w:r w:rsidRPr="00881F7B">
        <w:rPr>
          <w:rFonts w:ascii="Arial" w:hAnsi="Arial" w:cs="Arial"/>
          <w:b/>
          <w:szCs w:val="24"/>
        </w:rPr>
        <w:t xml:space="preserve"> Wykonawca przedkłada:</w:t>
      </w:r>
    </w:p>
    <w:p w:rsidR="00976697" w:rsidRPr="00143D72" w:rsidRDefault="00976697" w:rsidP="003764B8">
      <w:pPr>
        <w:tabs>
          <w:tab w:val="left" w:pos="284"/>
        </w:tabs>
        <w:spacing w:line="360" w:lineRule="auto"/>
        <w:jc w:val="both"/>
        <w:rPr>
          <w:rFonts w:ascii="Arial" w:hAnsi="Arial" w:cs="Arial"/>
          <w:color w:val="FF0000"/>
          <w:szCs w:val="24"/>
          <w:highlight w:val="yellow"/>
        </w:rPr>
      </w:pPr>
      <w:r w:rsidRPr="00881F7B">
        <w:rPr>
          <w:rFonts w:ascii="Arial" w:hAnsi="Arial" w:cs="Arial"/>
          <w:b/>
          <w:szCs w:val="24"/>
        </w:rPr>
        <w:lastRenderedPageBreak/>
        <w:t>oświadczenie o braku podstaw do wykluczenia z postępowania</w:t>
      </w:r>
      <w:r w:rsidRPr="00881F7B">
        <w:rPr>
          <w:rFonts w:ascii="Arial" w:hAnsi="Arial" w:cs="Arial"/>
          <w:szCs w:val="24"/>
        </w:rPr>
        <w:t xml:space="preserve"> – wypełnione</w:t>
      </w:r>
      <w:r w:rsidR="006A3376">
        <w:rPr>
          <w:rFonts w:ascii="Arial" w:hAnsi="Arial" w:cs="Arial"/>
          <w:szCs w:val="24"/>
        </w:rPr>
        <w:t xml:space="preserve">                    </w:t>
      </w:r>
      <w:r w:rsidRPr="00881F7B">
        <w:rPr>
          <w:rFonts w:ascii="Arial" w:hAnsi="Arial" w:cs="Arial"/>
          <w:szCs w:val="24"/>
        </w:rPr>
        <w:t xml:space="preserve"> i podpisane odpowiednio przez osobę (osoby) upoważnioną (upoważnione) do reprezentowania Wykonawcy. Stosowne oświadczenie zawarte jest we wzorze Oferty, </w:t>
      </w:r>
      <w:r w:rsidRPr="006E730E">
        <w:rPr>
          <w:rFonts w:ascii="Arial" w:hAnsi="Arial" w:cs="Arial"/>
          <w:color w:val="000000" w:themeColor="text1"/>
          <w:szCs w:val="24"/>
        </w:rPr>
        <w:t xml:space="preserve">stanowiącej Załącznik nr 3 </w:t>
      </w:r>
      <w:r w:rsidRPr="00881F7B">
        <w:rPr>
          <w:rFonts w:ascii="Arial" w:hAnsi="Arial" w:cs="Arial"/>
          <w:szCs w:val="24"/>
        </w:rPr>
        <w:t xml:space="preserve">do </w:t>
      </w:r>
      <w:r w:rsidRPr="0032522B">
        <w:rPr>
          <w:rFonts w:ascii="Arial" w:hAnsi="Arial" w:cs="Arial"/>
          <w:szCs w:val="24"/>
        </w:rPr>
        <w:t>Specyfikacji</w:t>
      </w:r>
      <w:r w:rsidR="0032522B" w:rsidRPr="0032522B">
        <w:rPr>
          <w:rFonts w:ascii="Arial" w:hAnsi="Arial" w:cs="Arial"/>
          <w:szCs w:val="24"/>
        </w:rPr>
        <w:t>.</w:t>
      </w:r>
    </w:p>
    <w:p w:rsidR="003764B8" w:rsidRPr="00143D72" w:rsidRDefault="003764B8" w:rsidP="003764B8">
      <w:pPr>
        <w:autoSpaceDN w:val="0"/>
        <w:adjustRightInd w:val="0"/>
        <w:spacing w:line="360" w:lineRule="auto"/>
        <w:contextualSpacing/>
        <w:jc w:val="both"/>
        <w:rPr>
          <w:rFonts w:ascii="Arial" w:hAnsi="Arial" w:cs="Arial"/>
          <w:b/>
          <w:color w:val="FF0000"/>
          <w:sz w:val="20"/>
        </w:rPr>
      </w:pPr>
    </w:p>
    <w:p w:rsidR="003764B8" w:rsidRPr="00881F7B" w:rsidRDefault="003764B8" w:rsidP="003764B8">
      <w:pPr>
        <w:autoSpaceDN w:val="0"/>
        <w:adjustRightInd w:val="0"/>
        <w:spacing w:line="360" w:lineRule="auto"/>
        <w:contextualSpacing/>
        <w:jc w:val="both"/>
        <w:rPr>
          <w:rFonts w:ascii="Arial" w:hAnsi="Arial" w:cs="Arial"/>
          <w:b/>
          <w:szCs w:val="24"/>
        </w:rPr>
      </w:pPr>
      <w:r w:rsidRPr="00881F7B">
        <w:rPr>
          <w:rFonts w:ascii="Arial" w:hAnsi="Arial" w:cs="Arial"/>
          <w:b/>
          <w:szCs w:val="24"/>
        </w:rPr>
        <w:t>3. Podmiotowe środki dowodowe</w:t>
      </w:r>
    </w:p>
    <w:p w:rsidR="003764B8" w:rsidRPr="00881F7B" w:rsidRDefault="003764B8" w:rsidP="003764B8">
      <w:pPr>
        <w:autoSpaceDN w:val="0"/>
        <w:adjustRightInd w:val="0"/>
        <w:spacing w:line="360" w:lineRule="auto"/>
        <w:contextualSpacing/>
        <w:jc w:val="both"/>
        <w:rPr>
          <w:rFonts w:ascii="Arial" w:hAnsi="Arial" w:cs="Arial"/>
          <w:bCs/>
          <w:szCs w:val="24"/>
        </w:rPr>
      </w:pPr>
      <w:r w:rsidRPr="00881F7B">
        <w:rPr>
          <w:rFonts w:ascii="Arial" w:hAnsi="Arial" w:cs="Arial"/>
          <w:bCs/>
          <w:szCs w:val="24"/>
        </w:rPr>
        <w:t xml:space="preserve">Do składanej oferty Wykonawca dołączy oświadczenie o niepodleganiu wykluczeniu i spełnianiu warunków udziału w postępowaniu w zakresie wskazanym przez Zamawiającego. Wzór oświadczenia stanowi </w:t>
      </w:r>
      <w:r w:rsidR="00001B97" w:rsidRPr="006E730E">
        <w:rPr>
          <w:rFonts w:ascii="Arial" w:hAnsi="Arial" w:cs="Arial"/>
          <w:bCs/>
          <w:color w:val="000000" w:themeColor="text1"/>
          <w:szCs w:val="24"/>
        </w:rPr>
        <w:t>załącznik nr 3</w:t>
      </w:r>
      <w:r w:rsidR="009701CE" w:rsidRPr="006E730E">
        <w:rPr>
          <w:rFonts w:ascii="Arial" w:hAnsi="Arial" w:cs="Arial"/>
          <w:bCs/>
          <w:color w:val="000000" w:themeColor="text1"/>
          <w:szCs w:val="24"/>
        </w:rPr>
        <w:t xml:space="preserve"> i załącznik nr 4</w:t>
      </w:r>
      <w:r w:rsidRPr="006E730E">
        <w:rPr>
          <w:rFonts w:ascii="Arial" w:hAnsi="Arial" w:cs="Arial"/>
          <w:bCs/>
          <w:color w:val="000000" w:themeColor="text1"/>
          <w:szCs w:val="24"/>
        </w:rPr>
        <w:t xml:space="preserve"> </w:t>
      </w:r>
      <w:r w:rsidRPr="00CF39DB">
        <w:rPr>
          <w:rFonts w:ascii="Arial" w:hAnsi="Arial" w:cs="Arial"/>
          <w:bCs/>
          <w:szCs w:val="24"/>
        </w:rPr>
        <w:t xml:space="preserve">do </w:t>
      </w:r>
      <w:r w:rsidRPr="00881F7B">
        <w:rPr>
          <w:rFonts w:ascii="Arial" w:hAnsi="Arial" w:cs="Arial"/>
          <w:bCs/>
          <w:szCs w:val="24"/>
        </w:rPr>
        <w:t>SWZ.</w:t>
      </w:r>
    </w:p>
    <w:p w:rsidR="003764B8" w:rsidRPr="00881F7B" w:rsidRDefault="003764B8" w:rsidP="00B20404">
      <w:pPr>
        <w:numPr>
          <w:ilvl w:val="0"/>
          <w:numId w:val="17"/>
        </w:numPr>
        <w:autoSpaceDN w:val="0"/>
        <w:adjustRightInd w:val="0"/>
        <w:spacing w:line="360" w:lineRule="auto"/>
        <w:contextualSpacing/>
        <w:jc w:val="both"/>
        <w:rPr>
          <w:rFonts w:ascii="Arial" w:hAnsi="Arial" w:cs="Arial"/>
          <w:bCs/>
          <w:szCs w:val="24"/>
        </w:rPr>
      </w:pPr>
      <w:bookmarkStart w:id="3" w:name="_Hlk61338973"/>
      <w:r w:rsidRPr="00881F7B">
        <w:rPr>
          <w:rFonts w:ascii="Arial" w:hAnsi="Arial" w:cs="Arial"/>
          <w:bCs/>
          <w:szCs w:val="24"/>
        </w:rPr>
        <w:t>Oświadczenie stanowi dowód potwierdzający brak podstaw wykluczenia, spełnianie warunków udziału w postępowaniu na dzień składania ofert, stanowi dowód tymczasowo</w:t>
      </w:r>
      <w:r w:rsidRPr="00881F7B">
        <w:rPr>
          <w:rFonts w:ascii="Arial" w:hAnsi="Arial" w:cs="Arial"/>
          <w:szCs w:val="24"/>
        </w:rPr>
        <w:t xml:space="preserve"> </w:t>
      </w:r>
      <w:r w:rsidRPr="00881F7B">
        <w:rPr>
          <w:rFonts w:ascii="Arial" w:hAnsi="Arial" w:cs="Arial"/>
          <w:bCs/>
          <w:szCs w:val="24"/>
        </w:rPr>
        <w:t>zastępujący wymagane przez Zamawiającego podmiotowe środki dowodowe.</w:t>
      </w:r>
    </w:p>
    <w:bookmarkEnd w:id="3"/>
    <w:p w:rsidR="003764B8" w:rsidRPr="00881F7B" w:rsidRDefault="003764B8" w:rsidP="00B20404">
      <w:pPr>
        <w:numPr>
          <w:ilvl w:val="0"/>
          <w:numId w:val="17"/>
        </w:numPr>
        <w:autoSpaceDN w:val="0"/>
        <w:adjustRightInd w:val="0"/>
        <w:spacing w:line="360" w:lineRule="auto"/>
        <w:contextualSpacing/>
        <w:jc w:val="both"/>
        <w:rPr>
          <w:rFonts w:ascii="Arial" w:hAnsi="Arial" w:cs="Arial"/>
          <w:bCs/>
          <w:szCs w:val="24"/>
        </w:rPr>
      </w:pPr>
      <w:r w:rsidRPr="00881F7B">
        <w:rPr>
          <w:rFonts w:ascii="Arial" w:hAnsi="Arial" w:cs="Arial"/>
          <w:bCs/>
          <w:szCs w:val="24"/>
        </w:rPr>
        <w:t>W przypadku wspólnego ubiegania się o zamówienie przez Wykonawców, oświadczenie składa każdy z Wykonawców. Oświadczenia te potwierdzają brak podstaw wykluczenia oraz spełnianie warunków udziału w postępowaniu w zakresie, w jakim każdy z Wykonawców wykazuje spełnianie warunków udziału w postępowaniu.</w:t>
      </w:r>
    </w:p>
    <w:p w:rsidR="00976697" w:rsidRDefault="003764B8" w:rsidP="00B20404">
      <w:pPr>
        <w:numPr>
          <w:ilvl w:val="0"/>
          <w:numId w:val="17"/>
        </w:numPr>
        <w:autoSpaceDN w:val="0"/>
        <w:adjustRightInd w:val="0"/>
        <w:spacing w:line="360" w:lineRule="auto"/>
        <w:contextualSpacing/>
        <w:jc w:val="both"/>
        <w:rPr>
          <w:rFonts w:ascii="Arial" w:hAnsi="Arial" w:cs="Arial"/>
          <w:bCs/>
          <w:szCs w:val="24"/>
        </w:rPr>
      </w:pPr>
      <w:r w:rsidRPr="00881F7B">
        <w:rPr>
          <w:rFonts w:ascii="Arial" w:hAnsi="Arial" w:cs="Arial"/>
          <w:bCs/>
          <w:szCs w:val="24"/>
        </w:rPr>
        <w:t>Wykonawca, w przypadku polegania na zdolnościach lub sytuacji podmiotów udostępniających zasoby, przedstawia, wraz z oświadczeniem także oświadczenie podmiotu udostępniającego zasoby, potwierdzające brak podstaw wykluczenia tego podmiotu oraz odpowiednio spełnianie warunków udziału w postępowaniu w zakresie, w jakim Wykonawca powołuje się na jego zasoby.</w:t>
      </w:r>
    </w:p>
    <w:p w:rsidR="00840681" w:rsidRDefault="00840681" w:rsidP="00AE375C">
      <w:pPr>
        <w:autoSpaceDN w:val="0"/>
        <w:adjustRightInd w:val="0"/>
        <w:spacing w:line="360" w:lineRule="auto"/>
        <w:ind w:left="720"/>
        <w:contextualSpacing/>
        <w:jc w:val="both"/>
        <w:rPr>
          <w:rFonts w:ascii="Arial" w:hAnsi="Arial" w:cs="Arial"/>
          <w:bCs/>
          <w:szCs w:val="24"/>
        </w:rPr>
      </w:pPr>
    </w:p>
    <w:p w:rsidR="00840681" w:rsidRPr="00840681" w:rsidRDefault="00840681" w:rsidP="00840681">
      <w:pPr>
        <w:autoSpaceDN w:val="0"/>
        <w:adjustRightInd w:val="0"/>
        <w:spacing w:line="360" w:lineRule="auto"/>
        <w:ind w:left="720"/>
        <w:contextualSpacing/>
        <w:jc w:val="both"/>
        <w:rPr>
          <w:rFonts w:ascii="Arial" w:hAnsi="Arial" w:cs="Arial"/>
          <w:bCs/>
          <w:szCs w:val="24"/>
        </w:rPr>
      </w:pPr>
    </w:p>
    <w:p w:rsidR="00976697" w:rsidRDefault="00976697" w:rsidP="00CE3C45">
      <w:pPr>
        <w:shd w:val="clear" w:color="auto" w:fill="FFFFFF"/>
        <w:spacing w:line="360" w:lineRule="auto"/>
        <w:rPr>
          <w:rFonts w:ascii="Arial" w:hAnsi="Arial" w:cs="Arial"/>
          <w:b/>
          <w:szCs w:val="24"/>
          <w:u w:val="single"/>
        </w:rPr>
      </w:pPr>
      <w:r w:rsidRPr="006C7BF3">
        <w:rPr>
          <w:rFonts w:ascii="Arial" w:hAnsi="Arial" w:cs="Arial"/>
          <w:b/>
          <w:szCs w:val="24"/>
          <w:u w:val="single"/>
        </w:rPr>
        <w:t>X.  PRZEDMIOTOWE ŚRODKI DOWODOWE</w:t>
      </w:r>
    </w:p>
    <w:p w:rsidR="00963C61" w:rsidRPr="006C7BF3" w:rsidRDefault="00963C61" w:rsidP="00CE3C45">
      <w:pPr>
        <w:shd w:val="clear" w:color="auto" w:fill="FFFFFF"/>
        <w:spacing w:line="360" w:lineRule="auto"/>
        <w:rPr>
          <w:rFonts w:ascii="Arial" w:hAnsi="Arial" w:cs="Arial"/>
          <w:szCs w:val="24"/>
          <w:u w:val="single"/>
        </w:rPr>
      </w:pPr>
      <w:r>
        <w:rPr>
          <w:rFonts w:ascii="Arial" w:hAnsi="Arial" w:cs="Arial"/>
          <w:b/>
          <w:szCs w:val="24"/>
          <w:u w:val="single"/>
        </w:rPr>
        <w:t>Do momentu składania ofert Zamawiający nie wymaga żadnych środków dowodowych.</w:t>
      </w:r>
    </w:p>
    <w:p w:rsidR="00330519" w:rsidRPr="00330519" w:rsidRDefault="00330519" w:rsidP="00330519">
      <w:pPr>
        <w:shd w:val="clear" w:color="auto" w:fill="FFFFFF"/>
        <w:tabs>
          <w:tab w:val="left" w:pos="142"/>
          <w:tab w:val="left" w:pos="284"/>
        </w:tabs>
        <w:spacing w:line="360" w:lineRule="auto"/>
        <w:ind w:right="-2"/>
        <w:contextualSpacing/>
        <w:jc w:val="both"/>
        <w:rPr>
          <w:rFonts w:ascii="Arial" w:hAnsi="Arial" w:cs="Arial"/>
          <w:b/>
          <w:szCs w:val="24"/>
          <w:lang w:eastAsia="pl-PL"/>
        </w:rPr>
      </w:pPr>
      <w:r w:rsidRPr="00330519">
        <w:rPr>
          <w:rFonts w:ascii="Arial" w:hAnsi="Arial" w:cs="Arial"/>
          <w:b/>
          <w:szCs w:val="24"/>
          <w:lang w:eastAsia="pl-PL"/>
        </w:rPr>
        <w:t xml:space="preserve">Zamawiający informuje, że będzie wzywał do złożenia przedmiotowych środków dowodowych wyłącznie w przypadku gdy oferowany produkt będzie budził wątpliwości Zamawiającego co do zgodności z opisem przedmiotu zamówienia.  </w:t>
      </w:r>
    </w:p>
    <w:p w:rsidR="00335F1E" w:rsidRPr="00623A28" w:rsidRDefault="00976697" w:rsidP="00DC1E08">
      <w:pPr>
        <w:shd w:val="clear" w:color="auto" w:fill="FFFFFF"/>
        <w:spacing w:line="360" w:lineRule="auto"/>
        <w:ind w:right="-2"/>
        <w:jc w:val="both"/>
        <w:rPr>
          <w:rFonts w:ascii="Arial" w:hAnsi="Arial" w:cs="Arial"/>
          <w:b/>
          <w:szCs w:val="24"/>
          <w:u w:val="single"/>
        </w:rPr>
      </w:pPr>
      <w:r w:rsidRPr="006C7BF3">
        <w:rPr>
          <w:rFonts w:ascii="Arial" w:hAnsi="Arial" w:cs="Arial"/>
          <w:b/>
          <w:szCs w:val="24"/>
          <w:u w:val="single"/>
        </w:rPr>
        <w:lastRenderedPageBreak/>
        <w:t xml:space="preserve">XI. </w:t>
      </w:r>
      <w:r w:rsidR="00623A28">
        <w:rPr>
          <w:rFonts w:ascii="Arial" w:hAnsi="Arial" w:cs="Arial"/>
          <w:b/>
          <w:szCs w:val="24"/>
          <w:u w:val="single"/>
          <w:lang w:eastAsia="pl-PL"/>
        </w:rPr>
        <w:t>I</w:t>
      </w:r>
      <w:r w:rsidR="00623A28" w:rsidRPr="00623A28">
        <w:rPr>
          <w:rFonts w:ascii="Arial" w:hAnsi="Arial" w:cs="Arial"/>
          <w:b/>
          <w:szCs w:val="24"/>
          <w:u w:val="single"/>
          <w:lang w:eastAsia="pl-PL"/>
        </w:rPr>
        <w:t>nformacje o środkach komunikacji elektronicznej, przy użyciu których zamawiający będzie</w:t>
      </w:r>
      <w:r w:rsidR="00623A28">
        <w:rPr>
          <w:rFonts w:ascii="Arial" w:hAnsi="Arial" w:cs="Arial"/>
          <w:b/>
          <w:szCs w:val="24"/>
          <w:u w:val="single"/>
        </w:rPr>
        <w:t xml:space="preserve"> </w:t>
      </w:r>
      <w:r w:rsidR="00623A28" w:rsidRPr="00623A28">
        <w:rPr>
          <w:rFonts w:ascii="Arial" w:hAnsi="Arial" w:cs="Arial"/>
          <w:b/>
          <w:szCs w:val="24"/>
          <w:u w:val="single"/>
          <w:lang w:eastAsia="pl-PL"/>
        </w:rPr>
        <w:t>komunikował się z</w:t>
      </w:r>
      <w:r w:rsidR="00DC1E08">
        <w:rPr>
          <w:rFonts w:ascii="Arial" w:hAnsi="Arial" w:cs="Arial"/>
          <w:b/>
          <w:szCs w:val="24"/>
          <w:u w:val="single"/>
          <w:lang w:eastAsia="pl-PL"/>
        </w:rPr>
        <w:t xml:space="preserve"> wykonawcami, oraz informacje o </w:t>
      </w:r>
      <w:r w:rsidR="00623A28" w:rsidRPr="00623A28">
        <w:rPr>
          <w:rFonts w:ascii="Arial" w:hAnsi="Arial" w:cs="Arial"/>
          <w:b/>
          <w:szCs w:val="24"/>
          <w:u w:val="single"/>
          <w:lang w:eastAsia="pl-PL"/>
        </w:rPr>
        <w:t>wymaganiach technicznych</w:t>
      </w:r>
      <w:r w:rsidR="00623A28">
        <w:rPr>
          <w:rFonts w:ascii="Arial" w:hAnsi="Arial" w:cs="Arial"/>
          <w:b/>
          <w:szCs w:val="24"/>
          <w:u w:val="single"/>
        </w:rPr>
        <w:t xml:space="preserve"> </w:t>
      </w:r>
      <w:r w:rsidR="00623A28" w:rsidRPr="00623A28">
        <w:rPr>
          <w:rFonts w:ascii="Arial" w:hAnsi="Arial" w:cs="Arial"/>
          <w:b/>
          <w:szCs w:val="24"/>
          <w:u w:val="single"/>
          <w:lang w:eastAsia="pl-PL"/>
        </w:rPr>
        <w:t>i organizacy</w:t>
      </w:r>
      <w:r w:rsidR="00DC1E08">
        <w:rPr>
          <w:rFonts w:ascii="Arial" w:hAnsi="Arial" w:cs="Arial"/>
          <w:b/>
          <w:szCs w:val="24"/>
          <w:u w:val="single"/>
          <w:lang w:eastAsia="pl-PL"/>
        </w:rPr>
        <w:t>jnych sporządzania, wysyłania i </w:t>
      </w:r>
      <w:r w:rsidR="00623A28" w:rsidRPr="00623A28">
        <w:rPr>
          <w:rFonts w:ascii="Arial" w:hAnsi="Arial" w:cs="Arial"/>
          <w:b/>
          <w:szCs w:val="24"/>
          <w:u w:val="single"/>
          <w:lang w:eastAsia="pl-PL"/>
        </w:rPr>
        <w:t>odbierania korespondencji elektronicznej</w:t>
      </w:r>
      <w:r w:rsidR="006708D3">
        <w:rPr>
          <w:rFonts w:ascii="Arial" w:hAnsi="Arial" w:cs="Arial"/>
          <w:b/>
          <w:szCs w:val="24"/>
          <w:u w:val="single"/>
          <w:lang w:eastAsia="pl-PL"/>
        </w:rPr>
        <w:t>.</w:t>
      </w:r>
    </w:p>
    <w:p w:rsidR="00335F1E" w:rsidRPr="006708D3" w:rsidRDefault="00335F1E" w:rsidP="004907FB">
      <w:pPr>
        <w:autoSpaceDE w:val="0"/>
        <w:autoSpaceDN w:val="0"/>
        <w:adjustRightInd w:val="0"/>
        <w:jc w:val="both"/>
        <w:rPr>
          <w:rFonts w:ascii="Arial" w:hAnsi="Arial" w:cs="Arial"/>
          <w:szCs w:val="24"/>
          <w:lang w:eastAsia="pl-PL"/>
        </w:rPr>
      </w:pPr>
      <w:r w:rsidRPr="00623A28">
        <w:rPr>
          <w:rFonts w:ascii="Arial" w:hAnsi="Arial" w:cs="Arial"/>
          <w:szCs w:val="24"/>
          <w:lang w:eastAsia="pl-PL"/>
        </w:rPr>
        <w:t>1</w:t>
      </w:r>
      <w:r w:rsidRPr="006708D3">
        <w:rPr>
          <w:rFonts w:ascii="Arial" w:hAnsi="Arial" w:cs="Arial"/>
          <w:szCs w:val="24"/>
          <w:lang w:eastAsia="pl-PL"/>
        </w:rPr>
        <w:t>. W postępowaniu o udzielenie zamówienia publicznego komunikacja między Zamawiającym</w:t>
      </w:r>
      <w:r w:rsidR="004907FB">
        <w:rPr>
          <w:rFonts w:ascii="Arial" w:hAnsi="Arial" w:cs="Arial"/>
          <w:szCs w:val="24"/>
          <w:lang w:eastAsia="pl-PL"/>
        </w:rPr>
        <w:t xml:space="preserve"> </w:t>
      </w:r>
      <w:r w:rsidRPr="006708D3">
        <w:rPr>
          <w:rFonts w:ascii="Arial" w:hAnsi="Arial" w:cs="Arial"/>
          <w:szCs w:val="24"/>
          <w:lang w:eastAsia="pl-PL"/>
        </w:rPr>
        <w:t>a wykonawcami odbywa się przy użyciu Platformy e-Zamówienia, kt</w:t>
      </w:r>
      <w:r w:rsidR="004907FB">
        <w:rPr>
          <w:rFonts w:ascii="Arial" w:hAnsi="Arial" w:cs="Arial"/>
          <w:szCs w:val="24"/>
          <w:lang w:eastAsia="pl-PL"/>
        </w:rPr>
        <w:t xml:space="preserve">óra jest dostępna pod adresem </w:t>
      </w:r>
      <w:r w:rsidRPr="006708D3">
        <w:rPr>
          <w:rFonts w:ascii="Arial" w:hAnsi="Arial" w:cs="Arial"/>
          <w:szCs w:val="24"/>
          <w:lang w:eastAsia="pl-PL"/>
        </w:rPr>
        <w:t>https://ezamowienia.gov.pl/</w:t>
      </w:r>
    </w:p>
    <w:p w:rsidR="00F177CC"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 xml:space="preserve">2. Zamawiający wyznacza następujące osoby do kontaktu z Wykonawcami: </w:t>
      </w:r>
    </w:p>
    <w:p w:rsidR="00335F1E" w:rsidRPr="006708D3" w:rsidRDefault="00F177CC" w:rsidP="004907FB">
      <w:pPr>
        <w:autoSpaceDE w:val="0"/>
        <w:autoSpaceDN w:val="0"/>
        <w:adjustRightInd w:val="0"/>
        <w:jc w:val="both"/>
        <w:rPr>
          <w:rFonts w:ascii="Arial" w:hAnsi="Arial" w:cs="Arial"/>
          <w:szCs w:val="24"/>
          <w:lang w:eastAsia="pl-PL"/>
        </w:rPr>
      </w:pPr>
      <w:r>
        <w:rPr>
          <w:rFonts w:ascii="Arial" w:hAnsi="Arial" w:cs="Arial"/>
          <w:szCs w:val="24"/>
          <w:lang w:eastAsia="pl-PL"/>
        </w:rPr>
        <w:t>Piotr Ozimkowski,</w:t>
      </w:r>
      <w:r w:rsidR="00840681">
        <w:rPr>
          <w:rFonts w:ascii="Arial" w:hAnsi="Arial" w:cs="Arial"/>
          <w:szCs w:val="24"/>
          <w:lang w:eastAsia="pl-PL"/>
        </w:rPr>
        <w:t xml:space="preserve"> </w:t>
      </w:r>
      <w:r w:rsidR="00335F1E" w:rsidRPr="006708D3">
        <w:rPr>
          <w:rFonts w:ascii="Arial" w:hAnsi="Arial" w:cs="Arial"/>
          <w:szCs w:val="24"/>
          <w:lang w:eastAsia="pl-PL"/>
        </w:rPr>
        <w:t xml:space="preserve">tel. </w:t>
      </w:r>
      <w:r>
        <w:rPr>
          <w:rFonts w:ascii="Arial" w:hAnsi="Arial" w:cs="Arial"/>
          <w:szCs w:val="24"/>
          <w:lang w:eastAsia="pl-PL"/>
        </w:rPr>
        <w:t>24 275-85-54</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3. Korzystanie z Platformy e-Zamówienia jest bezpłatne.</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4. Wykonawca zamierzający wziąć udział w postępowaniu o udziele</w:t>
      </w:r>
      <w:r w:rsidR="0013162A">
        <w:rPr>
          <w:rFonts w:ascii="Arial" w:hAnsi="Arial" w:cs="Arial"/>
          <w:szCs w:val="24"/>
          <w:lang w:eastAsia="pl-PL"/>
        </w:rPr>
        <w:t xml:space="preserve">nie zamówienia publicznego musi </w:t>
      </w:r>
      <w:r w:rsidRPr="006708D3">
        <w:rPr>
          <w:rFonts w:ascii="Arial" w:hAnsi="Arial" w:cs="Arial"/>
          <w:szCs w:val="24"/>
          <w:lang w:eastAsia="pl-PL"/>
        </w:rPr>
        <w:t xml:space="preserve">posiadać konto podmiotu „Wykonawca” na Platformie </w:t>
      </w:r>
      <w:r w:rsidR="006A3376">
        <w:rPr>
          <w:rFonts w:ascii="Arial" w:hAnsi="Arial" w:cs="Arial"/>
          <w:szCs w:val="24"/>
          <w:lang w:eastAsia="pl-PL"/>
        </w:rPr>
        <w:t xml:space="preserve">                           </w:t>
      </w:r>
      <w:r w:rsidRPr="006708D3">
        <w:rPr>
          <w:rFonts w:ascii="Arial" w:hAnsi="Arial" w:cs="Arial"/>
          <w:szCs w:val="24"/>
          <w:lang w:eastAsia="pl-PL"/>
        </w:rPr>
        <w:t xml:space="preserve">e-Zamówienia. </w:t>
      </w:r>
      <w:r w:rsidR="0013162A">
        <w:rPr>
          <w:rFonts w:ascii="Arial" w:hAnsi="Arial" w:cs="Arial"/>
          <w:szCs w:val="24"/>
          <w:lang w:eastAsia="pl-PL"/>
        </w:rPr>
        <w:t xml:space="preserve">Szczegółowe informacje na temat </w:t>
      </w:r>
      <w:r w:rsidRPr="006708D3">
        <w:rPr>
          <w:rFonts w:ascii="Arial" w:hAnsi="Arial" w:cs="Arial"/>
          <w:szCs w:val="24"/>
          <w:lang w:eastAsia="pl-PL"/>
        </w:rPr>
        <w:t>zakładania kont podmiotów oraz zasady i warunki korzystania z</w:t>
      </w:r>
      <w:r w:rsidR="0013162A">
        <w:rPr>
          <w:rFonts w:ascii="Arial" w:hAnsi="Arial" w:cs="Arial"/>
          <w:szCs w:val="24"/>
          <w:lang w:eastAsia="pl-PL"/>
        </w:rPr>
        <w:t xml:space="preserve"> Platformy e-Zamówienia określa  </w:t>
      </w:r>
      <w:r w:rsidRPr="006708D3">
        <w:rPr>
          <w:rFonts w:ascii="Arial" w:hAnsi="Arial" w:cs="Arial"/>
          <w:szCs w:val="24"/>
          <w:lang w:eastAsia="pl-PL"/>
        </w:rPr>
        <w:t>Regulamin Platformy e-Zamówienia, dostępny na stronie internetowej https://ezamowienia.gov.pl oraz</w:t>
      </w:r>
      <w:r w:rsidR="0013162A">
        <w:rPr>
          <w:rFonts w:ascii="Arial" w:hAnsi="Arial" w:cs="Arial"/>
          <w:szCs w:val="24"/>
          <w:lang w:eastAsia="pl-PL"/>
        </w:rPr>
        <w:t xml:space="preserve"> </w:t>
      </w:r>
      <w:r w:rsidRPr="006708D3">
        <w:rPr>
          <w:rFonts w:ascii="Arial" w:hAnsi="Arial" w:cs="Arial"/>
          <w:szCs w:val="24"/>
          <w:lang w:eastAsia="pl-PL"/>
        </w:rPr>
        <w:t>informacje zamieszczone w zakładce „Centrum Pomocy”.</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5. Przeglądanie i pobieranie publicznej treści dokumentacji postępowania</w:t>
      </w:r>
      <w:r w:rsidR="00E4743D">
        <w:rPr>
          <w:rFonts w:ascii="Arial" w:hAnsi="Arial" w:cs="Arial"/>
          <w:szCs w:val="24"/>
          <w:lang w:eastAsia="pl-PL"/>
        </w:rPr>
        <w:t xml:space="preserve"> nie wymaga posiadania konta na </w:t>
      </w:r>
      <w:r w:rsidRPr="006708D3">
        <w:rPr>
          <w:rFonts w:ascii="Arial" w:hAnsi="Arial" w:cs="Arial"/>
          <w:szCs w:val="24"/>
          <w:lang w:eastAsia="pl-PL"/>
        </w:rPr>
        <w:t>Platformie e-Zamówienia ani logowania.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6. Sposób sporządzenia i przekazywania dokumentów elektronicznych</w:t>
      </w:r>
      <w:r w:rsidR="00571452">
        <w:rPr>
          <w:rFonts w:ascii="Arial" w:hAnsi="Arial" w:cs="Arial"/>
          <w:szCs w:val="24"/>
          <w:lang w:eastAsia="pl-PL"/>
        </w:rPr>
        <w:t xml:space="preserve"> lub dokumentów elektronicznych </w:t>
      </w:r>
      <w:r w:rsidRPr="006708D3">
        <w:rPr>
          <w:rFonts w:ascii="Arial" w:hAnsi="Arial" w:cs="Arial"/>
          <w:szCs w:val="24"/>
          <w:lang w:eastAsia="pl-PL"/>
        </w:rPr>
        <w:t>będących kopią elektroniczną treści zapisanej</w:t>
      </w:r>
      <w:r w:rsidR="00571452">
        <w:rPr>
          <w:rFonts w:ascii="Arial" w:hAnsi="Arial" w:cs="Arial"/>
          <w:szCs w:val="24"/>
          <w:lang w:eastAsia="pl-PL"/>
        </w:rPr>
        <w:t xml:space="preserve">                       </w:t>
      </w:r>
      <w:r w:rsidRPr="006708D3">
        <w:rPr>
          <w:rFonts w:ascii="Arial" w:hAnsi="Arial" w:cs="Arial"/>
          <w:szCs w:val="24"/>
          <w:lang w:eastAsia="pl-PL"/>
        </w:rPr>
        <w:t xml:space="preserve">w postaci papierowej </w:t>
      </w:r>
      <w:r w:rsidR="00571452">
        <w:rPr>
          <w:rFonts w:ascii="Arial" w:hAnsi="Arial" w:cs="Arial"/>
          <w:szCs w:val="24"/>
          <w:lang w:eastAsia="pl-PL"/>
        </w:rPr>
        <w:t xml:space="preserve">(cyfrowe odwzorowania) musi być </w:t>
      </w:r>
      <w:r w:rsidRPr="006708D3">
        <w:rPr>
          <w:rFonts w:ascii="Arial" w:hAnsi="Arial" w:cs="Arial"/>
          <w:szCs w:val="24"/>
          <w:lang w:eastAsia="pl-PL"/>
        </w:rPr>
        <w:t>zgodny z wymaganiami określonymi w rozporządzeniu Prezesa Rady</w:t>
      </w:r>
      <w:r w:rsidR="00571452">
        <w:rPr>
          <w:rFonts w:ascii="Arial" w:hAnsi="Arial" w:cs="Arial"/>
          <w:szCs w:val="24"/>
          <w:lang w:eastAsia="pl-PL"/>
        </w:rPr>
        <w:t xml:space="preserve"> Ministrów z 30 grudnia 2020 r.             </w:t>
      </w:r>
      <w:r w:rsidRPr="006708D3">
        <w:rPr>
          <w:rFonts w:ascii="Arial" w:hAnsi="Arial" w:cs="Arial"/>
          <w:szCs w:val="24"/>
          <w:lang w:eastAsia="pl-PL"/>
        </w:rPr>
        <w:t>w sprawie sposobu sporządzania i przekazywania informacj</w:t>
      </w:r>
      <w:r w:rsidR="00631161">
        <w:rPr>
          <w:rFonts w:ascii="Arial" w:hAnsi="Arial" w:cs="Arial"/>
          <w:szCs w:val="24"/>
          <w:lang w:eastAsia="pl-PL"/>
        </w:rPr>
        <w:t xml:space="preserve">i oraz wymagań technicznych dla </w:t>
      </w:r>
      <w:r w:rsidRPr="006708D3">
        <w:rPr>
          <w:rFonts w:ascii="Arial" w:hAnsi="Arial" w:cs="Arial"/>
          <w:szCs w:val="24"/>
          <w:lang w:eastAsia="pl-PL"/>
        </w:rPr>
        <w:t>dokumentów elektronicznych oraz środków komunikacji elektronicz</w:t>
      </w:r>
      <w:r w:rsidR="00631161">
        <w:rPr>
          <w:rFonts w:ascii="Arial" w:hAnsi="Arial" w:cs="Arial"/>
          <w:szCs w:val="24"/>
          <w:lang w:eastAsia="pl-PL"/>
        </w:rPr>
        <w:t xml:space="preserve">nej w postępowaniu o udzielenie </w:t>
      </w:r>
      <w:r w:rsidRPr="006708D3">
        <w:rPr>
          <w:rFonts w:ascii="Arial" w:hAnsi="Arial" w:cs="Arial"/>
          <w:szCs w:val="24"/>
          <w:lang w:eastAsia="pl-PL"/>
        </w:rPr>
        <w:t>zamówienia publicznego lub konkursie (zw. dalej „Rozpor</w:t>
      </w:r>
      <w:r w:rsidR="00631161">
        <w:rPr>
          <w:rFonts w:ascii="Arial" w:hAnsi="Arial" w:cs="Arial"/>
          <w:szCs w:val="24"/>
          <w:lang w:eastAsia="pl-PL"/>
        </w:rPr>
        <w:t xml:space="preserve">ządzeniem w sprawie wymagań dla </w:t>
      </w:r>
      <w:r w:rsidRPr="006708D3">
        <w:rPr>
          <w:rFonts w:ascii="Arial" w:hAnsi="Arial" w:cs="Arial"/>
          <w:szCs w:val="24"/>
          <w:lang w:eastAsia="pl-PL"/>
        </w:rPr>
        <w:t>dokumentów elektronicznych).</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7. Dokumenty elektroniczne, o których mowa w § 2 ust. 1 rozpor</w:t>
      </w:r>
      <w:r w:rsidR="00F1522B">
        <w:rPr>
          <w:rFonts w:ascii="Arial" w:hAnsi="Arial" w:cs="Arial"/>
          <w:szCs w:val="24"/>
          <w:lang w:eastAsia="pl-PL"/>
        </w:rPr>
        <w:t xml:space="preserve">ządzenia Prezesa Rady Ministrów </w:t>
      </w:r>
      <w:r w:rsidRPr="006708D3">
        <w:rPr>
          <w:rFonts w:ascii="Arial" w:hAnsi="Arial" w:cs="Arial"/>
          <w:szCs w:val="24"/>
          <w:lang w:eastAsia="pl-PL"/>
        </w:rPr>
        <w:t>w sprawie wymagań dla dokumentów elektronicznych, sporządz</w:t>
      </w:r>
      <w:r w:rsidR="00F1522B">
        <w:rPr>
          <w:rFonts w:ascii="Arial" w:hAnsi="Arial" w:cs="Arial"/>
          <w:szCs w:val="24"/>
          <w:lang w:eastAsia="pl-PL"/>
        </w:rPr>
        <w:t xml:space="preserve">a się w postaci elektronicznej, </w:t>
      </w:r>
      <w:r w:rsidRPr="006708D3">
        <w:rPr>
          <w:rFonts w:ascii="Arial" w:hAnsi="Arial" w:cs="Arial"/>
          <w:szCs w:val="24"/>
          <w:lang w:eastAsia="pl-PL"/>
        </w:rPr>
        <w:t>minimalnych wy</w:t>
      </w:r>
      <w:r w:rsidR="00F1522B">
        <w:rPr>
          <w:rFonts w:ascii="Arial" w:hAnsi="Arial" w:cs="Arial"/>
          <w:szCs w:val="24"/>
          <w:lang w:eastAsia="pl-PL"/>
        </w:rPr>
        <w:t xml:space="preserve">magań dla rejestrów publicznych </w:t>
      </w:r>
      <w:r w:rsidRPr="006708D3">
        <w:rPr>
          <w:rFonts w:ascii="Arial" w:hAnsi="Arial" w:cs="Arial"/>
          <w:szCs w:val="24"/>
          <w:lang w:eastAsia="pl-PL"/>
        </w:rPr>
        <w:t>i wymiany informacji w postaci elektronicznej oraz m</w:t>
      </w:r>
      <w:r w:rsidR="00F1522B">
        <w:rPr>
          <w:rFonts w:ascii="Arial" w:hAnsi="Arial" w:cs="Arial"/>
          <w:szCs w:val="24"/>
          <w:lang w:eastAsia="pl-PL"/>
        </w:rPr>
        <w:t xml:space="preserve">inimalnych wymagań dla systemów </w:t>
      </w:r>
      <w:r w:rsidRPr="006708D3">
        <w:rPr>
          <w:rFonts w:ascii="Arial" w:hAnsi="Arial" w:cs="Arial"/>
          <w:szCs w:val="24"/>
          <w:lang w:eastAsia="pl-PL"/>
        </w:rPr>
        <w:t>teleinformatycznych (zw. dalej „Rozporządzeniem w sprawie Kraj</w:t>
      </w:r>
      <w:r w:rsidR="00F1522B">
        <w:rPr>
          <w:rFonts w:ascii="Arial" w:hAnsi="Arial" w:cs="Arial"/>
          <w:szCs w:val="24"/>
          <w:lang w:eastAsia="pl-PL"/>
        </w:rPr>
        <w:t xml:space="preserve">owych Ram Interoperacyjności”), </w:t>
      </w:r>
      <w:r w:rsidRPr="006708D3">
        <w:rPr>
          <w:rFonts w:ascii="Arial" w:hAnsi="Arial" w:cs="Arial"/>
          <w:szCs w:val="24"/>
          <w:lang w:eastAsia="pl-PL"/>
        </w:rPr>
        <w:t>z uwzględnieniem rodzaju przekazywanych danych i przekazuje s</w:t>
      </w:r>
      <w:r w:rsidR="00F1522B">
        <w:rPr>
          <w:rFonts w:ascii="Arial" w:hAnsi="Arial" w:cs="Arial"/>
          <w:szCs w:val="24"/>
          <w:lang w:eastAsia="pl-PL"/>
        </w:rPr>
        <w:t xml:space="preserve">ię jako załączniki. W przypadku </w:t>
      </w:r>
      <w:r w:rsidRPr="006708D3">
        <w:rPr>
          <w:rFonts w:ascii="Arial" w:hAnsi="Arial" w:cs="Arial"/>
          <w:szCs w:val="24"/>
          <w:lang w:eastAsia="pl-PL"/>
        </w:rPr>
        <w:t>formatów, o których mowa w art. 66 ust. 1 ustawy p</w:t>
      </w:r>
      <w:r w:rsidR="006A3376">
        <w:rPr>
          <w:rFonts w:ascii="Arial" w:hAnsi="Arial" w:cs="Arial"/>
          <w:szCs w:val="24"/>
          <w:lang w:eastAsia="pl-PL"/>
        </w:rPr>
        <w:t>.</w:t>
      </w:r>
      <w:r w:rsidRPr="006708D3">
        <w:rPr>
          <w:rFonts w:ascii="Arial" w:hAnsi="Arial" w:cs="Arial"/>
          <w:szCs w:val="24"/>
          <w:lang w:eastAsia="pl-PL"/>
        </w:rPr>
        <w:t>z</w:t>
      </w:r>
      <w:r w:rsidR="006A3376">
        <w:rPr>
          <w:rFonts w:ascii="Arial" w:hAnsi="Arial" w:cs="Arial"/>
          <w:szCs w:val="24"/>
          <w:lang w:eastAsia="pl-PL"/>
        </w:rPr>
        <w:t>.</w:t>
      </w:r>
      <w:r w:rsidRPr="006708D3">
        <w:rPr>
          <w:rFonts w:ascii="Arial" w:hAnsi="Arial" w:cs="Arial"/>
          <w:szCs w:val="24"/>
          <w:lang w:eastAsia="pl-PL"/>
        </w:rPr>
        <w:t>p</w:t>
      </w:r>
      <w:r w:rsidR="006A3376">
        <w:rPr>
          <w:rFonts w:ascii="Arial" w:hAnsi="Arial" w:cs="Arial"/>
          <w:szCs w:val="24"/>
          <w:lang w:eastAsia="pl-PL"/>
        </w:rPr>
        <w:t>.</w:t>
      </w:r>
      <w:r w:rsidRPr="006708D3">
        <w:rPr>
          <w:rFonts w:ascii="Arial" w:hAnsi="Arial" w:cs="Arial"/>
          <w:szCs w:val="24"/>
          <w:lang w:eastAsia="pl-PL"/>
        </w:rPr>
        <w:t>, ww. regulacj</w:t>
      </w:r>
      <w:r w:rsidR="00F1522B">
        <w:rPr>
          <w:rFonts w:ascii="Arial" w:hAnsi="Arial" w:cs="Arial"/>
          <w:szCs w:val="24"/>
          <w:lang w:eastAsia="pl-PL"/>
        </w:rPr>
        <w:t xml:space="preserve">e nie będą miały bezpośredniego </w:t>
      </w:r>
      <w:r w:rsidRPr="006708D3">
        <w:rPr>
          <w:rFonts w:ascii="Arial" w:hAnsi="Arial" w:cs="Arial"/>
          <w:szCs w:val="24"/>
          <w:lang w:eastAsia="pl-PL"/>
        </w:rPr>
        <w:t>zastosowania.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 xml:space="preserve">8. Informacje, oświadczenia lub dokumenty, inne niż wymienione w § 2 </w:t>
      </w:r>
      <w:r w:rsidR="00040CC2">
        <w:rPr>
          <w:rFonts w:ascii="Arial" w:hAnsi="Arial" w:cs="Arial"/>
          <w:szCs w:val="24"/>
          <w:lang w:eastAsia="pl-PL"/>
        </w:rPr>
        <w:t xml:space="preserve">ust. 1 Rozporządzenia w sprawie </w:t>
      </w:r>
      <w:r w:rsidRPr="006708D3">
        <w:rPr>
          <w:rFonts w:ascii="Arial" w:hAnsi="Arial" w:cs="Arial"/>
          <w:szCs w:val="24"/>
          <w:lang w:eastAsia="pl-PL"/>
        </w:rPr>
        <w:t>wymagań dla dokumentów elektronicznych, przekazywane w postę</w:t>
      </w:r>
      <w:r w:rsidR="00040CC2">
        <w:rPr>
          <w:rFonts w:ascii="Arial" w:hAnsi="Arial" w:cs="Arial"/>
          <w:szCs w:val="24"/>
          <w:lang w:eastAsia="pl-PL"/>
        </w:rPr>
        <w:t xml:space="preserve">powaniu sporządza się w postaci </w:t>
      </w:r>
      <w:r w:rsidRPr="006708D3">
        <w:rPr>
          <w:rFonts w:ascii="Arial" w:hAnsi="Arial" w:cs="Arial"/>
          <w:szCs w:val="24"/>
          <w:lang w:eastAsia="pl-PL"/>
        </w:rPr>
        <w:t>elektronicznej:</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a) formatach danych określonych w przepisach Rozporz</w:t>
      </w:r>
      <w:r w:rsidR="00040CC2">
        <w:rPr>
          <w:rFonts w:ascii="Arial" w:hAnsi="Arial" w:cs="Arial"/>
          <w:szCs w:val="24"/>
          <w:lang w:eastAsia="pl-PL"/>
        </w:rPr>
        <w:t xml:space="preserve">ądzenia w sprawie Krajowych Ram </w:t>
      </w:r>
      <w:r w:rsidRPr="006708D3">
        <w:rPr>
          <w:rFonts w:ascii="Arial" w:hAnsi="Arial" w:cs="Arial"/>
          <w:szCs w:val="24"/>
          <w:lang w:eastAsia="pl-PL"/>
        </w:rPr>
        <w:t>Interoperacyjności (i przekazuje się jako załącznik), lub</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b) jako tekst wpisany bezpośrednio do wiadomości przekazywanej prz</w:t>
      </w:r>
      <w:r w:rsidR="00040CC2">
        <w:rPr>
          <w:rFonts w:ascii="Arial" w:hAnsi="Arial" w:cs="Arial"/>
          <w:szCs w:val="24"/>
          <w:lang w:eastAsia="pl-PL"/>
        </w:rPr>
        <w:t xml:space="preserve">y użyciu środków komunikacji </w:t>
      </w:r>
      <w:r w:rsidRPr="006708D3">
        <w:rPr>
          <w:rFonts w:ascii="Arial" w:hAnsi="Arial" w:cs="Arial"/>
          <w:szCs w:val="24"/>
          <w:lang w:eastAsia="pl-PL"/>
        </w:rPr>
        <w:t>elektronicznej (np. w treści „Formularza do komunikacji”).</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9. Komunikacja w postępowaniu, z wyłączeniem składania ofert, od</w:t>
      </w:r>
      <w:r w:rsidR="00040CC2">
        <w:rPr>
          <w:rFonts w:ascii="Arial" w:hAnsi="Arial" w:cs="Arial"/>
          <w:szCs w:val="24"/>
          <w:lang w:eastAsia="pl-PL"/>
        </w:rPr>
        <w:t xml:space="preserve">bywa się drogą elektroniczną za </w:t>
      </w:r>
      <w:r w:rsidRPr="006708D3">
        <w:rPr>
          <w:rFonts w:ascii="Arial" w:hAnsi="Arial" w:cs="Arial"/>
          <w:szCs w:val="24"/>
          <w:lang w:eastAsia="pl-PL"/>
        </w:rPr>
        <w:t>pośrednictwem formularzy do komunikacji dostępnych w zakładce „Formularz</w:t>
      </w:r>
      <w:r w:rsidR="00040CC2">
        <w:rPr>
          <w:rFonts w:ascii="Arial" w:hAnsi="Arial" w:cs="Arial"/>
          <w:szCs w:val="24"/>
          <w:lang w:eastAsia="pl-PL"/>
        </w:rPr>
        <w:t xml:space="preserve">e” („Formularze do </w:t>
      </w:r>
      <w:r w:rsidRPr="006708D3">
        <w:rPr>
          <w:rFonts w:ascii="Arial" w:hAnsi="Arial" w:cs="Arial"/>
          <w:szCs w:val="24"/>
          <w:lang w:eastAsia="pl-PL"/>
        </w:rPr>
        <w:t>komunikacji”). Za pośrednictwem „Formularzy do komunika</w:t>
      </w:r>
      <w:r w:rsidR="00040CC2">
        <w:rPr>
          <w:rFonts w:ascii="Arial" w:hAnsi="Arial" w:cs="Arial"/>
          <w:szCs w:val="24"/>
          <w:lang w:eastAsia="pl-PL"/>
        </w:rPr>
        <w:t xml:space="preserve">cji” odbywa się w szczególności </w:t>
      </w:r>
      <w:r w:rsidRPr="006708D3">
        <w:rPr>
          <w:rFonts w:ascii="Arial" w:hAnsi="Arial" w:cs="Arial"/>
          <w:szCs w:val="24"/>
          <w:lang w:eastAsia="pl-PL"/>
        </w:rPr>
        <w:t>przekazywanie wezwań, zawiadomień</w:t>
      </w:r>
      <w:r w:rsidR="00040CC2">
        <w:rPr>
          <w:rFonts w:ascii="Arial" w:hAnsi="Arial" w:cs="Arial"/>
          <w:szCs w:val="24"/>
          <w:lang w:eastAsia="pl-PL"/>
        </w:rPr>
        <w:t xml:space="preserve">       </w:t>
      </w:r>
      <w:r w:rsidRPr="006708D3">
        <w:rPr>
          <w:rFonts w:ascii="Arial" w:hAnsi="Arial" w:cs="Arial"/>
          <w:szCs w:val="24"/>
          <w:lang w:eastAsia="pl-PL"/>
        </w:rPr>
        <w:t xml:space="preserve"> i zadawanie pytań. Formul</w:t>
      </w:r>
      <w:r w:rsidR="00040CC2">
        <w:rPr>
          <w:rFonts w:ascii="Arial" w:hAnsi="Arial" w:cs="Arial"/>
          <w:szCs w:val="24"/>
          <w:lang w:eastAsia="pl-PL"/>
        </w:rPr>
        <w:t xml:space="preserve">arze do komunikacji umożliwiają </w:t>
      </w:r>
      <w:r w:rsidRPr="006708D3">
        <w:rPr>
          <w:rFonts w:ascii="Arial" w:hAnsi="Arial" w:cs="Arial"/>
          <w:szCs w:val="24"/>
          <w:lang w:eastAsia="pl-PL"/>
        </w:rPr>
        <w:t>również dołączenie załącznika do przesyłanej wiadomości (przycisk „dodaj załącznik”).</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lastRenderedPageBreak/>
        <w:t>10. W przypadku załączników, które są zgodnie z ustawą p</w:t>
      </w:r>
      <w:r w:rsidR="006A3376">
        <w:rPr>
          <w:rFonts w:ascii="Arial" w:hAnsi="Arial" w:cs="Arial"/>
          <w:szCs w:val="24"/>
          <w:lang w:eastAsia="pl-PL"/>
        </w:rPr>
        <w:t>.</w:t>
      </w:r>
      <w:r w:rsidRPr="006708D3">
        <w:rPr>
          <w:rFonts w:ascii="Arial" w:hAnsi="Arial" w:cs="Arial"/>
          <w:szCs w:val="24"/>
          <w:lang w:eastAsia="pl-PL"/>
        </w:rPr>
        <w:t>z</w:t>
      </w:r>
      <w:r w:rsidR="006A3376">
        <w:rPr>
          <w:rFonts w:ascii="Arial" w:hAnsi="Arial" w:cs="Arial"/>
          <w:szCs w:val="24"/>
          <w:lang w:eastAsia="pl-PL"/>
        </w:rPr>
        <w:t>.</w:t>
      </w:r>
      <w:r w:rsidRPr="006708D3">
        <w:rPr>
          <w:rFonts w:ascii="Arial" w:hAnsi="Arial" w:cs="Arial"/>
          <w:szCs w:val="24"/>
          <w:lang w:eastAsia="pl-PL"/>
        </w:rPr>
        <w:t>p</w:t>
      </w:r>
      <w:r w:rsidR="006A3376">
        <w:rPr>
          <w:rFonts w:ascii="Arial" w:hAnsi="Arial" w:cs="Arial"/>
          <w:szCs w:val="24"/>
          <w:lang w:eastAsia="pl-PL"/>
        </w:rPr>
        <w:t>.</w:t>
      </w:r>
      <w:r w:rsidRPr="006708D3">
        <w:rPr>
          <w:rFonts w:ascii="Arial" w:hAnsi="Arial" w:cs="Arial"/>
          <w:szCs w:val="24"/>
          <w:lang w:eastAsia="pl-PL"/>
        </w:rPr>
        <w:t xml:space="preserve"> lub Rozpor</w:t>
      </w:r>
      <w:r w:rsidR="00182D13">
        <w:rPr>
          <w:rFonts w:ascii="Arial" w:hAnsi="Arial" w:cs="Arial"/>
          <w:szCs w:val="24"/>
          <w:lang w:eastAsia="pl-PL"/>
        </w:rPr>
        <w:t xml:space="preserve">ządzeniem w sprawie wymagań dla </w:t>
      </w:r>
      <w:r w:rsidRPr="006708D3">
        <w:rPr>
          <w:rFonts w:ascii="Arial" w:hAnsi="Arial" w:cs="Arial"/>
          <w:szCs w:val="24"/>
          <w:lang w:eastAsia="pl-PL"/>
        </w:rPr>
        <w:t>dokumentów elektronicznych, opatrzone kwalifikowanym po</w:t>
      </w:r>
      <w:r w:rsidR="00182D13">
        <w:rPr>
          <w:rFonts w:ascii="Arial" w:hAnsi="Arial" w:cs="Arial"/>
          <w:szCs w:val="24"/>
          <w:lang w:eastAsia="pl-PL"/>
        </w:rPr>
        <w:t xml:space="preserve">dpisem elektronicznym, podpisem </w:t>
      </w:r>
      <w:r w:rsidRPr="006708D3">
        <w:rPr>
          <w:rFonts w:ascii="Arial" w:hAnsi="Arial" w:cs="Arial"/>
          <w:szCs w:val="24"/>
          <w:lang w:eastAsia="pl-PL"/>
        </w:rPr>
        <w:t>zaufanym lub podpisem osobistym, mogą być opatrzone,</w:t>
      </w:r>
      <w:r w:rsidR="00182D13">
        <w:rPr>
          <w:rFonts w:ascii="Arial" w:hAnsi="Arial" w:cs="Arial"/>
          <w:szCs w:val="24"/>
          <w:lang w:eastAsia="pl-PL"/>
        </w:rPr>
        <w:t xml:space="preserve"> podpisem typu zewnętrznego lub </w:t>
      </w:r>
      <w:r w:rsidRPr="006708D3">
        <w:rPr>
          <w:rFonts w:ascii="Arial" w:hAnsi="Arial" w:cs="Arial"/>
          <w:szCs w:val="24"/>
          <w:lang w:eastAsia="pl-PL"/>
        </w:rPr>
        <w:t xml:space="preserve">wewnętrznego. </w:t>
      </w:r>
      <w:r w:rsidR="00710259">
        <w:rPr>
          <w:rFonts w:ascii="Arial" w:hAnsi="Arial" w:cs="Arial"/>
          <w:szCs w:val="24"/>
          <w:lang w:eastAsia="pl-PL"/>
        </w:rPr>
        <w:t xml:space="preserve">    </w:t>
      </w:r>
      <w:r w:rsidRPr="006708D3">
        <w:rPr>
          <w:rFonts w:ascii="Arial" w:hAnsi="Arial" w:cs="Arial"/>
          <w:szCs w:val="24"/>
          <w:lang w:eastAsia="pl-PL"/>
        </w:rPr>
        <w:t>W zależności od rodzaju podpisu i jego typu (zew</w:t>
      </w:r>
      <w:r w:rsidR="00182D13">
        <w:rPr>
          <w:rFonts w:ascii="Arial" w:hAnsi="Arial" w:cs="Arial"/>
          <w:szCs w:val="24"/>
          <w:lang w:eastAsia="pl-PL"/>
        </w:rPr>
        <w:t xml:space="preserve">nętrzny, wewnętrzny) dodaje się </w:t>
      </w:r>
      <w:r w:rsidRPr="006708D3">
        <w:rPr>
          <w:rFonts w:ascii="Arial" w:hAnsi="Arial" w:cs="Arial"/>
          <w:szCs w:val="24"/>
          <w:lang w:eastAsia="pl-PL"/>
        </w:rPr>
        <w:t>uprzednio podpisane dokumenty wraz z wygenerowanym pliki</w:t>
      </w:r>
      <w:r w:rsidR="00182D13">
        <w:rPr>
          <w:rFonts w:ascii="Arial" w:hAnsi="Arial" w:cs="Arial"/>
          <w:szCs w:val="24"/>
          <w:lang w:eastAsia="pl-PL"/>
        </w:rPr>
        <w:t xml:space="preserve">em podpisu (typ zewnętrzny) lub </w:t>
      </w:r>
      <w:r w:rsidRPr="006708D3">
        <w:rPr>
          <w:rFonts w:ascii="Arial" w:hAnsi="Arial" w:cs="Arial"/>
          <w:szCs w:val="24"/>
          <w:lang w:eastAsia="pl-PL"/>
        </w:rPr>
        <w:t xml:space="preserve">dokument </w:t>
      </w:r>
      <w:r w:rsidR="00182D13">
        <w:rPr>
          <w:rFonts w:ascii="Arial" w:hAnsi="Arial" w:cs="Arial"/>
          <w:szCs w:val="24"/>
          <w:lang w:eastAsia="pl-PL"/>
        </w:rPr>
        <w:t xml:space="preserve"> </w:t>
      </w:r>
      <w:r w:rsidRPr="006708D3">
        <w:rPr>
          <w:rFonts w:ascii="Arial" w:hAnsi="Arial" w:cs="Arial"/>
          <w:szCs w:val="24"/>
          <w:lang w:eastAsia="pl-PL"/>
        </w:rPr>
        <w:t>z wszytym podpisem (typ wewnętrzny).</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11. Możliwość korzystania w postępowaniu z „Formularzy do komuni</w:t>
      </w:r>
      <w:r w:rsidR="00816402">
        <w:rPr>
          <w:rFonts w:ascii="Arial" w:hAnsi="Arial" w:cs="Arial"/>
          <w:szCs w:val="24"/>
          <w:lang w:eastAsia="pl-PL"/>
        </w:rPr>
        <w:t xml:space="preserve">kacji” w pełnym zakresie wymaga </w:t>
      </w:r>
      <w:r w:rsidRPr="006708D3">
        <w:rPr>
          <w:rFonts w:ascii="Arial" w:hAnsi="Arial" w:cs="Arial"/>
          <w:szCs w:val="24"/>
          <w:lang w:eastAsia="pl-PL"/>
        </w:rPr>
        <w:t>posiadania konta „Wykonawcy” na Platformie e-Zamówienia ora</w:t>
      </w:r>
      <w:r w:rsidR="00816402">
        <w:rPr>
          <w:rFonts w:ascii="Arial" w:hAnsi="Arial" w:cs="Arial"/>
          <w:szCs w:val="24"/>
          <w:lang w:eastAsia="pl-PL"/>
        </w:rPr>
        <w:t>z zalogowania się na Platformie</w:t>
      </w:r>
      <w:r w:rsidR="009C34E4">
        <w:rPr>
          <w:rFonts w:ascii="Arial" w:hAnsi="Arial" w:cs="Arial"/>
          <w:szCs w:val="24"/>
          <w:lang w:eastAsia="pl-PL"/>
        </w:rPr>
        <w:t xml:space="preserve"> </w:t>
      </w:r>
      <w:r w:rsidRPr="006708D3">
        <w:rPr>
          <w:rFonts w:ascii="Arial" w:hAnsi="Arial" w:cs="Arial"/>
          <w:szCs w:val="24"/>
          <w:lang w:eastAsia="pl-PL"/>
        </w:rPr>
        <w:t>e-Zamówienia. Do korzystania z „Formularzy do komunikacj</w:t>
      </w:r>
      <w:r w:rsidR="009C34E4">
        <w:rPr>
          <w:rFonts w:ascii="Arial" w:hAnsi="Arial" w:cs="Arial"/>
          <w:szCs w:val="24"/>
          <w:lang w:eastAsia="pl-PL"/>
        </w:rPr>
        <w:t xml:space="preserve">i” służących do zadawania pytań </w:t>
      </w:r>
      <w:r w:rsidRPr="006708D3">
        <w:rPr>
          <w:rFonts w:ascii="Arial" w:hAnsi="Arial" w:cs="Arial"/>
          <w:szCs w:val="24"/>
          <w:lang w:eastAsia="pl-PL"/>
        </w:rPr>
        <w:t>dotyczących treści dokumentów zamówienia wystarczające jest posiada</w:t>
      </w:r>
      <w:r w:rsidR="009C34E4">
        <w:rPr>
          <w:rFonts w:ascii="Arial" w:hAnsi="Arial" w:cs="Arial"/>
          <w:szCs w:val="24"/>
          <w:lang w:eastAsia="pl-PL"/>
        </w:rPr>
        <w:t xml:space="preserve">nie tzw. konta uproszczonego na </w:t>
      </w:r>
      <w:r w:rsidRPr="006708D3">
        <w:rPr>
          <w:rFonts w:ascii="Arial" w:hAnsi="Arial" w:cs="Arial"/>
          <w:szCs w:val="24"/>
          <w:lang w:eastAsia="pl-PL"/>
        </w:rPr>
        <w:t>Platformie e-Zamówienia.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12. Wszystkie wysłane i odebrane w postępowaniu przez wyko</w:t>
      </w:r>
      <w:r w:rsidR="00622DE2">
        <w:rPr>
          <w:rFonts w:ascii="Arial" w:hAnsi="Arial" w:cs="Arial"/>
          <w:szCs w:val="24"/>
          <w:lang w:eastAsia="pl-PL"/>
        </w:rPr>
        <w:t xml:space="preserve">nawcę wiadomości widoczne są po </w:t>
      </w:r>
      <w:r w:rsidRPr="006708D3">
        <w:rPr>
          <w:rFonts w:ascii="Arial" w:hAnsi="Arial" w:cs="Arial"/>
          <w:szCs w:val="24"/>
          <w:lang w:eastAsia="pl-PL"/>
        </w:rPr>
        <w:t>zalogowaniu w podglądzie postępowania w zakładce „Komunikacja”.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13. Maksymalny rozmiar plików przesyłanych za pośrednictwem „Formularzy do komunikacji” wynosi 150</w:t>
      </w:r>
      <w:r w:rsidR="00FA53FE">
        <w:rPr>
          <w:rFonts w:ascii="Arial" w:hAnsi="Arial" w:cs="Arial"/>
          <w:szCs w:val="24"/>
          <w:lang w:eastAsia="pl-PL"/>
        </w:rPr>
        <w:t xml:space="preserve"> </w:t>
      </w:r>
      <w:r w:rsidRPr="006708D3">
        <w:rPr>
          <w:rFonts w:ascii="Arial" w:hAnsi="Arial" w:cs="Arial"/>
          <w:szCs w:val="24"/>
          <w:lang w:eastAsia="pl-PL"/>
        </w:rPr>
        <w:t>MB (wielkość ta dotyczy plików przesyłanych jako załączniki do jednego formularza).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14. Minimalne wymagania techniczne dotyczące sprzętu używanego w cel</w:t>
      </w:r>
      <w:r w:rsidR="00FA53FE">
        <w:rPr>
          <w:rFonts w:ascii="Arial" w:hAnsi="Arial" w:cs="Arial"/>
          <w:szCs w:val="24"/>
          <w:lang w:eastAsia="pl-PL"/>
        </w:rPr>
        <w:t xml:space="preserve">u korzystania z usług Platformy </w:t>
      </w:r>
      <w:r w:rsidRPr="006708D3">
        <w:rPr>
          <w:rFonts w:ascii="Arial" w:hAnsi="Arial" w:cs="Arial"/>
          <w:szCs w:val="24"/>
          <w:lang w:eastAsia="pl-PL"/>
        </w:rPr>
        <w:t>e-Zamówienia oraz informacje dotyczące specyfikacji połącze</w:t>
      </w:r>
      <w:r w:rsidR="00FA53FE">
        <w:rPr>
          <w:rFonts w:ascii="Arial" w:hAnsi="Arial" w:cs="Arial"/>
          <w:szCs w:val="24"/>
          <w:lang w:eastAsia="pl-PL"/>
        </w:rPr>
        <w:t xml:space="preserve">nia określa Regulamin Platformy </w:t>
      </w:r>
      <w:r w:rsidRPr="006708D3">
        <w:rPr>
          <w:rFonts w:ascii="Arial" w:hAnsi="Arial" w:cs="Arial"/>
          <w:szCs w:val="24"/>
          <w:lang w:eastAsia="pl-PL"/>
        </w:rPr>
        <w:t>e-Zamówienia.</w:t>
      </w:r>
    </w:p>
    <w:p w:rsidR="00335F1E" w:rsidRPr="006708D3" w:rsidRDefault="00335F1E" w:rsidP="004907FB">
      <w:pPr>
        <w:autoSpaceDE w:val="0"/>
        <w:autoSpaceDN w:val="0"/>
        <w:adjustRightInd w:val="0"/>
        <w:jc w:val="both"/>
        <w:rPr>
          <w:rFonts w:ascii="Arial" w:hAnsi="Arial" w:cs="Arial"/>
          <w:szCs w:val="24"/>
          <w:lang w:eastAsia="pl-PL"/>
        </w:rPr>
      </w:pPr>
      <w:r w:rsidRPr="006708D3">
        <w:rPr>
          <w:rFonts w:ascii="Arial" w:hAnsi="Arial" w:cs="Arial"/>
          <w:szCs w:val="24"/>
          <w:lang w:eastAsia="pl-PL"/>
        </w:rPr>
        <w:t>15. W przypadku problemów technicznych i awarii związanych z funkc</w:t>
      </w:r>
      <w:r w:rsidR="00FA53FE">
        <w:rPr>
          <w:rFonts w:ascii="Arial" w:hAnsi="Arial" w:cs="Arial"/>
          <w:szCs w:val="24"/>
          <w:lang w:eastAsia="pl-PL"/>
        </w:rPr>
        <w:t xml:space="preserve">jonowaniem Platformy </w:t>
      </w:r>
      <w:r w:rsidRPr="006708D3">
        <w:rPr>
          <w:rFonts w:ascii="Arial" w:hAnsi="Arial" w:cs="Arial"/>
          <w:szCs w:val="24"/>
          <w:lang w:eastAsia="pl-PL"/>
        </w:rPr>
        <w:t>e-Zamówienia użytkownicy mogą skorzystać ze wsparcia tech</w:t>
      </w:r>
      <w:r w:rsidR="00FA53FE">
        <w:rPr>
          <w:rFonts w:ascii="Arial" w:hAnsi="Arial" w:cs="Arial"/>
          <w:szCs w:val="24"/>
          <w:lang w:eastAsia="pl-PL"/>
        </w:rPr>
        <w:t xml:space="preserve">nicznego dostępnego pod numerem </w:t>
      </w:r>
      <w:r w:rsidRPr="006708D3">
        <w:rPr>
          <w:rFonts w:ascii="Arial" w:hAnsi="Arial" w:cs="Arial"/>
          <w:szCs w:val="24"/>
          <w:lang w:eastAsia="pl-PL"/>
        </w:rPr>
        <w:t>telefonu (32) 77 88 999 lub drogą elektroniczną poprzez fo</w:t>
      </w:r>
      <w:r w:rsidR="00FA53FE">
        <w:rPr>
          <w:rFonts w:ascii="Arial" w:hAnsi="Arial" w:cs="Arial"/>
          <w:szCs w:val="24"/>
          <w:lang w:eastAsia="pl-PL"/>
        </w:rPr>
        <w:t xml:space="preserve">rmularz udostępniony na stronie </w:t>
      </w:r>
      <w:r w:rsidRPr="006708D3">
        <w:rPr>
          <w:rFonts w:ascii="Arial" w:hAnsi="Arial" w:cs="Arial"/>
          <w:szCs w:val="24"/>
          <w:lang w:eastAsia="pl-PL"/>
        </w:rPr>
        <w:t xml:space="preserve">internetowej </w:t>
      </w:r>
      <w:hyperlink r:id="rId11" w:history="1">
        <w:r w:rsidR="00FA53FE" w:rsidRPr="009E046F">
          <w:rPr>
            <w:rStyle w:val="Hipercze"/>
            <w:rFonts w:ascii="Arial" w:hAnsi="Arial" w:cs="Arial"/>
            <w:szCs w:val="24"/>
            <w:lang w:eastAsia="pl-PL"/>
          </w:rPr>
          <w:t>https://ezamowienia.gov.pl</w:t>
        </w:r>
      </w:hyperlink>
      <w:r w:rsidR="00FA53FE">
        <w:rPr>
          <w:rFonts w:ascii="Arial" w:hAnsi="Arial" w:cs="Arial"/>
          <w:szCs w:val="24"/>
          <w:lang w:eastAsia="pl-PL"/>
        </w:rPr>
        <w:t xml:space="preserve">                </w:t>
      </w:r>
      <w:r w:rsidRPr="006708D3">
        <w:rPr>
          <w:rFonts w:ascii="Arial" w:hAnsi="Arial" w:cs="Arial"/>
          <w:szCs w:val="24"/>
          <w:lang w:eastAsia="pl-PL"/>
        </w:rPr>
        <w:t xml:space="preserve"> w zakładce „Zgłoś problem”.</w:t>
      </w:r>
    </w:p>
    <w:p w:rsidR="00335F1E" w:rsidRDefault="00335F1E" w:rsidP="00127F6C">
      <w:pPr>
        <w:autoSpaceDE w:val="0"/>
        <w:autoSpaceDN w:val="0"/>
        <w:adjustRightInd w:val="0"/>
        <w:jc w:val="both"/>
        <w:rPr>
          <w:rFonts w:ascii="Arial" w:hAnsi="Arial" w:cs="Arial"/>
          <w:b/>
          <w:szCs w:val="24"/>
        </w:rPr>
      </w:pPr>
      <w:r w:rsidRPr="006708D3">
        <w:rPr>
          <w:rFonts w:ascii="Arial" w:hAnsi="Arial" w:cs="Arial"/>
          <w:szCs w:val="24"/>
          <w:lang w:eastAsia="pl-PL"/>
        </w:rPr>
        <w:t>16. W szczególnie uzasadnionych przypadkach uniemożli</w:t>
      </w:r>
      <w:r w:rsidR="00127F6C">
        <w:rPr>
          <w:rFonts w:ascii="Arial" w:hAnsi="Arial" w:cs="Arial"/>
          <w:szCs w:val="24"/>
          <w:lang w:eastAsia="pl-PL"/>
        </w:rPr>
        <w:t xml:space="preserve">wiających komunikację Wykonawcy </w:t>
      </w:r>
      <w:r w:rsidRPr="006708D3">
        <w:rPr>
          <w:rFonts w:ascii="Arial" w:hAnsi="Arial" w:cs="Arial"/>
          <w:szCs w:val="24"/>
          <w:lang w:eastAsia="pl-PL"/>
        </w:rPr>
        <w:t>i Zamawiającego za pośrednictwem Platformy e-Zamówienia, Zamaw</w:t>
      </w:r>
      <w:r w:rsidR="00127F6C">
        <w:rPr>
          <w:rFonts w:ascii="Arial" w:hAnsi="Arial" w:cs="Arial"/>
          <w:szCs w:val="24"/>
          <w:lang w:eastAsia="pl-PL"/>
        </w:rPr>
        <w:t xml:space="preserve">iający dopuszcza komunikację za </w:t>
      </w:r>
      <w:r w:rsidRPr="006708D3">
        <w:rPr>
          <w:rFonts w:ascii="Arial" w:hAnsi="Arial" w:cs="Arial"/>
          <w:szCs w:val="24"/>
          <w:lang w:eastAsia="pl-PL"/>
        </w:rPr>
        <w:t xml:space="preserve">pomocą poczty elektronicznej na adres </w:t>
      </w:r>
      <w:r w:rsidR="00127F6C">
        <w:rPr>
          <w:rFonts w:ascii="Arial" w:hAnsi="Arial" w:cs="Arial"/>
          <w:szCs w:val="24"/>
          <w:lang w:eastAsia="pl-PL"/>
        </w:rPr>
        <w:t xml:space="preserve">     </w:t>
      </w:r>
      <w:r w:rsidRPr="006708D3">
        <w:rPr>
          <w:rFonts w:ascii="Arial" w:hAnsi="Arial" w:cs="Arial"/>
          <w:szCs w:val="24"/>
          <w:lang w:eastAsia="pl-PL"/>
        </w:rPr>
        <w:t>e-mail: przetargi@</w:t>
      </w:r>
      <w:r w:rsidR="00127F6C">
        <w:rPr>
          <w:rFonts w:ascii="Arial" w:hAnsi="Arial" w:cs="Arial"/>
          <w:szCs w:val="24"/>
          <w:lang w:eastAsia="pl-PL"/>
        </w:rPr>
        <w:t>spzzozsierpc</w:t>
      </w:r>
      <w:r w:rsidRPr="006708D3">
        <w:rPr>
          <w:rFonts w:ascii="Arial" w:hAnsi="Arial" w:cs="Arial"/>
          <w:szCs w:val="24"/>
          <w:lang w:eastAsia="pl-PL"/>
        </w:rPr>
        <w:t>.pl (nie dotyczy składania ofert).</w:t>
      </w:r>
      <w:r w:rsidRPr="006708D3">
        <w:rPr>
          <w:rFonts w:ascii="Arial" w:hAnsi="Arial" w:cs="Arial"/>
          <w:b/>
          <w:szCs w:val="24"/>
        </w:rPr>
        <w:t xml:space="preserve"> </w:t>
      </w:r>
    </w:p>
    <w:p w:rsidR="003635F5" w:rsidRPr="004907FB" w:rsidRDefault="003635F5" w:rsidP="00127F6C">
      <w:pPr>
        <w:autoSpaceDE w:val="0"/>
        <w:autoSpaceDN w:val="0"/>
        <w:adjustRightInd w:val="0"/>
        <w:jc w:val="both"/>
        <w:rPr>
          <w:rFonts w:ascii="Arial" w:hAnsi="Arial" w:cs="Arial"/>
          <w:szCs w:val="24"/>
          <w:lang w:eastAsia="pl-PL"/>
        </w:rPr>
      </w:pPr>
    </w:p>
    <w:p w:rsidR="00976697" w:rsidRPr="003635F5" w:rsidRDefault="00976697" w:rsidP="003635F5">
      <w:pPr>
        <w:tabs>
          <w:tab w:val="left" w:pos="284"/>
        </w:tabs>
        <w:spacing w:line="360" w:lineRule="auto"/>
        <w:jc w:val="both"/>
        <w:rPr>
          <w:rFonts w:ascii="Arial" w:hAnsi="Arial" w:cs="Arial"/>
          <w:szCs w:val="24"/>
        </w:rPr>
      </w:pPr>
      <w:r w:rsidRPr="003635F5">
        <w:rPr>
          <w:rFonts w:ascii="Arial" w:hAnsi="Arial" w:cs="Arial"/>
          <w:b/>
          <w:szCs w:val="24"/>
        </w:rPr>
        <w:t xml:space="preserve">Znak sprawy: </w:t>
      </w:r>
      <w:r w:rsidR="00783E6D" w:rsidRPr="003635F5">
        <w:rPr>
          <w:rFonts w:ascii="Arial" w:hAnsi="Arial" w:cs="Arial"/>
          <w:b/>
          <w:szCs w:val="24"/>
        </w:rPr>
        <w:t>DZP.382.PN.</w:t>
      </w:r>
      <w:r w:rsidR="00134F23">
        <w:rPr>
          <w:rFonts w:ascii="Arial" w:hAnsi="Arial" w:cs="Arial"/>
          <w:b/>
          <w:szCs w:val="24"/>
        </w:rPr>
        <w:t>1</w:t>
      </w:r>
      <w:r w:rsidR="00330519">
        <w:rPr>
          <w:rFonts w:ascii="Arial" w:hAnsi="Arial" w:cs="Arial"/>
          <w:b/>
          <w:szCs w:val="24"/>
        </w:rPr>
        <w:t>5</w:t>
      </w:r>
      <w:r w:rsidR="00783E6D" w:rsidRPr="003635F5">
        <w:rPr>
          <w:rFonts w:ascii="Arial" w:hAnsi="Arial" w:cs="Arial"/>
          <w:b/>
          <w:szCs w:val="24"/>
        </w:rPr>
        <w:t>.202</w:t>
      </w:r>
      <w:r w:rsidR="00330519">
        <w:rPr>
          <w:rFonts w:ascii="Arial" w:hAnsi="Arial" w:cs="Arial"/>
          <w:b/>
          <w:szCs w:val="24"/>
        </w:rPr>
        <w:t>6</w:t>
      </w:r>
    </w:p>
    <w:p w:rsidR="0032522B" w:rsidRDefault="0032522B" w:rsidP="00210037">
      <w:pPr>
        <w:spacing w:line="300" w:lineRule="exact"/>
        <w:jc w:val="both"/>
        <w:rPr>
          <w:rFonts w:ascii="Arial" w:hAnsi="Arial" w:cs="Arial"/>
          <w:szCs w:val="24"/>
        </w:rPr>
      </w:pPr>
    </w:p>
    <w:p w:rsidR="00210037" w:rsidRDefault="00976697" w:rsidP="00210037">
      <w:pPr>
        <w:spacing w:line="300" w:lineRule="exact"/>
        <w:jc w:val="both"/>
        <w:rPr>
          <w:rFonts w:ascii="Arial" w:hAnsi="Arial" w:cs="Arial"/>
          <w:szCs w:val="24"/>
        </w:rPr>
      </w:pPr>
      <w:r w:rsidRPr="003635F5">
        <w:rPr>
          <w:rFonts w:ascii="Arial" w:hAnsi="Arial" w:cs="Arial"/>
          <w:szCs w:val="24"/>
        </w:rPr>
        <w:t>Strona internetowa</w:t>
      </w:r>
      <w:r w:rsidR="00134F23">
        <w:rPr>
          <w:rFonts w:ascii="Arial" w:hAnsi="Arial" w:cs="Arial"/>
          <w:szCs w:val="24"/>
        </w:rPr>
        <w:t xml:space="preserve"> prowadzonego postepowania</w:t>
      </w:r>
      <w:r w:rsidRPr="003635F5">
        <w:rPr>
          <w:rFonts w:ascii="Arial" w:hAnsi="Arial" w:cs="Arial"/>
          <w:szCs w:val="24"/>
        </w:rPr>
        <w:t>:</w:t>
      </w:r>
      <w:r w:rsidR="00210037" w:rsidRPr="00210037">
        <w:t xml:space="preserve"> </w:t>
      </w:r>
      <w:r w:rsidR="00210037" w:rsidRPr="00210037">
        <w:rPr>
          <w:rFonts w:ascii="Arial" w:hAnsi="Arial" w:cs="Arial"/>
          <w:szCs w:val="24"/>
        </w:rPr>
        <w:t xml:space="preserve">https://ezamowienia.gov.pl/pl/ </w:t>
      </w:r>
      <w:r w:rsidR="00783E6D" w:rsidRPr="003635F5">
        <w:rPr>
          <w:rFonts w:ascii="Arial" w:hAnsi="Arial" w:cs="Arial"/>
          <w:szCs w:val="24"/>
        </w:rPr>
        <w:t xml:space="preserve"> </w:t>
      </w:r>
      <w:r w:rsidRPr="003635F5">
        <w:rPr>
          <w:rFonts w:ascii="Arial" w:hAnsi="Arial" w:cs="Arial"/>
          <w:szCs w:val="24"/>
        </w:rPr>
        <w:t xml:space="preserve"> </w:t>
      </w:r>
      <w:r w:rsidR="00134F23">
        <w:rPr>
          <w:rFonts w:ascii="Arial" w:hAnsi="Arial" w:cs="Arial"/>
        </w:rPr>
        <w:t>Pełnomocnik</w:t>
      </w:r>
      <w:r w:rsidR="00210037">
        <w:rPr>
          <w:rFonts w:ascii="Arial" w:hAnsi="Arial" w:cs="Arial"/>
        </w:rPr>
        <w:t xml:space="preserve"> informuje, że w 202</w:t>
      </w:r>
      <w:r w:rsidR="00330519">
        <w:rPr>
          <w:rFonts w:ascii="Arial" w:hAnsi="Arial" w:cs="Arial"/>
        </w:rPr>
        <w:t>6</w:t>
      </w:r>
      <w:r w:rsidR="00210037">
        <w:rPr>
          <w:rFonts w:ascii="Arial" w:hAnsi="Arial" w:cs="Arial"/>
        </w:rPr>
        <w:t xml:space="preserve"> roku dodatkowo</w:t>
      </w:r>
      <w:r w:rsidR="00210037">
        <w:rPr>
          <w:rFonts w:ascii="Arial" w:hAnsi="Arial" w:cs="Arial"/>
          <w:szCs w:val="24"/>
        </w:rPr>
        <w:t xml:space="preserve"> udostępnia</w:t>
      </w:r>
      <w:r w:rsidR="00210037" w:rsidRPr="00E035A1">
        <w:rPr>
          <w:rFonts w:ascii="Arial" w:hAnsi="Arial" w:cs="Arial"/>
          <w:szCs w:val="24"/>
        </w:rPr>
        <w:t xml:space="preserve"> zmiany i wyjaśnienia treści SWZ oraz inne dokumenty zam</w:t>
      </w:r>
      <w:r w:rsidR="00210037">
        <w:rPr>
          <w:rFonts w:ascii="Arial" w:hAnsi="Arial" w:cs="Arial"/>
          <w:szCs w:val="24"/>
        </w:rPr>
        <w:t>ówienia bez</w:t>
      </w:r>
      <w:r w:rsidR="00134F23">
        <w:rPr>
          <w:rFonts w:ascii="Arial" w:hAnsi="Arial" w:cs="Arial"/>
          <w:szCs w:val="24"/>
        </w:rPr>
        <w:t>pośrednio związane z </w:t>
      </w:r>
      <w:r w:rsidR="00210037" w:rsidRPr="00E035A1">
        <w:rPr>
          <w:rFonts w:ascii="Arial" w:hAnsi="Arial" w:cs="Arial"/>
          <w:szCs w:val="24"/>
        </w:rPr>
        <w:t>postęp</w:t>
      </w:r>
      <w:r w:rsidR="00693837">
        <w:rPr>
          <w:rFonts w:ascii="Arial" w:hAnsi="Arial" w:cs="Arial"/>
          <w:szCs w:val="24"/>
        </w:rPr>
        <w:t>owaniem o </w:t>
      </w:r>
      <w:r w:rsidR="00210037">
        <w:rPr>
          <w:rFonts w:ascii="Arial" w:hAnsi="Arial" w:cs="Arial"/>
          <w:szCs w:val="24"/>
        </w:rPr>
        <w:t>udzielenie zamówienia na stronie:</w:t>
      </w:r>
    </w:p>
    <w:p w:rsidR="00976697" w:rsidRPr="003635F5" w:rsidRDefault="00210037" w:rsidP="0045745C">
      <w:pPr>
        <w:tabs>
          <w:tab w:val="left" w:pos="284"/>
        </w:tabs>
        <w:spacing w:line="360" w:lineRule="auto"/>
        <w:jc w:val="both"/>
        <w:rPr>
          <w:rFonts w:ascii="Arial" w:hAnsi="Arial" w:cs="Arial"/>
          <w:szCs w:val="24"/>
        </w:rPr>
      </w:pPr>
      <w:r>
        <w:rPr>
          <w:rFonts w:ascii="Arial" w:hAnsi="Arial" w:cs="Arial"/>
        </w:rPr>
        <w:t xml:space="preserve"> </w:t>
      </w:r>
      <w:r w:rsidRPr="00E035A1">
        <w:rPr>
          <w:rFonts w:ascii="Arial" w:hAnsi="Arial" w:cs="Arial"/>
          <w:b/>
          <w:szCs w:val="24"/>
        </w:rPr>
        <w:t>http://bip.spzzozsierpc.eu/index.php/przetargi</w:t>
      </w:r>
    </w:p>
    <w:p w:rsidR="00976697" w:rsidRPr="003635F5" w:rsidRDefault="00976697" w:rsidP="00210037">
      <w:pPr>
        <w:tabs>
          <w:tab w:val="left" w:pos="284"/>
        </w:tabs>
        <w:spacing w:line="360" w:lineRule="auto"/>
        <w:jc w:val="both"/>
        <w:rPr>
          <w:rFonts w:ascii="Arial" w:hAnsi="Arial" w:cs="Arial"/>
          <w:szCs w:val="24"/>
        </w:rPr>
      </w:pPr>
      <w:r w:rsidRPr="003635F5">
        <w:rPr>
          <w:rFonts w:ascii="Arial" w:hAnsi="Arial" w:cs="Arial"/>
          <w:szCs w:val="24"/>
        </w:rPr>
        <w:t xml:space="preserve">Adres poczty elektronicznej: </w:t>
      </w:r>
      <w:r w:rsidRPr="003635F5">
        <w:rPr>
          <w:rFonts w:ascii="Arial" w:hAnsi="Arial" w:cs="Arial"/>
          <w:b/>
          <w:szCs w:val="24"/>
        </w:rPr>
        <w:t>przetargi</w:t>
      </w:r>
      <w:hyperlink r:id="rId12">
        <w:r w:rsidRPr="003635F5">
          <w:rPr>
            <w:rFonts w:ascii="Arial" w:hAnsi="Arial" w:cs="Arial"/>
            <w:b/>
            <w:szCs w:val="24"/>
          </w:rPr>
          <w:t>@</w:t>
        </w:r>
        <w:r w:rsidR="00783E6D" w:rsidRPr="003635F5">
          <w:rPr>
            <w:rFonts w:ascii="Arial" w:hAnsi="Arial" w:cs="Arial"/>
            <w:b/>
            <w:szCs w:val="24"/>
          </w:rPr>
          <w:t>spzzozsierpc.pl</w:t>
        </w:r>
      </w:hyperlink>
    </w:p>
    <w:p w:rsidR="00BD0AC2" w:rsidRPr="00F82D35" w:rsidRDefault="00BD0AC2" w:rsidP="00F82D35">
      <w:pPr>
        <w:spacing w:line="360" w:lineRule="auto"/>
        <w:jc w:val="both"/>
        <w:rPr>
          <w:rFonts w:ascii="Arial" w:hAnsi="Arial" w:cs="Arial"/>
          <w:szCs w:val="24"/>
        </w:rPr>
      </w:pPr>
    </w:p>
    <w:p w:rsidR="00FF3CD3" w:rsidRDefault="00FF3CD3" w:rsidP="00FF3CD3">
      <w:pPr>
        <w:autoSpaceDE w:val="0"/>
        <w:autoSpaceDN w:val="0"/>
        <w:adjustRightInd w:val="0"/>
        <w:rPr>
          <w:rFonts w:ascii="Arial" w:hAnsi="Arial" w:cs="Arial"/>
          <w:b/>
          <w:szCs w:val="24"/>
          <w:u w:val="single"/>
          <w:lang w:eastAsia="pl-PL"/>
        </w:rPr>
      </w:pPr>
      <w:bookmarkStart w:id="4" w:name="_Hlk60809757"/>
      <w:r>
        <w:rPr>
          <w:rFonts w:ascii="Arial" w:hAnsi="Arial" w:cs="Arial"/>
          <w:b/>
          <w:szCs w:val="24"/>
          <w:u w:val="single"/>
        </w:rPr>
        <w:t>XII.</w:t>
      </w:r>
      <w:r w:rsidRPr="00FF3CD3">
        <w:rPr>
          <w:rFonts w:ascii="Arial" w:hAnsi="Arial" w:cs="Arial"/>
          <w:szCs w:val="24"/>
          <w:lang w:eastAsia="pl-PL"/>
        </w:rPr>
        <w:t xml:space="preserve"> </w:t>
      </w:r>
      <w:r w:rsidRPr="00FF3CD3">
        <w:rPr>
          <w:rFonts w:ascii="Arial" w:hAnsi="Arial" w:cs="Arial"/>
          <w:b/>
          <w:szCs w:val="24"/>
          <w:u w:val="single"/>
          <w:lang w:eastAsia="pl-PL"/>
        </w:rPr>
        <w:t>OPIS SPOSOBU PRZYGOTOWANIA OFERTY I SKŁADANIA OFERTY</w:t>
      </w:r>
      <w:r>
        <w:rPr>
          <w:rFonts w:ascii="Arial" w:hAnsi="Arial" w:cs="Arial"/>
          <w:b/>
          <w:szCs w:val="24"/>
          <w:u w:val="single"/>
          <w:lang w:eastAsia="pl-PL"/>
        </w:rPr>
        <w:t>.</w:t>
      </w:r>
    </w:p>
    <w:p w:rsidR="00FF3CD3" w:rsidRDefault="00FF3CD3" w:rsidP="00FF3CD3">
      <w:pPr>
        <w:autoSpaceDE w:val="0"/>
        <w:autoSpaceDN w:val="0"/>
        <w:adjustRightInd w:val="0"/>
        <w:rPr>
          <w:rFonts w:ascii="Arial" w:hAnsi="Arial" w:cs="Arial"/>
          <w:b/>
          <w:szCs w:val="24"/>
          <w:lang w:eastAsia="pl-PL"/>
        </w:rPr>
      </w:pPr>
    </w:p>
    <w:p w:rsidR="00BB342B" w:rsidRPr="00FF3CD3" w:rsidRDefault="00BB342B" w:rsidP="00FF3CD3">
      <w:pPr>
        <w:autoSpaceDE w:val="0"/>
        <w:autoSpaceDN w:val="0"/>
        <w:adjustRightInd w:val="0"/>
        <w:rPr>
          <w:rFonts w:ascii="Arial" w:hAnsi="Arial" w:cs="Arial"/>
          <w:b/>
          <w:szCs w:val="24"/>
          <w:lang w:eastAsia="pl-PL"/>
        </w:rPr>
      </w:pPr>
      <w:r>
        <w:rPr>
          <w:rFonts w:ascii="Arial" w:hAnsi="Arial" w:cs="Arial"/>
          <w:b/>
          <w:szCs w:val="24"/>
          <w:lang w:eastAsia="pl-PL"/>
        </w:rPr>
        <w:t xml:space="preserve">I. </w:t>
      </w:r>
    </w:p>
    <w:p w:rsidR="00FF3CD3" w:rsidRPr="00FF3CD3" w:rsidRDefault="00FF3CD3" w:rsidP="004C5CD3">
      <w:pPr>
        <w:autoSpaceDE w:val="0"/>
        <w:autoSpaceDN w:val="0"/>
        <w:adjustRightInd w:val="0"/>
        <w:jc w:val="both"/>
        <w:rPr>
          <w:rFonts w:ascii="Arial" w:hAnsi="Arial" w:cs="Arial"/>
          <w:szCs w:val="24"/>
          <w:lang w:eastAsia="pl-PL"/>
        </w:rPr>
      </w:pPr>
      <w:r w:rsidRPr="00FF3CD3">
        <w:rPr>
          <w:rFonts w:ascii="Arial" w:hAnsi="Arial" w:cs="Arial"/>
          <w:szCs w:val="24"/>
          <w:lang w:eastAsia="pl-PL"/>
        </w:rPr>
        <w:t>1. Forma / postać oferty oraz oświadczenia o którym mowa w art. 125 us</w:t>
      </w:r>
      <w:r>
        <w:rPr>
          <w:rFonts w:ascii="Arial" w:hAnsi="Arial" w:cs="Arial"/>
          <w:szCs w:val="24"/>
          <w:lang w:eastAsia="pl-PL"/>
        </w:rPr>
        <w:t xml:space="preserve">t 1 u.p.z.p.: Zgodnie z treścią </w:t>
      </w:r>
      <w:r w:rsidRPr="00FF3CD3">
        <w:rPr>
          <w:rFonts w:ascii="Arial" w:hAnsi="Arial" w:cs="Arial"/>
          <w:szCs w:val="24"/>
          <w:lang w:eastAsia="pl-PL"/>
        </w:rPr>
        <w:t>art. 63 ust 2 u.p.z.p ofe</w:t>
      </w:r>
      <w:r>
        <w:rPr>
          <w:rFonts w:ascii="Arial" w:hAnsi="Arial" w:cs="Arial"/>
          <w:szCs w:val="24"/>
          <w:lang w:eastAsia="pl-PL"/>
        </w:rPr>
        <w:t xml:space="preserve">rtę w postępowaniu o udzielenie </w:t>
      </w:r>
      <w:r w:rsidRPr="00FF3CD3">
        <w:rPr>
          <w:rFonts w:ascii="Arial" w:hAnsi="Arial" w:cs="Arial"/>
          <w:szCs w:val="24"/>
          <w:lang w:eastAsia="pl-PL"/>
        </w:rPr>
        <w:t>zamówienia</w:t>
      </w:r>
      <w:r>
        <w:rPr>
          <w:rFonts w:ascii="Arial" w:hAnsi="Arial" w:cs="Arial"/>
          <w:szCs w:val="24"/>
          <w:lang w:eastAsia="pl-PL"/>
        </w:rPr>
        <w:t xml:space="preserve"> o wartości mniejszej niż progi </w:t>
      </w:r>
      <w:r w:rsidRPr="00FF3CD3">
        <w:rPr>
          <w:rFonts w:ascii="Arial" w:hAnsi="Arial" w:cs="Arial"/>
          <w:szCs w:val="24"/>
          <w:lang w:eastAsia="pl-PL"/>
        </w:rPr>
        <w:t>unijne oraz oświadczenie o którym mowa w art. 125 ust 1 u.p.z.p. pod</w:t>
      </w:r>
      <w:r>
        <w:rPr>
          <w:rFonts w:ascii="Arial" w:hAnsi="Arial" w:cs="Arial"/>
          <w:szCs w:val="24"/>
          <w:lang w:eastAsia="pl-PL"/>
        </w:rPr>
        <w:t xml:space="preserve"> rygorem nieważności składa się </w:t>
      </w:r>
      <w:r w:rsidRPr="00FF3CD3">
        <w:rPr>
          <w:rFonts w:ascii="Arial" w:hAnsi="Arial" w:cs="Arial"/>
          <w:szCs w:val="24"/>
          <w:lang w:eastAsia="pl-PL"/>
        </w:rPr>
        <w:t>w formie elektronicznej lub w postaci elektronicznej opatrzonej</w:t>
      </w:r>
      <w:r>
        <w:rPr>
          <w:rFonts w:ascii="Arial" w:hAnsi="Arial" w:cs="Arial"/>
          <w:szCs w:val="24"/>
          <w:lang w:eastAsia="pl-PL"/>
        </w:rPr>
        <w:t xml:space="preserve"> podpisem zaufanym lub podpisem </w:t>
      </w:r>
      <w:r w:rsidRPr="00FF3CD3">
        <w:rPr>
          <w:rFonts w:ascii="Arial" w:hAnsi="Arial" w:cs="Arial"/>
          <w:szCs w:val="24"/>
          <w:lang w:eastAsia="pl-PL"/>
        </w:rPr>
        <w:t>osobistym przez osoby/ę uprawnione/ą do składania oświadczeń woli w imieniu wykonawcy.</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lastRenderedPageBreak/>
        <w:t>2. Złożenie oferty wymaga od wykonawcy zarejestrowania się i zalogowania na Platformie zakupowej</w:t>
      </w:r>
      <w:r w:rsidR="00F851DB">
        <w:rPr>
          <w:rFonts w:ascii="Arial" w:hAnsi="Arial" w:cs="Arial"/>
          <w:szCs w:val="24"/>
          <w:lang w:eastAsia="pl-PL"/>
        </w:rPr>
        <w:t xml:space="preserve"> </w:t>
      </w:r>
      <w:r w:rsidRPr="00FF3CD3">
        <w:rPr>
          <w:rFonts w:ascii="Arial" w:hAnsi="Arial" w:cs="Arial"/>
          <w:szCs w:val="24"/>
          <w:lang w:eastAsia="pl-PL"/>
        </w:rPr>
        <w:t>zamawiającego dostępnej pod adresem: https://ezamowienia.gov.pl/</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3. Wykonawca przygotowuje ofertę przy pomocy interak</w:t>
      </w:r>
      <w:r w:rsidR="00F851DB">
        <w:rPr>
          <w:rFonts w:ascii="Arial" w:hAnsi="Arial" w:cs="Arial"/>
          <w:szCs w:val="24"/>
          <w:lang w:eastAsia="pl-PL"/>
        </w:rPr>
        <w:t xml:space="preserve">tywnego „Formularza ofertowego” </w:t>
      </w:r>
      <w:r w:rsidRPr="00FF3CD3">
        <w:rPr>
          <w:rFonts w:ascii="Arial" w:hAnsi="Arial" w:cs="Arial"/>
          <w:szCs w:val="24"/>
          <w:lang w:eastAsia="pl-PL"/>
        </w:rPr>
        <w:t>udostępnionego przez Zamawiającego na Platformie e-Zamówieni</w:t>
      </w:r>
      <w:r w:rsidR="00F851DB">
        <w:rPr>
          <w:rFonts w:ascii="Arial" w:hAnsi="Arial" w:cs="Arial"/>
          <w:szCs w:val="24"/>
          <w:lang w:eastAsia="pl-PL"/>
        </w:rPr>
        <w:t xml:space="preserve">a        i zamieszczonego w podglądzie </w:t>
      </w:r>
      <w:r w:rsidRPr="00FF3CD3">
        <w:rPr>
          <w:rFonts w:ascii="Arial" w:hAnsi="Arial" w:cs="Arial"/>
          <w:szCs w:val="24"/>
          <w:lang w:eastAsia="pl-PL"/>
        </w:rPr>
        <w:t>postępowania w zakładce „Informacje podstawowe”.</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4. Zalogowany wykonawca używając przycisku „Wypełnij” widoczn</w:t>
      </w:r>
      <w:r w:rsidR="005D75EC">
        <w:rPr>
          <w:rFonts w:ascii="Arial" w:hAnsi="Arial" w:cs="Arial"/>
          <w:szCs w:val="24"/>
          <w:lang w:eastAsia="pl-PL"/>
        </w:rPr>
        <w:t xml:space="preserve">ego pod „Formularzem ofertowym” </w:t>
      </w:r>
      <w:r w:rsidRPr="00FF3CD3">
        <w:rPr>
          <w:rFonts w:ascii="Arial" w:hAnsi="Arial" w:cs="Arial"/>
          <w:szCs w:val="24"/>
          <w:lang w:eastAsia="pl-PL"/>
        </w:rPr>
        <w:t>zobowiązany jest do zweryfikowania poprawności danych autom</w:t>
      </w:r>
      <w:r w:rsidR="005D75EC">
        <w:rPr>
          <w:rFonts w:ascii="Arial" w:hAnsi="Arial" w:cs="Arial"/>
          <w:szCs w:val="24"/>
          <w:lang w:eastAsia="pl-PL"/>
        </w:rPr>
        <w:t xml:space="preserve">atycznie pobranych przez system </w:t>
      </w:r>
      <w:r w:rsidRPr="00FF3CD3">
        <w:rPr>
          <w:rFonts w:ascii="Arial" w:hAnsi="Arial" w:cs="Arial"/>
          <w:szCs w:val="24"/>
          <w:lang w:eastAsia="pl-PL"/>
        </w:rPr>
        <w:t>z jego konta i uzupełnienia pozostałych informacji dotyczącyc</w:t>
      </w:r>
      <w:r w:rsidR="005D75EC">
        <w:rPr>
          <w:rFonts w:ascii="Arial" w:hAnsi="Arial" w:cs="Arial"/>
          <w:szCs w:val="24"/>
          <w:lang w:eastAsia="pl-PL"/>
        </w:rPr>
        <w:t xml:space="preserve">h wykonawcy/wykonawców wspólnie </w:t>
      </w:r>
      <w:r w:rsidRPr="00FF3CD3">
        <w:rPr>
          <w:rFonts w:ascii="Arial" w:hAnsi="Arial" w:cs="Arial"/>
          <w:szCs w:val="24"/>
          <w:lang w:eastAsia="pl-PL"/>
        </w:rPr>
        <w:t>ubiegających się</w:t>
      </w:r>
      <w:r w:rsidR="005D75EC">
        <w:rPr>
          <w:rFonts w:ascii="Arial" w:hAnsi="Arial" w:cs="Arial"/>
          <w:szCs w:val="24"/>
          <w:lang w:eastAsia="pl-PL"/>
        </w:rPr>
        <w:t xml:space="preserve">                   </w:t>
      </w:r>
      <w:r w:rsidRPr="00FF3CD3">
        <w:rPr>
          <w:rFonts w:ascii="Arial" w:hAnsi="Arial" w:cs="Arial"/>
          <w:szCs w:val="24"/>
          <w:lang w:eastAsia="pl-PL"/>
        </w:rPr>
        <w:t xml:space="preserve"> o udzielenie zamówienia.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5. Następnie wykonawca powinien pobrać „Formularz ofertowy”</w:t>
      </w:r>
      <w:r w:rsidR="000420F4">
        <w:rPr>
          <w:rFonts w:ascii="Arial" w:hAnsi="Arial" w:cs="Arial"/>
          <w:szCs w:val="24"/>
          <w:lang w:eastAsia="pl-PL"/>
        </w:rPr>
        <w:t xml:space="preserve">, zapisać go na dysku komputera </w:t>
      </w:r>
      <w:r w:rsidRPr="00FF3CD3">
        <w:rPr>
          <w:rFonts w:ascii="Arial" w:hAnsi="Arial" w:cs="Arial"/>
          <w:szCs w:val="24"/>
          <w:lang w:eastAsia="pl-PL"/>
        </w:rPr>
        <w:t>użytkownika, uzupełnić pozostałymi danymi wymaganymi przez Zama</w:t>
      </w:r>
      <w:r w:rsidR="000420F4">
        <w:rPr>
          <w:rFonts w:ascii="Arial" w:hAnsi="Arial" w:cs="Arial"/>
          <w:szCs w:val="24"/>
          <w:lang w:eastAsia="pl-PL"/>
        </w:rPr>
        <w:t xml:space="preserve">wiającego i ponownie zapisać na </w:t>
      </w:r>
      <w:r w:rsidRPr="00FF3CD3">
        <w:rPr>
          <w:rFonts w:ascii="Arial" w:hAnsi="Arial" w:cs="Arial"/>
          <w:szCs w:val="24"/>
          <w:lang w:eastAsia="pl-PL"/>
        </w:rPr>
        <w:t>dysku komputera użytkownika oraz podpisać odpowiednim rodzajem podpisu elektronicznego.</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Uwaga! Nie należy zmieniać nazwy pliku nadanej przez Platformę e-Zamówienia.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Zapisany „Formularz ofertowy” należy zawsze otwierać w programie Adobe Acrobat Reader DC.</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6. Wykonawca składa ofertę za pośrednictwem zakładki „Oferty/w</w:t>
      </w:r>
      <w:r w:rsidR="00156092">
        <w:rPr>
          <w:rFonts w:ascii="Arial" w:hAnsi="Arial" w:cs="Arial"/>
          <w:szCs w:val="24"/>
          <w:lang w:eastAsia="pl-PL"/>
        </w:rPr>
        <w:t xml:space="preserve">nioski”, widocznej w podglądzie </w:t>
      </w:r>
      <w:r w:rsidRPr="00FF3CD3">
        <w:rPr>
          <w:rFonts w:ascii="Arial" w:hAnsi="Arial" w:cs="Arial"/>
          <w:szCs w:val="24"/>
          <w:lang w:eastAsia="pl-PL"/>
        </w:rPr>
        <w:t>postępowania po zalogowaniu się na konto Wykonawcy. Po wybraniu</w:t>
      </w:r>
      <w:r w:rsidR="00156092">
        <w:rPr>
          <w:rFonts w:ascii="Arial" w:hAnsi="Arial" w:cs="Arial"/>
          <w:szCs w:val="24"/>
          <w:lang w:eastAsia="pl-PL"/>
        </w:rPr>
        <w:t xml:space="preserve"> przycisku „Złóż ofertę” system </w:t>
      </w:r>
      <w:r w:rsidRPr="00FF3CD3">
        <w:rPr>
          <w:rFonts w:ascii="Arial" w:hAnsi="Arial" w:cs="Arial"/>
          <w:szCs w:val="24"/>
          <w:lang w:eastAsia="pl-PL"/>
        </w:rPr>
        <w:t>prezentuje okno składania oferty umożliwiające przekazanie dokum</w:t>
      </w:r>
      <w:r w:rsidR="00156092">
        <w:rPr>
          <w:rFonts w:ascii="Arial" w:hAnsi="Arial" w:cs="Arial"/>
          <w:szCs w:val="24"/>
          <w:lang w:eastAsia="pl-PL"/>
        </w:rPr>
        <w:t xml:space="preserve">entów elektronicznych, w którym </w:t>
      </w:r>
      <w:r w:rsidRPr="00FF3CD3">
        <w:rPr>
          <w:rFonts w:ascii="Arial" w:hAnsi="Arial" w:cs="Arial"/>
          <w:szCs w:val="24"/>
          <w:lang w:eastAsia="pl-PL"/>
        </w:rPr>
        <w:t>znajdują się dwa pola drag&amp;drop („przeciągnij” i „upuść”) służące do dodawania plików.</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7. Wykonawca dodaje wybrany z dysku i uprzednio podpisany „Formularz oferty”</w:t>
      </w:r>
      <w:r w:rsidR="00156092">
        <w:rPr>
          <w:rFonts w:ascii="Arial" w:hAnsi="Arial" w:cs="Arial"/>
          <w:szCs w:val="24"/>
          <w:lang w:eastAsia="pl-PL"/>
        </w:rPr>
        <w:t xml:space="preserve">     w pierwszym polu </w:t>
      </w:r>
      <w:r w:rsidRPr="00FF3CD3">
        <w:rPr>
          <w:rFonts w:ascii="Arial" w:hAnsi="Arial" w:cs="Arial"/>
          <w:szCs w:val="24"/>
          <w:lang w:eastAsia="pl-PL"/>
        </w:rPr>
        <w:t xml:space="preserve">(„Wypełniony formularz oferty”). W kolejnym polu („Załączniki </w:t>
      </w:r>
      <w:r w:rsidR="00156092">
        <w:rPr>
          <w:rFonts w:ascii="Arial" w:hAnsi="Arial" w:cs="Arial"/>
          <w:szCs w:val="24"/>
          <w:lang w:eastAsia="pl-PL"/>
        </w:rPr>
        <w:t xml:space="preserve">        i inne dokumenty przedstawione </w:t>
      </w:r>
      <w:r w:rsidRPr="00FF3CD3">
        <w:rPr>
          <w:rFonts w:ascii="Arial" w:hAnsi="Arial" w:cs="Arial"/>
          <w:szCs w:val="24"/>
          <w:lang w:eastAsia="pl-PL"/>
        </w:rPr>
        <w:t>w ofercie przez Wykonawcę”) wykonawca dodaje pozostałe pliki stanowiące ofert</w:t>
      </w:r>
      <w:r w:rsidR="00156092">
        <w:rPr>
          <w:rFonts w:ascii="Arial" w:hAnsi="Arial" w:cs="Arial"/>
          <w:szCs w:val="24"/>
          <w:lang w:eastAsia="pl-PL"/>
        </w:rPr>
        <w:t xml:space="preserve">ę lub składane wraz </w:t>
      </w:r>
      <w:r w:rsidRPr="00FF3CD3">
        <w:rPr>
          <w:rFonts w:ascii="Arial" w:hAnsi="Arial" w:cs="Arial"/>
          <w:szCs w:val="24"/>
          <w:lang w:eastAsia="pl-PL"/>
        </w:rPr>
        <w:t>z ofertą.</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8. Jeżeli wraz z ofertą składane są dokumenty zawierające tajemn</w:t>
      </w:r>
      <w:r w:rsidR="002C424C">
        <w:rPr>
          <w:rFonts w:ascii="Arial" w:hAnsi="Arial" w:cs="Arial"/>
          <w:szCs w:val="24"/>
          <w:lang w:eastAsia="pl-PL"/>
        </w:rPr>
        <w:t xml:space="preserve">icę przedsiębiorstwa wykonawca, </w:t>
      </w:r>
      <w:r w:rsidRPr="00FF3CD3">
        <w:rPr>
          <w:rFonts w:ascii="Arial" w:hAnsi="Arial" w:cs="Arial"/>
          <w:szCs w:val="24"/>
          <w:lang w:eastAsia="pl-PL"/>
        </w:rPr>
        <w:t>w celu utrzymania w poufności tych informacji, przekazuje</w:t>
      </w:r>
      <w:r w:rsidR="002C424C">
        <w:rPr>
          <w:rFonts w:ascii="Arial" w:hAnsi="Arial" w:cs="Arial"/>
          <w:szCs w:val="24"/>
          <w:lang w:eastAsia="pl-PL"/>
        </w:rPr>
        <w:t xml:space="preserve"> je w wydzielonym i odpowiednio </w:t>
      </w:r>
      <w:r w:rsidRPr="00FF3CD3">
        <w:rPr>
          <w:rFonts w:ascii="Arial" w:hAnsi="Arial" w:cs="Arial"/>
          <w:szCs w:val="24"/>
          <w:lang w:eastAsia="pl-PL"/>
        </w:rPr>
        <w:t>oznaczonym pliku, wraz z jednoczesnym zaznaczeniem w na</w:t>
      </w:r>
      <w:r w:rsidR="002C424C">
        <w:rPr>
          <w:rFonts w:ascii="Arial" w:hAnsi="Arial" w:cs="Arial"/>
          <w:szCs w:val="24"/>
          <w:lang w:eastAsia="pl-PL"/>
        </w:rPr>
        <w:t xml:space="preserve">zwie pliku „Dokument stanowiący </w:t>
      </w:r>
      <w:r w:rsidRPr="00FF3CD3">
        <w:rPr>
          <w:rFonts w:ascii="Arial" w:hAnsi="Arial" w:cs="Arial"/>
          <w:szCs w:val="24"/>
          <w:lang w:eastAsia="pl-PL"/>
        </w:rPr>
        <w:t>tajemnicę przedsiębiorstwa”. Zarówno załącznik stanowiący</w:t>
      </w:r>
      <w:r w:rsidR="002C424C">
        <w:rPr>
          <w:rFonts w:ascii="Arial" w:hAnsi="Arial" w:cs="Arial"/>
          <w:szCs w:val="24"/>
          <w:lang w:eastAsia="pl-PL"/>
        </w:rPr>
        <w:t xml:space="preserve"> tajemnicę przedsiębiorstwa jak </w:t>
      </w:r>
      <w:r w:rsidRPr="00FF3CD3">
        <w:rPr>
          <w:rFonts w:ascii="Arial" w:hAnsi="Arial" w:cs="Arial"/>
          <w:szCs w:val="24"/>
          <w:lang w:eastAsia="pl-PL"/>
        </w:rPr>
        <w:t xml:space="preserve">i uzasadnienie zastrzeżenia tajemnicy przedsiębiorstwa należy </w:t>
      </w:r>
      <w:r w:rsidR="002C424C">
        <w:rPr>
          <w:rFonts w:ascii="Arial" w:hAnsi="Arial" w:cs="Arial"/>
          <w:szCs w:val="24"/>
          <w:lang w:eastAsia="pl-PL"/>
        </w:rPr>
        <w:t xml:space="preserve">dodać w polu „Załączniki i inne </w:t>
      </w:r>
      <w:r w:rsidRPr="00FF3CD3">
        <w:rPr>
          <w:rFonts w:ascii="Arial" w:hAnsi="Arial" w:cs="Arial"/>
          <w:szCs w:val="24"/>
          <w:lang w:eastAsia="pl-PL"/>
        </w:rPr>
        <w:t>dokumenty przedstawione w ofercie przez Wykonawcę”.</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9. Formularz ofertowy podpisuje się kwalifikowanym podpisem elektr</w:t>
      </w:r>
      <w:r w:rsidR="006F10EC">
        <w:rPr>
          <w:rFonts w:ascii="Arial" w:hAnsi="Arial" w:cs="Arial"/>
          <w:szCs w:val="24"/>
          <w:lang w:eastAsia="pl-PL"/>
        </w:rPr>
        <w:t xml:space="preserve">onicznym, podpisem zaufanym lub </w:t>
      </w:r>
      <w:r w:rsidRPr="00FF3CD3">
        <w:rPr>
          <w:rFonts w:ascii="Arial" w:hAnsi="Arial" w:cs="Arial"/>
          <w:szCs w:val="24"/>
          <w:lang w:eastAsia="pl-PL"/>
        </w:rPr>
        <w:t>podpisem osobistym w formacie PAdES typ wewnętrzny.</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10. Pozostałe dokumenty wchodzące w skład oferty lub składane wraz z ofertą, któr</w:t>
      </w:r>
      <w:r w:rsidR="00027B37">
        <w:rPr>
          <w:rFonts w:ascii="Arial" w:hAnsi="Arial" w:cs="Arial"/>
          <w:szCs w:val="24"/>
          <w:lang w:eastAsia="pl-PL"/>
        </w:rPr>
        <w:t xml:space="preserve">e są zgodnie z ustawą </w:t>
      </w:r>
      <w:r w:rsidR="00710259">
        <w:rPr>
          <w:rFonts w:ascii="Arial" w:hAnsi="Arial" w:cs="Arial"/>
          <w:szCs w:val="24"/>
          <w:lang w:eastAsia="pl-PL"/>
        </w:rPr>
        <w:t>p.z.p.</w:t>
      </w:r>
      <w:r w:rsidRPr="00FF3CD3">
        <w:rPr>
          <w:rFonts w:ascii="Arial" w:hAnsi="Arial" w:cs="Arial"/>
          <w:szCs w:val="24"/>
          <w:lang w:eastAsia="pl-PL"/>
        </w:rPr>
        <w:t xml:space="preserve"> lub rozporządzeniem Prezesa Rady Ministrów w</w:t>
      </w:r>
      <w:r w:rsidR="00027B37">
        <w:rPr>
          <w:rFonts w:ascii="Arial" w:hAnsi="Arial" w:cs="Arial"/>
          <w:szCs w:val="24"/>
          <w:lang w:eastAsia="pl-PL"/>
        </w:rPr>
        <w:t xml:space="preserve"> sprawie wymagań dla dokumentów </w:t>
      </w:r>
      <w:r w:rsidRPr="00FF3CD3">
        <w:rPr>
          <w:rFonts w:ascii="Arial" w:hAnsi="Arial" w:cs="Arial"/>
          <w:szCs w:val="24"/>
          <w:lang w:eastAsia="pl-PL"/>
        </w:rPr>
        <w:t>elektronicznych opatrzone kwalifikowanym podpisem elektr</w:t>
      </w:r>
      <w:r w:rsidR="00027B37">
        <w:rPr>
          <w:rFonts w:ascii="Arial" w:hAnsi="Arial" w:cs="Arial"/>
          <w:szCs w:val="24"/>
          <w:lang w:eastAsia="pl-PL"/>
        </w:rPr>
        <w:t xml:space="preserve">onicznym, podpisem zaufanym lub </w:t>
      </w:r>
      <w:r w:rsidRPr="00FF3CD3">
        <w:rPr>
          <w:rFonts w:ascii="Arial" w:hAnsi="Arial" w:cs="Arial"/>
          <w:szCs w:val="24"/>
          <w:lang w:eastAsia="pl-PL"/>
        </w:rPr>
        <w:t xml:space="preserve">podpisem osobistym, mogą być zgodnie </w:t>
      </w:r>
      <w:r w:rsidR="00027B37">
        <w:rPr>
          <w:rFonts w:ascii="Arial" w:hAnsi="Arial" w:cs="Arial"/>
          <w:szCs w:val="24"/>
          <w:lang w:eastAsia="pl-PL"/>
        </w:rPr>
        <w:t xml:space="preserve">      </w:t>
      </w:r>
      <w:r w:rsidRPr="00FF3CD3">
        <w:rPr>
          <w:rFonts w:ascii="Arial" w:hAnsi="Arial" w:cs="Arial"/>
          <w:szCs w:val="24"/>
          <w:lang w:eastAsia="pl-PL"/>
        </w:rPr>
        <w:t>z wyborem wykonawcy/wykonawcy</w:t>
      </w:r>
      <w:r w:rsidR="00027B37">
        <w:rPr>
          <w:rFonts w:ascii="Arial" w:hAnsi="Arial" w:cs="Arial"/>
          <w:szCs w:val="24"/>
          <w:lang w:eastAsia="pl-PL"/>
        </w:rPr>
        <w:t xml:space="preserve"> wspólnie ubiegającego się </w:t>
      </w:r>
      <w:r w:rsidRPr="00FF3CD3">
        <w:rPr>
          <w:rFonts w:ascii="Arial" w:hAnsi="Arial" w:cs="Arial"/>
          <w:szCs w:val="24"/>
          <w:lang w:eastAsia="pl-PL"/>
        </w:rPr>
        <w:t>o udzielenie zamówienia / podmiotu udostępniającego zasoby opatr</w:t>
      </w:r>
      <w:r w:rsidR="00027B37">
        <w:rPr>
          <w:rFonts w:ascii="Arial" w:hAnsi="Arial" w:cs="Arial"/>
          <w:szCs w:val="24"/>
          <w:lang w:eastAsia="pl-PL"/>
        </w:rPr>
        <w:t xml:space="preserve">zone podpisem typu zewnętrznego </w:t>
      </w:r>
      <w:r w:rsidRPr="00FF3CD3">
        <w:rPr>
          <w:rFonts w:ascii="Arial" w:hAnsi="Arial" w:cs="Arial"/>
          <w:szCs w:val="24"/>
          <w:lang w:eastAsia="pl-PL"/>
        </w:rPr>
        <w:t xml:space="preserve">lub wewnętrznego. W zależności od rodzaju podpisu i jego typu </w:t>
      </w:r>
      <w:r w:rsidR="00027B37">
        <w:rPr>
          <w:rFonts w:ascii="Arial" w:hAnsi="Arial" w:cs="Arial"/>
          <w:szCs w:val="24"/>
          <w:lang w:eastAsia="pl-PL"/>
        </w:rPr>
        <w:t xml:space="preserve">(zewnętrzny, wewnętrzny) w polu </w:t>
      </w:r>
      <w:r w:rsidRPr="00FF3CD3">
        <w:rPr>
          <w:rFonts w:ascii="Arial" w:hAnsi="Arial" w:cs="Arial"/>
          <w:szCs w:val="24"/>
          <w:lang w:eastAsia="pl-PL"/>
        </w:rPr>
        <w:t xml:space="preserve">„Załączniki i inne dokumenty przedstawione </w:t>
      </w:r>
      <w:r w:rsidR="00027B37">
        <w:rPr>
          <w:rFonts w:ascii="Arial" w:hAnsi="Arial" w:cs="Arial"/>
          <w:szCs w:val="24"/>
          <w:lang w:eastAsia="pl-PL"/>
        </w:rPr>
        <w:t xml:space="preserve">         </w:t>
      </w:r>
      <w:r w:rsidRPr="00FF3CD3">
        <w:rPr>
          <w:rFonts w:ascii="Arial" w:hAnsi="Arial" w:cs="Arial"/>
          <w:szCs w:val="24"/>
          <w:lang w:eastAsia="pl-PL"/>
        </w:rPr>
        <w:t xml:space="preserve">w ofercie przez </w:t>
      </w:r>
      <w:r w:rsidR="00027B37">
        <w:rPr>
          <w:rFonts w:ascii="Arial" w:hAnsi="Arial" w:cs="Arial"/>
          <w:szCs w:val="24"/>
          <w:lang w:eastAsia="pl-PL"/>
        </w:rPr>
        <w:t xml:space="preserve">Wykonawcę” dodaje się uprzednio </w:t>
      </w:r>
      <w:r w:rsidRPr="00FF3CD3">
        <w:rPr>
          <w:rFonts w:ascii="Arial" w:hAnsi="Arial" w:cs="Arial"/>
          <w:szCs w:val="24"/>
          <w:lang w:eastAsia="pl-PL"/>
        </w:rPr>
        <w:t>podpisane dokumenty wraz</w:t>
      </w:r>
      <w:r w:rsidR="00027B37">
        <w:rPr>
          <w:rFonts w:ascii="Arial" w:hAnsi="Arial" w:cs="Arial"/>
          <w:szCs w:val="24"/>
          <w:lang w:eastAsia="pl-PL"/>
        </w:rPr>
        <w:t xml:space="preserve">         </w:t>
      </w:r>
      <w:r w:rsidRPr="00FF3CD3">
        <w:rPr>
          <w:rFonts w:ascii="Arial" w:hAnsi="Arial" w:cs="Arial"/>
          <w:szCs w:val="24"/>
          <w:lang w:eastAsia="pl-PL"/>
        </w:rPr>
        <w:t xml:space="preserve"> z wygenerowanym plikiem podpis</w:t>
      </w:r>
      <w:r w:rsidR="00027B37">
        <w:rPr>
          <w:rFonts w:ascii="Arial" w:hAnsi="Arial" w:cs="Arial"/>
          <w:szCs w:val="24"/>
          <w:lang w:eastAsia="pl-PL"/>
        </w:rPr>
        <w:t xml:space="preserve">u (typ zewnętrzny) lub dokument </w:t>
      </w:r>
      <w:r w:rsidRPr="00FF3CD3">
        <w:rPr>
          <w:rFonts w:ascii="Arial" w:hAnsi="Arial" w:cs="Arial"/>
          <w:szCs w:val="24"/>
          <w:lang w:eastAsia="pl-PL"/>
        </w:rPr>
        <w:t>z wszytym podpisem (typ wewnętrzny).</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11. W przypadku przekazywania dokumentu elektronicznego w formacie poddającym da</w:t>
      </w:r>
      <w:r w:rsidR="008B3802">
        <w:rPr>
          <w:rFonts w:ascii="Arial" w:hAnsi="Arial" w:cs="Arial"/>
          <w:szCs w:val="24"/>
          <w:lang w:eastAsia="pl-PL"/>
        </w:rPr>
        <w:t xml:space="preserve">ne kompresji, </w:t>
      </w:r>
      <w:r w:rsidRPr="00FF3CD3">
        <w:rPr>
          <w:rFonts w:ascii="Arial" w:hAnsi="Arial" w:cs="Arial"/>
          <w:szCs w:val="24"/>
          <w:lang w:eastAsia="pl-PL"/>
        </w:rPr>
        <w:t>opatrzenie pliku zawierającego skompresowane dokumenty kwalifik</w:t>
      </w:r>
      <w:r w:rsidR="00781A69">
        <w:rPr>
          <w:rFonts w:ascii="Arial" w:hAnsi="Arial" w:cs="Arial"/>
          <w:szCs w:val="24"/>
          <w:lang w:eastAsia="pl-PL"/>
        </w:rPr>
        <w:t xml:space="preserve">owanym podpisem elektronicznym, </w:t>
      </w:r>
      <w:r w:rsidRPr="00FF3CD3">
        <w:rPr>
          <w:rFonts w:ascii="Arial" w:hAnsi="Arial" w:cs="Arial"/>
          <w:szCs w:val="24"/>
          <w:lang w:eastAsia="pl-PL"/>
        </w:rPr>
        <w:t>podpisem zaufanym lub podpisem osobistym, jest równoz</w:t>
      </w:r>
      <w:r w:rsidR="00781A69">
        <w:rPr>
          <w:rFonts w:ascii="Arial" w:hAnsi="Arial" w:cs="Arial"/>
          <w:szCs w:val="24"/>
          <w:lang w:eastAsia="pl-PL"/>
        </w:rPr>
        <w:t xml:space="preserve">naczne z opatrzeniem wszystkich </w:t>
      </w:r>
      <w:r w:rsidRPr="00FF3CD3">
        <w:rPr>
          <w:rFonts w:ascii="Arial" w:hAnsi="Arial" w:cs="Arial"/>
          <w:szCs w:val="24"/>
          <w:lang w:eastAsia="pl-PL"/>
        </w:rPr>
        <w:t xml:space="preserve">dokumentów zawartych </w:t>
      </w:r>
      <w:r w:rsidR="00781A69">
        <w:rPr>
          <w:rFonts w:ascii="Arial" w:hAnsi="Arial" w:cs="Arial"/>
          <w:szCs w:val="24"/>
          <w:lang w:eastAsia="pl-PL"/>
        </w:rPr>
        <w:t xml:space="preserve">    </w:t>
      </w:r>
      <w:r w:rsidRPr="00FF3CD3">
        <w:rPr>
          <w:rFonts w:ascii="Arial" w:hAnsi="Arial" w:cs="Arial"/>
          <w:szCs w:val="24"/>
          <w:lang w:eastAsia="pl-PL"/>
        </w:rPr>
        <w:lastRenderedPageBreak/>
        <w:t>w tym pliku odpowiednio kwalifikowanym po</w:t>
      </w:r>
      <w:r w:rsidR="00781A69">
        <w:rPr>
          <w:rFonts w:ascii="Arial" w:hAnsi="Arial" w:cs="Arial"/>
          <w:szCs w:val="24"/>
          <w:lang w:eastAsia="pl-PL"/>
        </w:rPr>
        <w:t xml:space="preserve">dpisem elektronicznym, podpisem </w:t>
      </w:r>
      <w:r w:rsidRPr="00FF3CD3">
        <w:rPr>
          <w:rFonts w:ascii="Arial" w:hAnsi="Arial" w:cs="Arial"/>
          <w:szCs w:val="24"/>
          <w:lang w:eastAsia="pl-PL"/>
        </w:rPr>
        <w:t>zaufanym lub podpisem osobistym.</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12. System sprawdza, czy złożone pliki są podpisane i automatycznie je sz</w:t>
      </w:r>
      <w:r w:rsidR="00AE1E7E">
        <w:rPr>
          <w:rFonts w:ascii="Arial" w:hAnsi="Arial" w:cs="Arial"/>
          <w:szCs w:val="24"/>
          <w:lang w:eastAsia="pl-PL"/>
        </w:rPr>
        <w:t xml:space="preserve">yfruje, jednocześnie informując </w:t>
      </w:r>
      <w:r w:rsidRPr="00FF3CD3">
        <w:rPr>
          <w:rFonts w:ascii="Arial" w:hAnsi="Arial" w:cs="Arial"/>
          <w:szCs w:val="24"/>
          <w:lang w:eastAsia="pl-PL"/>
        </w:rPr>
        <w:t>o tym wykonawcę. Potwierdzenie czasu przekazania</w:t>
      </w:r>
      <w:r w:rsidR="00AE1E7E">
        <w:rPr>
          <w:rFonts w:ascii="Arial" w:hAnsi="Arial" w:cs="Arial"/>
          <w:szCs w:val="24"/>
          <w:lang w:eastAsia="pl-PL"/>
        </w:rPr>
        <w:t xml:space="preserve">           </w:t>
      </w:r>
      <w:r w:rsidRPr="00FF3CD3">
        <w:rPr>
          <w:rFonts w:ascii="Arial" w:hAnsi="Arial" w:cs="Arial"/>
          <w:szCs w:val="24"/>
          <w:lang w:eastAsia="pl-PL"/>
        </w:rPr>
        <w:t xml:space="preserve"> i odbioru oferty znajduje się w Elekt</w:t>
      </w:r>
      <w:r w:rsidR="00AE1E7E">
        <w:rPr>
          <w:rFonts w:ascii="Arial" w:hAnsi="Arial" w:cs="Arial"/>
          <w:szCs w:val="24"/>
          <w:lang w:eastAsia="pl-PL"/>
        </w:rPr>
        <w:t xml:space="preserve">ronicznym </w:t>
      </w:r>
      <w:r w:rsidRPr="00FF3CD3">
        <w:rPr>
          <w:rFonts w:ascii="Arial" w:hAnsi="Arial" w:cs="Arial"/>
          <w:szCs w:val="24"/>
          <w:lang w:eastAsia="pl-PL"/>
        </w:rPr>
        <w:t>Potwierdzeniu Przesłania (EPP)</w:t>
      </w:r>
      <w:r w:rsidR="00AE1E7E">
        <w:rPr>
          <w:rFonts w:ascii="Arial" w:hAnsi="Arial" w:cs="Arial"/>
          <w:szCs w:val="24"/>
          <w:lang w:eastAsia="pl-PL"/>
        </w:rPr>
        <w:t xml:space="preserve">               </w:t>
      </w:r>
      <w:r w:rsidRPr="00FF3CD3">
        <w:rPr>
          <w:rFonts w:ascii="Arial" w:hAnsi="Arial" w:cs="Arial"/>
          <w:szCs w:val="24"/>
          <w:lang w:eastAsia="pl-PL"/>
        </w:rPr>
        <w:t xml:space="preserve"> i Elektronicznym Potwierdzeniu Odeb</w:t>
      </w:r>
      <w:r w:rsidR="00AE1E7E">
        <w:rPr>
          <w:rFonts w:ascii="Arial" w:hAnsi="Arial" w:cs="Arial"/>
          <w:szCs w:val="24"/>
          <w:lang w:eastAsia="pl-PL"/>
        </w:rPr>
        <w:t xml:space="preserve">rania (EPO). EPP i EPO dostępne </w:t>
      </w:r>
      <w:r w:rsidRPr="00FF3CD3">
        <w:rPr>
          <w:rFonts w:ascii="Arial" w:hAnsi="Arial" w:cs="Arial"/>
          <w:szCs w:val="24"/>
          <w:lang w:eastAsia="pl-PL"/>
        </w:rPr>
        <w:t>są dla zalogowanego Wykonawcy w zakładce „Oferty/Wnioski”.</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13. W celu zapewnienia poprawności działania funkcjonalności udostępnianych na Platformie</w:t>
      </w:r>
      <w:r w:rsidR="006F5E7D">
        <w:rPr>
          <w:rFonts w:ascii="Arial" w:hAnsi="Arial" w:cs="Arial"/>
          <w:szCs w:val="24"/>
          <w:lang w:eastAsia="pl-PL"/>
        </w:rPr>
        <w:t xml:space="preserve"> Zamawiający </w:t>
      </w:r>
      <w:r w:rsidRPr="00FF3CD3">
        <w:rPr>
          <w:rFonts w:ascii="Arial" w:hAnsi="Arial" w:cs="Arial"/>
          <w:szCs w:val="24"/>
          <w:lang w:eastAsia="pl-PL"/>
        </w:rPr>
        <w:t>i Wykonawcy zobligowani są do korzystania jedynie</w:t>
      </w:r>
      <w:r w:rsidR="006F5E7D">
        <w:rPr>
          <w:rFonts w:ascii="Arial" w:hAnsi="Arial" w:cs="Arial"/>
          <w:szCs w:val="24"/>
          <w:lang w:eastAsia="pl-PL"/>
        </w:rPr>
        <w:t xml:space="preserve">             </w:t>
      </w:r>
      <w:r w:rsidRPr="00FF3CD3">
        <w:rPr>
          <w:rFonts w:ascii="Arial" w:hAnsi="Arial" w:cs="Arial"/>
          <w:szCs w:val="24"/>
          <w:lang w:eastAsia="pl-PL"/>
        </w:rPr>
        <w:t xml:space="preserve"> z udostępnia</w:t>
      </w:r>
      <w:r w:rsidR="00D84473">
        <w:rPr>
          <w:rFonts w:ascii="Arial" w:hAnsi="Arial" w:cs="Arial"/>
          <w:szCs w:val="24"/>
          <w:lang w:eastAsia="pl-PL"/>
        </w:rPr>
        <w:t xml:space="preserve">nych na Platformie e-Zamówienia </w:t>
      </w:r>
      <w:r w:rsidRPr="00FF3CD3">
        <w:rPr>
          <w:rFonts w:ascii="Arial" w:hAnsi="Arial" w:cs="Arial"/>
          <w:szCs w:val="24"/>
          <w:lang w:eastAsia="pl-PL"/>
        </w:rPr>
        <w:t xml:space="preserve">formularzy do komunikacji oraz formularza ofertowego, </w:t>
      </w:r>
      <w:r w:rsidR="00D84473">
        <w:rPr>
          <w:rFonts w:ascii="Arial" w:hAnsi="Arial" w:cs="Arial"/>
          <w:szCs w:val="24"/>
          <w:lang w:eastAsia="pl-PL"/>
        </w:rPr>
        <w:t xml:space="preserve">wniosku, pracy konkursowej oraz </w:t>
      </w:r>
      <w:r w:rsidRPr="00FF3CD3">
        <w:rPr>
          <w:rFonts w:ascii="Arial" w:hAnsi="Arial" w:cs="Arial"/>
          <w:szCs w:val="24"/>
          <w:lang w:eastAsia="pl-PL"/>
        </w:rPr>
        <w:t>wykonywania poszczególnych czynności zgodnie z komunikatami i poleceniami systemowymi.</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14. W przypadku świadomego braku korzystania z udostępnionych na Platformie</w:t>
      </w:r>
      <w:r w:rsidR="00354622">
        <w:rPr>
          <w:rFonts w:ascii="Arial" w:hAnsi="Arial" w:cs="Arial"/>
          <w:szCs w:val="24"/>
          <w:lang w:eastAsia="pl-PL"/>
        </w:rPr>
        <w:t xml:space="preserve">     e-Zamówienia formularzy </w:t>
      </w:r>
      <w:r w:rsidRPr="00FF3CD3">
        <w:rPr>
          <w:rFonts w:ascii="Arial" w:hAnsi="Arial" w:cs="Arial"/>
          <w:szCs w:val="24"/>
          <w:lang w:eastAsia="pl-PL"/>
        </w:rPr>
        <w:t>do komunikacji oraz formularza ofertowego, wniosku, pracy konkur</w:t>
      </w:r>
      <w:r w:rsidR="00354622">
        <w:rPr>
          <w:rFonts w:ascii="Arial" w:hAnsi="Arial" w:cs="Arial"/>
          <w:szCs w:val="24"/>
          <w:lang w:eastAsia="pl-PL"/>
        </w:rPr>
        <w:t xml:space="preserve">sowej użytkownicy przyjmują, że </w:t>
      </w:r>
      <w:r w:rsidRPr="00FF3CD3">
        <w:rPr>
          <w:rFonts w:ascii="Arial" w:hAnsi="Arial" w:cs="Arial"/>
          <w:szCs w:val="24"/>
          <w:lang w:eastAsia="pl-PL"/>
        </w:rPr>
        <w:t>prowadzone postępowania lub postępowania, w których biorą, ud</w:t>
      </w:r>
      <w:r w:rsidR="00354622">
        <w:rPr>
          <w:rFonts w:ascii="Arial" w:hAnsi="Arial" w:cs="Arial"/>
          <w:szCs w:val="24"/>
          <w:lang w:eastAsia="pl-PL"/>
        </w:rPr>
        <w:t xml:space="preserve">ział mogą być obarczone błędami </w:t>
      </w:r>
      <w:r w:rsidRPr="00FF3CD3">
        <w:rPr>
          <w:rFonts w:ascii="Arial" w:hAnsi="Arial" w:cs="Arial"/>
          <w:szCs w:val="24"/>
          <w:lang w:eastAsia="pl-PL"/>
        </w:rPr>
        <w:t>merytoryczno - technicznymi i takie działanie nie wynika z nieprawidłowości w działaniu Platformy</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e-Zamówienia.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15. Wykonawca może przed upływem terminu składania ofert wycofać ofertę. Wykonawca wyco</w:t>
      </w:r>
      <w:r w:rsidR="0032127F">
        <w:rPr>
          <w:rFonts w:ascii="Arial" w:hAnsi="Arial" w:cs="Arial"/>
          <w:szCs w:val="24"/>
          <w:lang w:eastAsia="pl-PL"/>
        </w:rPr>
        <w:t xml:space="preserve">fuje ofertę </w:t>
      </w:r>
      <w:r w:rsidRPr="00FF3CD3">
        <w:rPr>
          <w:rFonts w:ascii="Arial" w:hAnsi="Arial" w:cs="Arial"/>
          <w:szCs w:val="24"/>
          <w:lang w:eastAsia="pl-PL"/>
        </w:rPr>
        <w:t>w zakładce „Oferty/wnioski” używając przycisku „Wycofaj ofertę”.</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 xml:space="preserve">16. Maksymalny łączny rozmiar plików stanowiących ofertę lub składanych wraz </w:t>
      </w:r>
      <w:r w:rsidR="00D47324">
        <w:rPr>
          <w:rFonts w:ascii="Arial" w:hAnsi="Arial" w:cs="Arial"/>
          <w:szCs w:val="24"/>
          <w:lang w:eastAsia="pl-PL"/>
        </w:rPr>
        <w:t xml:space="preserve">        </w:t>
      </w:r>
      <w:r w:rsidRPr="00FF3CD3">
        <w:rPr>
          <w:rFonts w:ascii="Arial" w:hAnsi="Arial" w:cs="Arial"/>
          <w:szCs w:val="24"/>
          <w:lang w:eastAsia="pl-PL"/>
        </w:rPr>
        <w:t>z ofertą to 250 MB.</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17. Każdy z Wykonawców może złożyć tylko jedną ofertę. Złożenie większej liczby of</w:t>
      </w:r>
      <w:r w:rsidR="00B76AF9">
        <w:rPr>
          <w:rFonts w:ascii="Arial" w:hAnsi="Arial" w:cs="Arial"/>
          <w:szCs w:val="24"/>
          <w:lang w:eastAsia="pl-PL"/>
        </w:rPr>
        <w:t xml:space="preserve">ert lub oferty </w:t>
      </w:r>
      <w:r w:rsidRPr="00FF3CD3">
        <w:rPr>
          <w:rFonts w:ascii="Arial" w:hAnsi="Arial" w:cs="Arial"/>
          <w:szCs w:val="24"/>
          <w:lang w:eastAsia="pl-PL"/>
        </w:rPr>
        <w:t>zawierającej propozycje wariantowe spowoduje podlegać będzie odrzuceniu.</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18. Wszystkie koszty związane z uczestnictwem w postępowaniu, w</w:t>
      </w:r>
      <w:r w:rsidR="00B76AF9">
        <w:rPr>
          <w:rFonts w:ascii="Arial" w:hAnsi="Arial" w:cs="Arial"/>
          <w:szCs w:val="24"/>
          <w:lang w:eastAsia="pl-PL"/>
        </w:rPr>
        <w:t xml:space="preserve"> szczególności</w:t>
      </w:r>
      <w:r w:rsidR="007C62F3">
        <w:rPr>
          <w:rFonts w:ascii="Arial" w:hAnsi="Arial" w:cs="Arial"/>
          <w:szCs w:val="24"/>
          <w:lang w:eastAsia="pl-PL"/>
        </w:rPr>
        <w:t xml:space="preserve">         </w:t>
      </w:r>
      <w:r w:rsidR="00B76AF9">
        <w:rPr>
          <w:rFonts w:ascii="Arial" w:hAnsi="Arial" w:cs="Arial"/>
          <w:szCs w:val="24"/>
          <w:lang w:eastAsia="pl-PL"/>
        </w:rPr>
        <w:t xml:space="preserve"> z przygotowaniem </w:t>
      </w:r>
      <w:r w:rsidRPr="00FF3CD3">
        <w:rPr>
          <w:rFonts w:ascii="Arial" w:hAnsi="Arial" w:cs="Arial"/>
          <w:szCs w:val="24"/>
          <w:lang w:eastAsia="pl-PL"/>
        </w:rPr>
        <w:t>i złożeniem oferty ponosi Wykonawca składający ofertę.</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 xml:space="preserve">19. Oferta musi być sporządzona w języku polskim, natomiast w przypadku </w:t>
      </w:r>
      <w:r w:rsidR="007C62F3">
        <w:rPr>
          <w:rFonts w:ascii="Arial" w:hAnsi="Arial" w:cs="Arial"/>
          <w:szCs w:val="24"/>
          <w:lang w:eastAsia="pl-PL"/>
        </w:rPr>
        <w:t xml:space="preserve">załączenia do oferty oświadczeń </w:t>
      </w:r>
      <w:r w:rsidRPr="00FF3CD3">
        <w:rPr>
          <w:rFonts w:ascii="Arial" w:hAnsi="Arial" w:cs="Arial"/>
          <w:szCs w:val="24"/>
          <w:lang w:eastAsia="pl-PL"/>
        </w:rPr>
        <w:t xml:space="preserve">lub przedmiotowych środków dowodowych lub </w:t>
      </w:r>
      <w:r w:rsidR="00142E30">
        <w:rPr>
          <w:rFonts w:ascii="Arial" w:hAnsi="Arial" w:cs="Arial"/>
          <w:szCs w:val="24"/>
          <w:lang w:eastAsia="pl-PL"/>
        </w:rPr>
        <w:t xml:space="preserve">      </w:t>
      </w:r>
      <w:r w:rsidRPr="00FF3CD3">
        <w:rPr>
          <w:rFonts w:ascii="Arial" w:hAnsi="Arial" w:cs="Arial"/>
          <w:szCs w:val="24"/>
          <w:lang w:eastAsia="pl-PL"/>
        </w:rPr>
        <w:t>w przypadku skład</w:t>
      </w:r>
      <w:r w:rsidR="00142E30">
        <w:rPr>
          <w:rFonts w:ascii="Arial" w:hAnsi="Arial" w:cs="Arial"/>
          <w:szCs w:val="24"/>
          <w:lang w:eastAsia="pl-PL"/>
        </w:rPr>
        <w:t xml:space="preserve">anych na wezwanie Zamawiającego </w:t>
      </w:r>
      <w:r w:rsidRPr="00FF3CD3">
        <w:rPr>
          <w:rFonts w:ascii="Arial" w:hAnsi="Arial" w:cs="Arial"/>
          <w:szCs w:val="24"/>
          <w:lang w:eastAsia="pl-PL"/>
        </w:rPr>
        <w:t>podmiotowych środków dowodowych, innych dokumentów lub oświadczeń sporządzonych</w:t>
      </w:r>
      <w:r w:rsidR="00142E30">
        <w:rPr>
          <w:rFonts w:ascii="Arial" w:hAnsi="Arial" w:cs="Arial"/>
          <w:szCs w:val="24"/>
          <w:lang w:eastAsia="pl-PL"/>
        </w:rPr>
        <w:t xml:space="preserve"> w języku </w:t>
      </w:r>
      <w:r w:rsidRPr="00FF3CD3">
        <w:rPr>
          <w:rFonts w:ascii="Arial" w:hAnsi="Arial" w:cs="Arial"/>
          <w:szCs w:val="24"/>
          <w:lang w:eastAsia="pl-PL"/>
        </w:rPr>
        <w:t>obcym przekazuje się je wraz z tłumaczeniem na język pols</w:t>
      </w:r>
      <w:r w:rsidR="00142E30">
        <w:rPr>
          <w:rFonts w:ascii="Arial" w:hAnsi="Arial" w:cs="Arial"/>
          <w:szCs w:val="24"/>
          <w:lang w:eastAsia="pl-PL"/>
        </w:rPr>
        <w:t xml:space="preserve">ki. W przypadku wskazania przez </w:t>
      </w:r>
      <w:r w:rsidRPr="00FF3CD3">
        <w:rPr>
          <w:rFonts w:ascii="Arial" w:hAnsi="Arial" w:cs="Arial"/>
          <w:szCs w:val="24"/>
          <w:lang w:eastAsia="pl-PL"/>
        </w:rPr>
        <w:t>wykonawcę dostępności oświadczeń lub dokumentów w formie</w:t>
      </w:r>
      <w:r w:rsidR="00142E30">
        <w:rPr>
          <w:rFonts w:ascii="Arial" w:hAnsi="Arial" w:cs="Arial"/>
          <w:szCs w:val="24"/>
          <w:lang w:eastAsia="pl-PL"/>
        </w:rPr>
        <w:t xml:space="preserve"> elektronicznej pod określonymi </w:t>
      </w:r>
      <w:r w:rsidRPr="00FF3CD3">
        <w:rPr>
          <w:rFonts w:ascii="Arial" w:hAnsi="Arial" w:cs="Arial"/>
          <w:szCs w:val="24"/>
          <w:lang w:eastAsia="pl-PL"/>
        </w:rPr>
        <w:t>adresami internetowymi ogólnodostępnych i bezpłatnych baz danych, zam</w:t>
      </w:r>
      <w:r w:rsidR="00142E30">
        <w:rPr>
          <w:rFonts w:ascii="Arial" w:hAnsi="Arial" w:cs="Arial"/>
          <w:szCs w:val="24"/>
          <w:lang w:eastAsia="pl-PL"/>
        </w:rPr>
        <w:t xml:space="preserve">awiający pobiera </w:t>
      </w:r>
      <w:r w:rsidRPr="00FF3CD3">
        <w:rPr>
          <w:rFonts w:ascii="Arial" w:hAnsi="Arial" w:cs="Arial"/>
          <w:szCs w:val="24"/>
          <w:lang w:eastAsia="pl-PL"/>
        </w:rPr>
        <w:t>samodzielnie z tych baz danych wskazane przez wykonawcę doku</w:t>
      </w:r>
      <w:r w:rsidR="00142E30">
        <w:rPr>
          <w:rFonts w:ascii="Arial" w:hAnsi="Arial" w:cs="Arial"/>
          <w:szCs w:val="24"/>
          <w:lang w:eastAsia="pl-PL"/>
        </w:rPr>
        <w:t xml:space="preserve">menty jednakże Zamawiający może </w:t>
      </w:r>
      <w:r w:rsidRPr="00FF3CD3">
        <w:rPr>
          <w:rFonts w:ascii="Arial" w:hAnsi="Arial" w:cs="Arial"/>
          <w:szCs w:val="24"/>
          <w:lang w:eastAsia="pl-PL"/>
        </w:rPr>
        <w:t>żądać od Wykonawcy przetłumaczenia pobranych dokumentów na język polski.</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20. Zamawiający zaleca wykorzystanie formularzy załączonych do SWZ. Dopusz</w:t>
      </w:r>
      <w:r w:rsidR="005A2732">
        <w:rPr>
          <w:rFonts w:ascii="Arial" w:hAnsi="Arial" w:cs="Arial"/>
          <w:szCs w:val="24"/>
          <w:lang w:eastAsia="pl-PL"/>
        </w:rPr>
        <w:t xml:space="preserve">cza się złożenie </w:t>
      </w:r>
      <w:r w:rsidRPr="00FF3CD3">
        <w:rPr>
          <w:rFonts w:ascii="Arial" w:hAnsi="Arial" w:cs="Arial"/>
          <w:szCs w:val="24"/>
          <w:lang w:eastAsia="pl-PL"/>
        </w:rPr>
        <w:t>załączników opracowanych przez Wykonawców pod warunkiem,</w:t>
      </w:r>
      <w:r w:rsidR="005A2732">
        <w:rPr>
          <w:rFonts w:ascii="Arial" w:hAnsi="Arial" w:cs="Arial"/>
          <w:szCs w:val="24"/>
          <w:lang w:eastAsia="pl-PL"/>
        </w:rPr>
        <w:t xml:space="preserve">         </w:t>
      </w:r>
      <w:r w:rsidRPr="00FF3CD3">
        <w:rPr>
          <w:rFonts w:ascii="Arial" w:hAnsi="Arial" w:cs="Arial"/>
          <w:szCs w:val="24"/>
          <w:lang w:eastAsia="pl-PL"/>
        </w:rPr>
        <w:t xml:space="preserve"> </w:t>
      </w:r>
      <w:r w:rsidR="005A2732">
        <w:rPr>
          <w:rFonts w:ascii="Arial" w:hAnsi="Arial" w:cs="Arial"/>
          <w:szCs w:val="24"/>
          <w:lang w:eastAsia="pl-PL"/>
        </w:rPr>
        <w:t xml:space="preserve">że będą one zgodne co do treści </w:t>
      </w:r>
      <w:r w:rsidRPr="00FF3CD3">
        <w:rPr>
          <w:rFonts w:ascii="Arial" w:hAnsi="Arial" w:cs="Arial"/>
          <w:szCs w:val="24"/>
          <w:lang w:eastAsia="pl-PL"/>
        </w:rPr>
        <w:t>z formularzami określonymi przez Zamawiającego.</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 xml:space="preserve">21. Poświadczenia za zgodność z oryginałem dokonuje odpowiednio </w:t>
      </w:r>
      <w:r w:rsidR="005A2732">
        <w:rPr>
          <w:rFonts w:ascii="Arial" w:hAnsi="Arial" w:cs="Arial"/>
          <w:szCs w:val="24"/>
          <w:lang w:eastAsia="pl-PL"/>
        </w:rPr>
        <w:t xml:space="preserve">Wykonawca, podmiot, na którego </w:t>
      </w:r>
      <w:r w:rsidRPr="00FF3CD3">
        <w:rPr>
          <w:rFonts w:ascii="Arial" w:hAnsi="Arial" w:cs="Arial"/>
          <w:szCs w:val="24"/>
          <w:lang w:eastAsia="pl-PL"/>
        </w:rPr>
        <w:t>zdolnościach lub sytuacji polega Wykonawca, wykonawcy wspól</w:t>
      </w:r>
      <w:r w:rsidR="005A2732">
        <w:rPr>
          <w:rFonts w:ascii="Arial" w:hAnsi="Arial" w:cs="Arial"/>
          <w:szCs w:val="24"/>
          <w:lang w:eastAsia="pl-PL"/>
        </w:rPr>
        <w:t xml:space="preserve">nie ubiegający się o udzielenie </w:t>
      </w:r>
      <w:r w:rsidRPr="00FF3CD3">
        <w:rPr>
          <w:rFonts w:ascii="Arial" w:hAnsi="Arial" w:cs="Arial"/>
          <w:szCs w:val="24"/>
          <w:lang w:eastAsia="pl-PL"/>
        </w:rPr>
        <w:t>zamówienia publicznego albo podwykonawca, w zakresie dokumentów</w:t>
      </w:r>
      <w:r w:rsidR="005A2732">
        <w:rPr>
          <w:rFonts w:ascii="Arial" w:hAnsi="Arial" w:cs="Arial"/>
          <w:szCs w:val="24"/>
          <w:lang w:eastAsia="pl-PL"/>
        </w:rPr>
        <w:t xml:space="preserve">, które każdego z nich dotyczą. </w:t>
      </w:r>
      <w:r w:rsidRPr="00FF3CD3">
        <w:rPr>
          <w:rFonts w:ascii="Arial" w:hAnsi="Arial" w:cs="Arial"/>
          <w:szCs w:val="24"/>
          <w:lang w:eastAsia="pl-PL"/>
        </w:rPr>
        <w:t>Poprzez oryginał należy rozumieć dokument podpisany kwalifikowa</w:t>
      </w:r>
      <w:r w:rsidR="005A2732">
        <w:rPr>
          <w:rFonts w:ascii="Arial" w:hAnsi="Arial" w:cs="Arial"/>
          <w:szCs w:val="24"/>
          <w:lang w:eastAsia="pl-PL"/>
        </w:rPr>
        <w:t xml:space="preserve">nym podpisem elektronicznym lub </w:t>
      </w:r>
      <w:r w:rsidRPr="00FF3CD3">
        <w:rPr>
          <w:rFonts w:ascii="Arial" w:hAnsi="Arial" w:cs="Arial"/>
          <w:szCs w:val="24"/>
          <w:lang w:eastAsia="pl-PL"/>
        </w:rPr>
        <w:t>podpisem zaufanym lub podpisem osobistym przez osobę</w:t>
      </w:r>
      <w:r w:rsidR="005A2732">
        <w:rPr>
          <w:rFonts w:ascii="Arial" w:hAnsi="Arial" w:cs="Arial"/>
          <w:szCs w:val="24"/>
          <w:lang w:eastAsia="pl-PL"/>
        </w:rPr>
        <w:t xml:space="preserve">/osoby upoważnioną/upoważnione. </w:t>
      </w:r>
      <w:r w:rsidRPr="00FF3CD3">
        <w:rPr>
          <w:rFonts w:ascii="Arial" w:hAnsi="Arial" w:cs="Arial"/>
          <w:szCs w:val="24"/>
          <w:lang w:eastAsia="pl-PL"/>
        </w:rPr>
        <w:t xml:space="preserve">Poświadczenie za zgodność z oryginałem następuje </w:t>
      </w:r>
      <w:r w:rsidR="005A2732">
        <w:rPr>
          <w:rFonts w:ascii="Arial" w:hAnsi="Arial" w:cs="Arial"/>
          <w:szCs w:val="24"/>
          <w:lang w:eastAsia="pl-PL"/>
        </w:rPr>
        <w:t xml:space="preserve">       </w:t>
      </w:r>
      <w:r w:rsidRPr="00FF3CD3">
        <w:rPr>
          <w:rFonts w:ascii="Arial" w:hAnsi="Arial" w:cs="Arial"/>
          <w:szCs w:val="24"/>
          <w:lang w:eastAsia="pl-PL"/>
        </w:rPr>
        <w:t>w formie elektron</w:t>
      </w:r>
      <w:r w:rsidR="005A2732">
        <w:rPr>
          <w:rFonts w:ascii="Arial" w:hAnsi="Arial" w:cs="Arial"/>
          <w:szCs w:val="24"/>
          <w:lang w:eastAsia="pl-PL"/>
        </w:rPr>
        <w:t xml:space="preserve">icznej podpisane kwalifikowanym </w:t>
      </w:r>
      <w:r w:rsidRPr="00FF3CD3">
        <w:rPr>
          <w:rFonts w:ascii="Arial" w:hAnsi="Arial" w:cs="Arial"/>
          <w:szCs w:val="24"/>
          <w:lang w:eastAsia="pl-PL"/>
        </w:rPr>
        <w:t>podpisem elektronicznym lub podpisem zaufanym lub podpi</w:t>
      </w:r>
      <w:r w:rsidR="005A2732">
        <w:rPr>
          <w:rFonts w:ascii="Arial" w:hAnsi="Arial" w:cs="Arial"/>
          <w:szCs w:val="24"/>
          <w:lang w:eastAsia="pl-PL"/>
        </w:rPr>
        <w:t xml:space="preserve">sem osobistym przez osobę/osoby </w:t>
      </w:r>
      <w:r w:rsidRPr="00FF3CD3">
        <w:rPr>
          <w:rFonts w:ascii="Arial" w:hAnsi="Arial" w:cs="Arial"/>
          <w:szCs w:val="24"/>
          <w:lang w:eastAsia="pl-PL"/>
        </w:rPr>
        <w:t>upoważnioną/upoważnione.</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lastRenderedPageBreak/>
        <w:t>22. W przypadku gdy podmiotowe środki dowodowe, przedmiotowe ś</w:t>
      </w:r>
      <w:r w:rsidR="00724083">
        <w:rPr>
          <w:rFonts w:ascii="Arial" w:hAnsi="Arial" w:cs="Arial"/>
          <w:szCs w:val="24"/>
          <w:lang w:eastAsia="pl-PL"/>
        </w:rPr>
        <w:t xml:space="preserve">rodki dowodowe, inne dokumenty, </w:t>
      </w:r>
      <w:r w:rsidRPr="00FF3CD3">
        <w:rPr>
          <w:rFonts w:ascii="Arial" w:hAnsi="Arial" w:cs="Arial"/>
          <w:szCs w:val="24"/>
          <w:lang w:eastAsia="pl-PL"/>
        </w:rPr>
        <w:t>w tym dokumenty o których mowa 94 ust. 2 ustawy, lub dokumenty potwi</w:t>
      </w:r>
      <w:r w:rsidR="00724083">
        <w:rPr>
          <w:rFonts w:ascii="Arial" w:hAnsi="Arial" w:cs="Arial"/>
          <w:szCs w:val="24"/>
          <w:lang w:eastAsia="pl-PL"/>
        </w:rPr>
        <w:t xml:space="preserve">erdzające umocowanie do </w:t>
      </w:r>
      <w:r w:rsidRPr="00FF3CD3">
        <w:rPr>
          <w:rFonts w:ascii="Arial" w:hAnsi="Arial" w:cs="Arial"/>
          <w:szCs w:val="24"/>
          <w:lang w:eastAsia="pl-PL"/>
        </w:rPr>
        <w:t>reprezentowania odpowiednio wykonawcy, wykonawców wspólni</w:t>
      </w:r>
      <w:r w:rsidR="00724083">
        <w:rPr>
          <w:rFonts w:ascii="Arial" w:hAnsi="Arial" w:cs="Arial"/>
          <w:szCs w:val="24"/>
          <w:lang w:eastAsia="pl-PL"/>
        </w:rPr>
        <w:t xml:space="preserve">e ubiegających się o udzielenie </w:t>
      </w:r>
      <w:r w:rsidRPr="00FF3CD3">
        <w:rPr>
          <w:rFonts w:ascii="Arial" w:hAnsi="Arial" w:cs="Arial"/>
          <w:szCs w:val="24"/>
          <w:lang w:eastAsia="pl-PL"/>
        </w:rPr>
        <w:t>zamówienia, podmiotu udostępniającego zasoby na zasadach określonych w art. 118 u.p.z.p. lub</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 xml:space="preserve">podwykonawcy niebędącym podmiotem udostępniającym </w:t>
      </w:r>
      <w:r w:rsidR="00724083">
        <w:rPr>
          <w:rFonts w:ascii="Arial" w:hAnsi="Arial" w:cs="Arial"/>
          <w:szCs w:val="24"/>
          <w:lang w:eastAsia="pl-PL"/>
        </w:rPr>
        <w:t xml:space="preserve">zasoby zostały wystawione przez </w:t>
      </w:r>
      <w:r w:rsidRPr="00FF3CD3">
        <w:rPr>
          <w:rFonts w:ascii="Arial" w:hAnsi="Arial" w:cs="Arial"/>
          <w:szCs w:val="24"/>
          <w:lang w:eastAsia="pl-PL"/>
        </w:rPr>
        <w:t>upoważnione podmioty inne niż wykonawca, wykonawcy wspól</w:t>
      </w:r>
      <w:r w:rsidR="00724083">
        <w:rPr>
          <w:rFonts w:ascii="Arial" w:hAnsi="Arial" w:cs="Arial"/>
          <w:szCs w:val="24"/>
          <w:lang w:eastAsia="pl-PL"/>
        </w:rPr>
        <w:t xml:space="preserve">nie ubiegający się o udzielenie </w:t>
      </w:r>
      <w:r w:rsidRPr="00FF3CD3">
        <w:rPr>
          <w:rFonts w:ascii="Arial" w:hAnsi="Arial" w:cs="Arial"/>
          <w:szCs w:val="24"/>
          <w:lang w:eastAsia="pl-PL"/>
        </w:rPr>
        <w:t>zamówienia, podmiot udostępniający zasoby lub podwykonawc</w:t>
      </w:r>
      <w:r w:rsidR="00724083">
        <w:rPr>
          <w:rFonts w:ascii="Arial" w:hAnsi="Arial" w:cs="Arial"/>
          <w:szCs w:val="24"/>
          <w:lang w:eastAsia="pl-PL"/>
        </w:rPr>
        <w:t xml:space="preserve">ę, jako dokument elektroniczny, </w:t>
      </w:r>
      <w:r w:rsidRPr="00FF3CD3">
        <w:rPr>
          <w:rFonts w:ascii="Arial" w:hAnsi="Arial" w:cs="Arial"/>
          <w:szCs w:val="24"/>
          <w:lang w:eastAsia="pl-PL"/>
        </w:rPr>
        <w:t>przekazuje się ten dokument.</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23. W przypadku gdy w/w dokumenty zostały wystawione w form</w:t>
      </w:r>
      <w:r w:rsidR="006B10DA">
        <w:rPr>
          <w:rFonts w:ascii="Arial" w:hAnsi="Arial" w:cs="Arial"/>
          <w:szCs w:val="24"/>
          <w:lang w:eastAsia="pl-PL"/>
        </w:rPr>
        <w:t xml:space="preserve">ie papierowej przez upoważnione </w:t>
      </w:r>
      <w:r w:rsidRPr="00FF3CD3">
        <w:rPr>
          <w:rFonts w:ascii="Arial" w:hAnsi="Arial" w:cs="Arial"/>
          <w:szCs w:val="24"/>
          <w:lang w:eastAsia="pl-PL"/>
        </w:rPr>
        <w:t>podmioty przekazuje się cyfrowe odwzorowanie tego dokumentu op</w:t>
      </w:r>
      <w:r w:rsidR="006B10DA">
        <w:rPr>
          <w:rFonts w:ascii="Arial" w:hAnsi="Arial" w:cs="Arial"/>
          <w:szCs w:val="24"/>
          <w:lang w:eastAsia="pl-PL"/>
        </w:rPr>
        <w:t xml:space="preserve">atrzone kwalifikowanym podpisem </w:t>
      </w:r>
      <w:r w:rsidRPr="00FF3CD3">
        <w:rPr>
          <w:rFonts w:ascii="Arial" w:hAnsi="Arial" w:cs="Arial"/>
          <w:szCs w:val="24"/>
          <w:lang w:eastAsia="pl-PL"/>
        </w:rPr>
        <w:t>elektronicznym, podpisem zaufanym lub podpisem osobistym poświadczającym zgodność cyfrowe</w:t>
      </w:r>
      <w:r w:rsidR="006B10DA">
        <w:rPr>
          <w:rFonts w:ascii="Arial" w:hAnsi="Arial" w:cs="Arial"/>
          <w:szCs w:val="24"/>
          <w:lang w:eastAsia="pl-PL"/>
        </w:rPr>
        <w:t xml:space="preserve">go </w:t>
      </w:r>
      <w:r w:rsidRPr="00FF3CD3">
        <w:rPr>
          <w:rFonts w:ascii="Arial" w:hAnsi="Arial" w:cs="Arial"/>
          <w:szCs w:val="24"/>
          <w:lang w:eastAsia="pl-PL"/>
        </w:rPr>
        <w:t>odwzorowania</w:t>
      </w:r>
      <w:r w:rsidR="006B10DA">
        <w:rPr>
          <w:rFonts w:ascii="Arial" w:hAnsi="Arial" w:cs="Arial"/>
          <w:szCs w:val="24"/>
          <w:lang w:eastAsia="pl-PL"/>
        </w:rPr>
        <w:t xml:space="preserve">              </w:t>
      </w:r>
      <w:r w:rsidRPr="00FF3CD3">
        <w:rPr>
          <w:rFonts w:ascii="Arial" w:hAnsi="Arial" w:cs="Arial"/>
          <w:szCs w:val="24"/>
          <w:lang w:eastAsia="pl-PL"/>
        </w:rPr>
        <w:t xml:space="preserve"> z dokumentem w postaci papierowej</w:t>
      </w:r>
      <w:r w:rsidR="006B10DA">
        <w:rPr>
          <w:rFonts w:ascii="Arial" w:hAnsi="Arial" w:cs="Arial"/>
          <w:szCs w:val="24"/>
          <w:lang w:eastAsia="pl-PL"/>
        </w:rPr>
        <w:t>.</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24. Poświadczenia dokonuje odpowiednio w przypadku:</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a) podmiotowych środków dowodowych oraz dokumentów potwierdzających umocowanie do</w:t>
      </w:r>
      <w:r w:rsidR="006B10DA">
        <w:rPr>
          <w:rFonts w:ascii="Arial" w:hAnsi="Arial" w:cs="Arial"/>
          <w:szCs w:val="24"/>
          <w:lang w:eastAsia="pl-PL"/>
        </w:rPr>
        <w:t xml:space="preserve"> </w:t>
      </w:r>
      <w:r w:rsidRPr="00FF3CD3">
        <w:rPr>
          <w:rFonts w:ascii="Arial" w:hAnsi="Arial" w:cs="Arial"/>
          <w:szCs w:val="24"/>
          <w:lang w:eastAsia="pl-PL"/>
        </w:rPr>
        <w:t>reprezentacji – odpowiednio wykonawca, wykonawca wspólnie ubiegający się o udzielenie</w:t>
      </w:r>
      <w:r w:rsidR="006B10DA">
        <w:rPr>
          <w:rFonts w:ascii="Arial" w:hAnsi="Arial" w:cs="Arial"/>
          <w:szCs w:val="24"/>
          <w:lang w:eastAsia="pl-PL"/>
        </w:rPr>
        <w:t xml:space="preserve"> </w:t>
      </w:r>
      <w:r w:rsidRPr="00FF3CD3">
        <w:rPr>
          <w:rFonts w:ascii="Arial" w:hAnsi="Arial" w:cs="Arial"/>
          <w:szCs w:val="24"/>
          <w:lang w:eastAsia="pl-PL"/>
        </w:rPr>
        <w:t xml:space="preserve">zamówienia, podmiot udostępniający zasoby lub podwykonawca, </w:t>
      </w:r>
      <w:r w:rsidR="006B10DA">
        <w:rPr>
          <w:rFonts w:ascii="Arial" w:hAnsi="Arial" w:cs="Arial"/>
          <w:szCs w:val="24"/>
          <w:lang w:eastAsia="pl-PL"/>
        </w:rPr>
        <w:t xml:space="preserve">w zakresie które każdego z nich </w:t>
      </w:r>
      <w:r w:rsidRPr="00FF3CD3">
        <w:rPr>
          <w:rFonts w:ascii="Arial" w:hAnsi="Arial" w:cs="Arial"/>
          <w:szCs w:val="24"/>
          <w:lang w:eastAsia="pl-PL"/>
        </w:rPr>
        <w:t>dotyczą,</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b) przedmiotowych środków dowodowych – odpowiednio w</w:t>
      </w:r>
      <w:r w:rsidR="006B10DA">
        <w:rPr>
          <w:rFonts w:ascii="Arial" w:hAnsi="Arial" w:cs="Arial"/>
          <w:szCs w:val="24"/>
          <w:lang w:eastAsia="pl-PL"/>
        </w:rPr>
        <w:t xml:space="preserve">ykonawca lub wykonawca wspólnie </w:t>
      </w:r>
      <w:r w:rsidRPr="00FF3CD3">
        <w:rPr>
          <w:rFonts w:ascii="Arial" w:hAnsi="Arial" w:cs="Arial"/>
          <w:szCs w:val="24"/>
          <w:lang w:eastAsia="pl-PL"/>
        </w:rPr>
        <w:t>ubiegający się o udzielenie zamówienia,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c) innych dokumentów w tym dokumentów o których mowa w art. 9</w:t>
      </w:r>
      <w:r w:rsidR="006B10DA">
        <w:rPr>
          <w:rFonts w:ascii="Arial" w:hAnsi="Arial" w:cs="Arial"/>
          <w:szCs w:val="24"/>
          <w:lang w:eastAsia="pl-PL"/>
        </w:rPr>
        <w:t xml:space="preserve">4 ust. 2 u.p.z.p. – odpowiednio </w:t>
      </w:r>
      <w:r w:rsidRPr="00FF3CD3">
        <w:rPr>
          <w:rFonts w:ascii="Arial" w:hAnsi="Arial" w:cs="Arial"/>
          <w:szCs w:val="24"/>
          <w:lang w:eastAsia="pl-PL"/>
        </w:rPr>
        <w:t>w zakresie dokumentów które każdego z nich dotyczą</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d) notariusz w pełnym zakresie .</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25. Przez cyfrowe odwzorowanie dokumentu należy rozumieć doku</w:t>
      </w:r>
      <w:r w:rsidR="00F01E61">
        <w:rPr>
          <w:rFonts w:ascii="Arial" w:hAnsi="Arial" w:cs="Arial"/>
          <w:szCs w:val="24"/>
          <w:lang w:eastAsia="pl-PL"/>
        </w:rPr>
        <w:t xml:space="preserve">ment elektroniczny będący kopią </w:t>
      </w:r>
      <w:r w:rsidRPr="00FF3CD3">
        <w:rPr>
          <w:rFonts w:ascii="Arial" w:hAnsi="Arial" w:cs="Arial"/>
          <w:szCs w:val="24"/>
          <w:lang w:eastAsia="pl-PL"/>
        </w:rPr>
        <w:t>elektroniczną treści zapisanej w postaci papierowej, umożliwiający</w:t>
      </w:r>
      <w:r w:rsidR="00F01E61">
        <w:rPr>
          <w:rFonts w:ascii="Arial" w:hAnsi="Arial" w:cs="Arial"/>
          <w:szCs w:val="24"/>
          <w:lang w:eastAsia="pl-PL"/>
        </w:rPr>
        <w:t xml:space="preserve"> zapoznanie się z treścią i jej </w:t>
      </w:r>
      <w:r w:rsidRPr="00FF3CD3">
        <w:rPr>
          <w:rFonts w:ascii="Arial" w:hAnsi="Arial" w:cs="Arial"/>
          <w:szCs w:val="24"/>
          <w:lang w:eastAsia="pl-PL"/>
        </w:rPr>
        <w:t>zrozumienie, bez konieczności bezpośredniego dostępu do oryginału np. elektroniczny skan dokumentu</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26. W przypadku gdy podmiotowe środki dowodowe, w tym oświadczenie,</w:t>
      </w:r>
      <w:r w:rsidR="00F01E61">
        <w:rPr>
          <w:rFonts w:ascii="Arial" w:hAnsi="Arial" w:cs="Arial"/>
          <w:szCs w:val="24"/>
          <w:lang w:eastAsia="pl-PL"/>
        </w:rPr>
        <w:t xml:space="preserve"> o którym mowa w art. 117 ust 4 </w:t>
      </w:r>
      <w:r w:rsidRPr="00FF3CD3">
        <w:rPr>
          <w:rFonts w:ascii="Arial" w:hAnsi="Arial" w:cs="Arial"/>
          <w:szCs w:val="24"/>
          <w:lang w:eastAsia="pl-PL"/>
        </w:rPr>
        <w:t>u.p.z.p. oraz zobowiązanie podmiotu udostępniającego zasoby</w:t>
      </w:r>
      <w:r w:rsidR="00F01E61">
        <w:rPr>
          <w:rFonts w:ascii="Arial" w:hAnsi="Arial" w:cs="Arial"/>
          <w:szCs w:val="24"/>
          <w:lang w:eastAsia="pl-PL"/>
        </w:rPr>
        <w:t xml:space="preserve">, przedmiotowe środki dowodowe, </w:t>
      </w:r>
      <w:r w:rsidRPr="00FF3CD3">
        <w:rPr>
          <w:rFonts w:ascii="Arial" w:hAnsi="Arial" w:cs="Arial"/>
          <w:szCs w:val="24"/>
          <w:lang w:eastAsia="pl-PL"/>
        </w:rPr>
        <w:t>dokumenty, o których mowa w art. 94 ust. 2 u.p.z.p. niewystawiane p</w:t>
      </w:r>
      <w:r w:rsidR="00F01E61">
        <w:rPr>
          <w:rFonts w:ascii="Arial" w:hAnsi="Arial" w:cs="Arial"/>
          <w:szCs w:val="24"/>
          <w:lang w:eastAsia="pl-PL"/>
        </w:rPr>
        <w:t xml:space="preserve">rzez upoważniane podmioty, oraz </w:t>
      </w:r>
      <w:r w:rsidRPr="00FF3CD3">
        <w:rPr>
          <w:rFonts w:ascii="Arial" w:hAnsi="Arial" w:cs="Arial"/>
          <w:szCs w:val="24"/>
          <w:lang w:eastAsia="pl-PL"/>
        </w:rPr>
        <w:t>pełnomocnictwo przekazuje się w postaci elektronicznej i opatr</w:t>
      </w:r>
      <w:r w:rsidR="00F01E61">
        <w:rPr>
          <w:rFonts w:ascii="Arial" w:hAnsi="Arial" w:cs="Arial"/>
          <w:szCs w:val="24"/>
          <w:lang w:eastAsia="pl-PL"/>
        </w:rPr>
        <w:t xml:space="preserve">uje się kwalifikowanym podpisem </w:t>
      </w:r>
      <w:r w:rsidRPr="00FF3CD3">
        <w:rPr>
          <w:rFonts w:ascii="Arial" w:hAnsi="Arial" w:cs="Arial"/>
          <w:szCs w:val="24"/>
          <w:lang w:eastAsia="pl-PL"/>
        </w:rPr>
        <w:t>elektronicznym lub podpisem zaufanym lub podpisem osobistym.</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27. W przypadku gdy w/w dokumenty zostały wystawione w formie papierowej</w:t>
      </w:r>
      <w:r w:rsidR="007A0837">
        <w:rPr>
          <w:rFonts w:ascii="Arial" w:hAnsi="Arial" w:cs="Arial"/>
          <w:szCs w:val="24"/>
          <w:lang w:eastAsia="pl-PL"/>
        </w:rPr>
        <w:t xml:space="preserve">           i opatrzone </w:t>
      </w:r>
      <w:r w:rsidRPr="00FF3CD3">
        <w:rPr>
          <w:rFonts w:ascii="Arial" w:hAnsi="Arial" w:cs="Arial"/>
          <w:szCs w:val="24"/>
          <w:lang w:eastAsia="pl-PL"/>
        </w:rPr>
        <w:t>własnoręcznym podpisem przekazuje się cyfrowe odwzor</w:t>
      </w:r>
      <w:r w:rsidR="007A0837">
        <w:rPr>
          <w:rFonts w:ascii="Arial" w:hAnsi="Arial" w:cs="Arial"/>
          <w:szCs w:val="24"/>
          <w:lang w:eastAsia="pl-PL"/>
        </w:rPr>
        <w:t xml:space="preserve">owanie tego dokumentu opatrzone </w:t>
      </w:r>
      <w:r w:rsidRPr="00FF3CD3">
        <w:rPr>
          <w:rFonts w:ascii="Arial" w:hAnsi="Arial" w:cs="Arial"/>
          <w:szCs w:val="24"/>
          <w:lang w:eastAsia="pl-PL"/>
        </w:rPr>
        <w:t>kwalifikowanym podpisem elektronicznym, podpisem zaufanym lub podpisem osobistym.</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28. Poświadczenia dokonuje odpowiednio w przypadku:</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a) podmiotowych środków dowodowych - odpowiednio wykonawca, wykonawca wspólnie ubie</w:t>
      </w:r>
      <w:r w:rsidR="0002288C">
        <w:rPr>
          <w:rFonts w:ascii="Arial" w:hAnsi="Arial" w:cs="Arial"/>
          <w:szCs w:val="24"/>
          <w:lang w:eastAsia="pl-PL"/>
        </w:rPr>
        <w:t xml:space="preserve">gający </w:t>
      </w:r>
      <w:r w:rsidRPr="00FF3CD3">
        <w:rPr>
          <w:rFonts w:ascii="Arial" w:hAnsi="Arial" w:cs="Arial"/>
          <w:szCs w:val="24"/>
          <w:lang w:eastAsia="pl-PL"/>
        </w:rPr>
        <w:t>się o udzielenie zamówienia, podmiot udostępniający zasoby lub</w:t>
      </w:r>
      <w:r w:rsidR="0002288C">
        <w:rPr>
          <w:rFonts w:ascii="Arial" w:hAnsi="Arial" w:cs="Arial"/>
          <w:szCs w:val="24"/>
          <w:lang w:eastAsia="pl-PL"/>
        </w:rPr>
        <w:t xml:space="preserve"> podwykonawca, w zakresie które </w:t>
      </w:r>
      <w:r w:rsidRPr="00FF3CD3">
        <w:rPr>
          <w:rFonts w:ascii="Arial" w:hAnsi="Arial" w:cs="Arial"/>
          <w:szCs w:val="24"/>
          <w:lang w:eastAsia="pl-PL"/>
        </w:rPr>
        <w:t>każdego z nich dotyczą,</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b) przedmiotowego środka dowodowego, dokumentu, o którym</w:t>
      </w:r>
      <w:r w:rsidR="0002288C">
        <w:rPr>
          <w:rFonts w:ascii="Arial" w:hAnsi="Arial" w:cs="Arial"/>
          <w:szCs w:val="24"/>
          <w:lang w:eastAsia="pl-PL"/>
        </w:rPr>
        <w:t xml:space="preserve"> mowa w art. 94 ust. 2 u.p.z.p. </w:t>
      </w:r>
      <w:r w:rsidRPr="00FF3CD3">
        <w:rPr>
          <w:rFonts w:ascii="Arial" w:hAnsi="Arial" w:cs="Arial"/>
          <w:szCs w:val="24"/>
          <w:lang w:eastAsia="pl-PL"/>
        </w:rPr>
        <w:t>oświadczenia o którym mowa w art. 117 ust 4 u.p.z.p. lub zobowi</w:t>
      </w:r>
      <w:r w:rsidR="0002288C">
        <w:rPr>
          <w:rFonts w:ascii="Arial" w:hAnsi="Arial" w:cs="Arial"/>
          <w:szCs w:val="24"/>
          <w:lang w:eastAsia="pl-PL"/>
        </w:rPr>
        <w:t xml:space="preserve">ązana podmiotu udostępniającego </w:t>
      </w:r>
      <w:r w:rsidRPr="00FF3CD3">
        <w:rPr>
          <w:rFonts w:ascii="Arial" w:hAnsi="Arial" w:cs="Arial"/>
          <w:szCs w:val="24"/>
          <w:lang w:eastAsia="pl-PL"/>
        </w:rPr>
        <w:t>zasoby - odpowiednio wykonawca lub wykonawca wspól</w:t>
      </w:r>
      <w:r w:rsidR="0002288C">
        <w:rPr>
          <w:rFonts w:ascii="Arial" w:hAnsi="Arial" w:cs="Arial"/>
          <w:szCs w:val="24"/>
          <w:lang w:eastAsia="pl-PL"/>
        </w:rPr>
        <w:t xml:space="preserve">nie ubiegający się o udzielenie </w:t>
      </w:r>
      <w:r w:rsidRPr="00FF3CD3">
        <w:rPr>
          <w:rFonts w:ascii="Arial" w:hAnsi="Arial" w:cs="Arial"/>
          <w:szCs w:val="24"/>
          <w:lang w:eastAsia="pl-PL"/>
        </w:rPr>
        <w:t>zamówienia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c) pełnomocnictwa – mocodawca,</w:t>
      </w:r>
    </w:p>
    <w:p w:rsidR="00FF3CD3" w:rsidRPr="00FF3CD3" w:rsidRDefault="00FF3CD3" w:rsidP="00F851DB">
      <w:pPr>
        <w:autoSpaceDE w:val="0"/>
        <w:autoSpaceDN w:val="0"/>
        <w:adjustRightInd w:val="0"/>
        <w:jc w:val="both"/>
        <w:rPr>
          <w:rFonts w:ascii="Arial" w:hAnsi="Arial" w:cs="Arial"/>
          <w:szCs w:val="24"/>
          <w:lang w:eastAsia="pl-PL"/>
        </w:rPr>
      </w:pPr>
      <w:r w:rsidRPr="00FF3CD3">
        <w:rPr>
          <w:rFonts w:ascii="Arial" w:hAnsi="Arial" w:cs="Arial"/>
          <w:szCs w:val="24"/>
          <w:lang w:eastAsia="pl-PL"/>
        </w:rPr>
        <w:t>d) notariusz w pełnym zakresie,</w:t>
      </w:r>
    </w:p>
    <w:p w:rsidR="00976697" w:rsidRDefault="00FF3CD3" w:rsidP="00BC1B80">
      <w:pPr>
        <w:autoSpaceDE w:val="0"/>
        <w:autoSpaceDN w:val="0"/>
        <w:adjustRightInd w:val="0"/>
        <w:jc w:val="both"/>
        <w:rPr>
          <w:rFonts w:ascii="Arial" w:hAnsi="Arial" w:cs="Arial"/>
          <w:szCs w:val="24"/>
          <w:lang w:eastAsia="pl-PL"/>
        </w:rPr>
      </w:pPr>
      <w:r w:rsidRPr="00FF3CD3">
        <w:rPr>
          <w:rFonts w:ascii="Arial" w:hAnsi="Arial" w:cs="Arial"/>
          <w:szCs w:val="24"/>
          <w:lang w:eastAsia="pl-PL"/>
        </w:rPr>
        <w:t>29. Przez cyfrowe odwzorowanie dokumentu należy rozumieć doku</w:t>
      </w:r>
      <w:r w:rsidR="00BC1B80">
        <w:rPr>
          <w:rFonts w:ascii="Arial" w:hAnsi="Arial" w:cs="Arial"/>
          <w:szCs w:val="24"/>
          <w:lang w:eastAsia="pl-PL"/>
        </w:rPr>
        <w:t xml:space="preserve">ment elektroniczny będący kopią </w:t>
      </w:r>
      <w:r w:rsidRPr="00FF3CD3">
        <w:rPr>
          <w:rFonts w:ascii="Arial" w:hAnsi="Arial" w:cs="Arial"/>
          <w:szCs w:val="24"/>
          <w:lang w:eastAsia="pl-PL"/>
        </w:rPr>
        <w:t xml:space="preserve">elektroniczną treści zapisanej w postaci papierowej, </w:t>
      </w:r>
      <w:r w:rsidRPr="00FF3CD3">
        <w:rPr>
          <w:rFonts w:ascii="Arial" w:hAnsi="Arial" w:cs="Arial"/>
          <w:szCs w:val="24"/>
          <w:lang w:eastAsia="pl-PL"/>
        </w:rPr>
        <w:lastRenderedPageBreak/>
        <w:t>umożliwiający</w:t>
      </w:r>
      <w:r w:rsidR="00BC1B80">
        <w:rPr>
          <w:rFonts w:ascii="Arial" w:hAnsi="Arial" w:cs="Arial"/>
          <w:szCs w:val="24"/>
          <w:lang w:eastAsia="pl-PL"/>
        </w:rPr>
        <w:t xml:space="preserve"> zapoznanie się z treścią i jej </w:t>
      </w:r>
      <w:r w:rsidRPr="00FF3CD3">
        <w:rPr>
          <w:rFonts w:ascii="Arial" w:hAnsi="Arial" w:cs="Arial"/>
          <w:szCs w:val="24"/>
          <w:lang w:eastAsia="pl-PL"/>
        </w:rPr>
        <w:t>zrozumienie, bez konieczności bezpośredniego dostępu do oryginału np. elektroniczny skan dokumentu.</w:t>
      </w:r>
    </w:p>
    <w:p w:rsidR="00BB342B" w:rsidRDefault="00BB342B" w:rsidP="00BC1B80">
      <w:pPr>
        <w:autoSpaceDE w:val="0"/>
        <w:autoSpaceDN w:val="0"/>
        <w:adjustRightInd w:val="0"/>
        <w:jc w:val="both"/>
        <w:rPr>
          <w:rFonts w:ascii="Arial" w:hAnsi="Arial" w:cs="Arial"/>
          <w:szCs w:val="24"/>
          <w:lang w:eastAsia="pl-PL"/>
        </w:rPr>
      </w:pPr>
    </w:p>
    <w:p w:rsidR="00BB342B" w:rsidRPr="00BB342B" w:rsidRDefault="00BB342B" w:rsidP="00B20404">
      <w:pPr>
        <w:pStyle w:val="Akapitzlist"/>
        <w:numPr>
          <w:ilvl w:val="0"/>
          <w:numId w:val="21"/>
        </w:numPr>
        <w:tabs>
          <w:tab w:val="left" w:pos="142"/>
          <w:tab w:val="left" w:pos="284"/>
        </w:tabs>
        <w:spacing w:line="276" w:lineRule="auto"/>
        <w:ind w:hanging="1080"/>
        <w:rPr>
          <w:rFonts w:ascii="Arial" w:hAnsi="Arial" w:cs="Arial"/>
          <w:sz w:val="24"/>
          <w:szCs w:val="24"/>
        </w:rPr>
      </w:pPr>
      <w:r w:rsidRPr="00BB342B">
        <w:rPr>
          <w:rFonts w:ascii="Arial" w:hAnsi="Arial" w:cs="Arial"/>
          <w:b/>
          <w:sz w:val="24"/>
          <w:szCs w:val="24"/>
        </w:rPr>
        <w:t>Miejsce  oraz termin składnia i otwarcia ofert;</w:t>
      </w:r>
    </w:p>
    <w:p w:rsidR="00BB342B" w:rsidRPr="0011436F" w:rsidRDefault="00BB342B" w:rsidP="00533E91">
      <w:pPr>
        <w:spacing w:line="276" w:lineRule="auto"/>
        <w:rPr>
          <w:rFonts w:ascii="Arial" w:hAnsi="Arial" w:cs="Arial"/>
          <w:szCs w:val="24"/>
        </w:rPr>
      </w:pPr>
      <w:r w:rsidRPr="0011436F">
        <w:rPr>
          <w:rFonts w:ascii="Arial" w:hAnsi="Arial" w:cs="Arial"/>
          <w:b/>
          <w:szCs w:val="24"/>
        </w:rPr>
        <w:t>Miejsce oraz termin składania ofert:</w:t>
      </w:r>
    </w:p>
    <w:p w:rsidR="00BB342B" w:rsidRPr="0011436F" w:rsidRDefault="00BB342B" w:rsidP="00533E91">
      <w:pPr>
        <w:spacing w:line="276" w:lineRule="auto"/>
        <w:jc w:val="both"/>
        <w:rPr>
          <w:rFonts w:ascii="Arial" w:hAnsi="Arial" w:cs="Arial"/>
          <w:szCs w:val="24"/>
        </w:rPr>
      </w:pPr>
      <w:r w:rsidRPr="0011436F">
        <w:rPr>
          <w:rFonts w:ascii="Arial" w:hAnsi="Arial" w:cs="Arial"/>
          <w:szCs w:val="24"/>
        </w:rPr>
        <w:t>Oferty należy składać, za pośrednictwem</w:t>
      </w:r>
      <w:r w:rsidR="00D94B8E" w:rsidRPr="0011436F">
        <w:rPr>
          <w:rFonts w:ascii="Arial" w:hAnsi="Arial" w:cs="Arial"/>
          <w:szCs w:val="24"/>
        </w:rPr>
        <w:t xml:space="preserve"> </w:t>
      </w:r>
      <w:r w:rsidR="007C2250" w:rsidRPr="0011436F">
        <w:rPr>
          <w:rFonts w:ascii="Arial" w:hAnsi="Arial" w:cs="Arial"/>
          <w:szCs w:val="24"/>
        </w:rPr>
        <w:t>platformy</w:t>
      </w:r>
      <w:r w:rsidRPr="0011436F">
        <w:rPr>
          <w:rFonts w:ascii="Arial" w:hAnsi="Arial" w:cs="Arial"/>
          <w:szCs w:val="24"/>
        </w:rPr>
        <w:t xml:space="preserve"> </w:t>
      </w:r>
      <w:r w:rsidR="00D94B8E" w:rsidRPr="0011436F">
        <w:rPr>
          <w:rFonts w:ascii="Arial" w:hAnsi="Arial" w:cs="Arial"/>
          <w:b/>
          <w:szCs w:val="24"/>
        </w:rPr>
        <w:t>e-Z</w:t>
      </w:r>
      <w:r w:rsidR="00A24864" w:rsidRPr="0011436F">
        <w:rPr>
          <w:rFonts w:ascii="Arial" w:hAnsi="Arial" w:cs="Arial"/>
          <w:b/>
          <w:szCs w:val="24"/>
        </w:rPr>
        <w:t>amówienia</w:t>
      </w:r>
      <w:r w:rsidRPr="0011436F">
        <w:rPr>
          <w:rFonts w:ascii="Arial" w:hAnsi="Arial" w:cs="Arial"/>
          <w:szCs w:val="24"/>
        </w:rPr>
        <w:t>, nie później niż do dnia</w:t>
      </w:r>
      <w:r w:rsidRPr="0011436F">
        <w:rPr>
          <w:rFonts w:ascii="Arial" w:hAnsi="Arial" w:cs="Arial"/>
          <w:b/>
          <w:szCs w:val="24"/>
        </w:rPr>
        <w:t xml:space="preserve"> </w:t>
      </w:r>
      <w:r w:rsidR="00330519">
        <w:rPr>
          <w:rFonts w:ascii="Arial" w:hAnsi="Arial" w:cs="Arial"/>
          <w:b/>
          <w:szCs w:val="24"/>
        </w:rPr>
        <w:t>3</w:t>
      </w:r>
      <w:r w:rsidR="00134F23" w:rsidRPr="0011436F">
        <w:rPr>
          <w:rFonts w:ascii="Arial" w:hAnsi="Arial" w:cs="Arial"/>
          <w:b/>
          <w:szCs w:val="24"/>
        </w:rPr>
        <w:t>0</w:t>
      </w:r>
      <w:r w:rsidR="003F7742" w:rsidRPr="0011436F">
        <w:rPr>
          <w:rFonts w:ascii="Arial" w:hAnsi="Arial" w:cs="Arial"/>
          <w:b/>
          <w:szCs w:val="24"/>
        </w:rPr>
        <w:t xml:space="preserve"> </w:t>
      </w:r>
      <w:r w:rsidR="00134F23" w:rsidRPr="0011436F">
        <w:rPr>
          <w:rFonts w:ascii="Arial" w:hAnsi="Arial" w:cs="Arial"/>
          <w:b/>
          <w:szCs w:val="24"/>
        </w:rPr>
        <w:t>października</w:t>
      </w:r>
      <w:r w:rsidRPr="0011436F">
        <w:rPr>
          <w:rFonts w:ascii="Arial" w:hAnsi="Arial" w:cs="Arial"/>
          <w:b/>
          <w:szCs w:val="24"/>
        </w:rPr>
        <w:t xml:space="preserve"> 202</w:t>
      </w:r>
      <w:r w:rsidR="00330519">
        <w:rPr>
          <w:rFonts w:ascii="Arial" w:hAnsi="Arial" w:cs="Arial"/>
          <w:b/>
          <w:szCs w:val="24"/>
        </w:rPr>
        <w:t>6</w:t>
      </w:r>
      <w:r w:rsidRPr="0011436F">
        <w:rPr>
          <w:rFonts w:ascii="Arial" w:hAnsi="Arial" w:cs="Arial"/>
          <w:b/>
          <w:szCs w:val="24"/>
        </w:rPr>
        <w:t xml:space="preserve">  r. do godz. 1</w:t>
      </w:r>
      <w:r w:rsidR="00973612" w:rsidRPr="0011436F">
        <w:rPr>
          <w:rFonts w:ascii="Arial" w:hAnsi="Arial" w:cs="Arial"/>
          <w:b/>
          <w:szCs w:val="24"/>
        </w:rPr>
        <w:t>0</w:t>
      </w:r>
      <w:r w:rsidRPr="0011436F">
        <w:rPr>
          <w:rFonts w:ascii="Arial" w:hAnsi="Arial" w:cs="Arial"/>
          <w:b/>
          <w:szCs w:val="24"/>
        </w:rPr>
        <w:t>:00</w:t>
      </w:r>
      <w:r w:rsidR="00A24864" w:rsidRPr="0011436F">
        <w:rPr>
          <w:rFonts w:ascii="Arial" w:hAnsi="Arial" w:cs="Arial"/>
          <w:b/>
          <w:szCs w:val="24"/>
        </w:rPr>
        <w:t xml:space="preserve"> </w:t>
      </w:r>
    </w:p>
    <w:p w:rsidR="00BB342B" w:rsidRPr="0011436F" w:rsidRDefault="00BB342B" w:rsidP="00533E91">
      <w:pPr>
        <w:spacing w:line="276" w:lineRule="auto"/>
        <w:jc w:val="both"/>
        <w:rPr>
          <w:rFonts w:ascii="Arial" w:hAnsi="Arial" w:cs="Arial"/>
          <w:szCs w:val="24"/>
        </w:rPr>
      </w:pPr>
      <w:r w:rsidRPr="0011436F">
        <w:rPr>
          <w:rFonts w:ascii="Arial" w:hAnsi="Arial" w:cs="Arial"/>
          <w:b/>
          <w:szCs w:val="24"/>
        </w:rPr>
        <w:t>Miejsce oraz termin otwarcia ofert:</w:t>
      </w:r>
    </w:p>
    <w:p w:rsidR="00BB342B" w:rsidRPr="0011436F" w:rsidRDefault="00BB342B" w:rsidP="00134F23">
      <w:pPr>
        <w:spacing w:line="276" w:lineRule="auto"/>
        <w:jc w:val="both"/>
        <w:rPr>
          <w:rFonts w:ascii="Arial" w:hAnsi="Arial" w:cs="Arial"/>
          <w:szCs w:val="24"/>
        </w:rPr>
      </w:pPr>
      <w:r w:rsidRPr="0011436F">
        <w:rPr>
          <w:rFonts w:ascii="Arial" w:hAnsi="Arial" w:cs="Arial"/>
          <w:szCs w:val="24"/>
        </w:rPr>
        <w:t>Otwarcie złożonych ofert nastąpi w dniu</w:t>
      </w:r>
      <w:r w:rsidR="00D94B8E" w:rsidRPr="0011436F">
        <w:rPr>
          <w:rFonts w:ascii="Arial" w:hAnsi="Arial" w:cs="Arial"/>
          <w:b/>
          <w:szCs w:val="24"/>
        </w:rPr>
        <w:t xml:space="preserve"> </w:t>
      </w:r>
      <w:r w:rsidR="00330519">
        <w:rPr>
          <w:rFonts w:ascii="Arial" w:hAnsi="Arial" w:cs="Arial"/>
          <w:b/>
          <w:szCs w:val="24"/>
        </w:rPr>
        <w:t>3</w:t>
      </w:r>
      <w:r w:rsidR="00134F23" w:rsidRPr="0011436F">
        <w:rPr>
          <w:rFonts w:ascii="Arial" w:hAnsi="Arial" w:cs="Arial"/>
          <w:b/>
          <w:szCs w:val="24"/>
        </w:rPr>
        <w:t>0</w:t>
      </w:r>
      <w:r w:rsidR="00973612" w:rsidRPr="0011436F">
        <w:rPr>
          <w:rFonts w:ascii="Arial" w:hAnsi="Arial" w:cs="Arial"/>
          <w:b/>
          <w:szCs w:val="24"/>
        </w:rPr>
        <w:t xml:space="preserve"> </w:t>
      </w:r>
      <w:r w:rsidR="00134F23" w:rsidRPr="0011436F">
        <w:rPr>
          <w:rFonts w:ascii="Arial" w:hAnsi="Arial" w:cs="Arial"/>
          <w:b/>
          <w:szCs w:val="24"/>
        </w:rPr>
        <w:t xml:space="preserve">października </w:t>
      </w:r>
      <w:r w:rsidR="00973612" w:rsidRPr="0011436F">
        <w:rPr>
          <w:rFonts w:ascii="Arial" w:hAnsi="Arial" w:cs="Arial"/>
          <w:b/>
          <w:szCs w:val="24"/>
        </w:rPr>
        <w:t>202</w:t>
      </w:r>
      <w:r w:rsidR="00330519">
        <w:rPr>
          <w:rFonts w:ascii="Arial" w:hAnsi="Arial" w:cs="Arial"/>
          <w:b/>
          <w:szCs w:val="24"/>
        </w:rPr>
        <w:t>6</w:t>
      </w:r>
      <w:r w:rsidR="00973612" w:rsidRPr="0011436F">
        <w:rPr>
          <w:rFonts w:ascii="Arial" w:hAnsi="Arial" w:cs="Arial"/>
          <w:b/>
          <w:szCs w:val="24"/>
        </w:rPr>
        <w:t xml:space="preserve"> r. do godz. 10:15</w:t>
      </w:r>
      <w:r w:rsidRPr="0011436F">
        <w:rPr>
          <w:rFonts w:ascii="Arial" w:hAnsi="Arial" w:cs="Arial"/>
          <w:b/>
          <w:szCs w:val="24"/>
        </w:rPr>
        <w:t xml:space="preserve">. </w:t>
      </w:r>
    </w:p>
    <w:p w:rsidR="00BB342B" w:rsidRPr="00BB342B" w:rsidRDefault="00BB342B" w:rsidP="00B20404">
      <w:pPr>
        <w:numPr>
          <w:ilvl w:val="0"/>
          <w:numId w:val="14"/>
        </w:numPr>
        <w:spacing w:line="276" w:lineRule="auto"/>
        <w:jc w:val="both"/>
        <w:rPr>
          <w:rFonts w:ascii="Arial" w:hAnsi="Arial" w:cs="Arial"/>
          <w:szCs w:val="24"/>
        </w:rPr>
      </w:pPr>
      <w:r w:rsidRPr="00BB342B">
        <w:rPr>
          <w:rFonts w:ascii="Arial" w:hAnsi="Arial" w:cs="Arial"/>
          <w:szCs w:val="24"/>
        </w:rPr>
        <w:t>Otwarcie ofert nastąpi na zasadach i w trybie art. 222 ust. 1, 2, 3 i 4 ustawy PZP.</w:t>
      </w:r>
    </w:p>
    <w:p w:rsidR="00BB342B" w:rsidRPr="00BB342B" w:rsidRDefault="00BB342B" w:rsidP="00B20404">
      <w:pPr>
        <w:numPr>
          <w:ilvl w:val="0"/>
          <w:numId w:val="14"/>
        </w:numPr>
        <w:tabs>
          <w:tab w:val="left" w:pos="142"/>
          <w:tab w:val="left" w:pos="284"/>
        </w:tabs>
        <w:spacing w:line="276" w:lineRule="auto"/>
        <w:ind w:left="0" w:firstLine="0"/>
        <w:jc w:val="both"/>
        <w:rPr>
          <w:rFonts w:ascii="Arial" w:hAnsi="Arial" w:cs="Arial"/>
          <w:szCs w:val="24"/>
        </w:rPr>
      </w:pPr>
      <w:r w:rsidRPr="00BB342B">
        <w:rPr>
          <w:rFonts w:ascii="Arial" w:hAnsi="Arial" w:cs="Arial"/>
          <w:szCs w:val="24"/>
        </w:rPr>
        <w:t xml:space="preserve">Otwarcie ofert następuje poprzez użycie mechanizmu do odszyfrowywania ofert dostępnego po zalogowaniu w zakładce Deszyfrowanie na </w:t>
      </w:r>
      <w:r w:rsidR="00D94B8E">
        <w:rPr>
          <w:rFonts w:ascii="Arial" w:hAnsi="Arial" w:cs="Arial"/>
          <w:szCs w:val="24"/>
        </w:rPr>
        <w:t>platformie e-Z</w:t>
      </w:r>
      <w:r w:rsidR="00A24864">
        <w:rPr>
          <w:rFonts w:ascii="Arial" w:hAnsi="Arial" w:cs="Arial"/>
          <w:szCs w:val="24"/>
        </w:rPr>
        <w:t>amówienia</w:t>
      </w:r>
      <w:r w:rsidRPr="00BB342B">
        <w:rPr>
          <w:rFonts w:ascii="Arial" w:hAnsi="Arial" w:cs="Arial"/>
          <w:szCs w:val="24"/>
        </w:rPr>
        <w:t xml:space="preserve">                         i następuje poprzez wskazanie pliku do odszyfrowania.</w:t>
      </w:r>
    </w:p>
    <w:p w:rsidR="00BB342B" w:rsidRPr="00BB342B" w:rsidRDefault="00BB342B" w:rsidP="00B20404">
      <w:pPr>
        <w:numPr>
          <w:ilvl w:val="0"/>
          <w:numId w:val="14"/>
        </w:numPr>
        <w:tabs>
          <w:tab w:val="left" w:pos="142"/>
          <w:tab w:val="left" w:pos="284"/>
        </w:tabs>
        <w:spacing w:line="276" w:lineRule="auto"/>
        <w:ind w:left="0" w:firstLine="0"/>
        <w:jc w:val="both"/>
        <w:rPr>
          <w:rFonts w:ascii="Arial" w:hAnsi="Arial" w:cs="Arial"/>
          <w:szCs w:val="24"/>
        </w:rPr>
      </w:pPr>
      <w:r w:rsidRPr="00BB342B">
        <w:rPr>
          <w:rFonts w:ascii="Arial" w:hAnsi="Arial" w:cs="Arial"/>
          <w:szCs w:val="24"/>
        </w:rPr>
        <w:t>Niezwłocznie po otwarciu ofert Zamawiający zamieści na stronie internetowej, na której była zamieszczona SWZ wraz z załącznikami, informacje, o których mowa                 w art. 222 ust. 5 ustawy.</w:t>
      </w:r>
    </w:p>
    <w:p w:rsidR="00BB342B" w:rsidRDefault="00BB342B" w:rsidP="00B20404">
      <w:pPr>
        <w:numPr>
          <w:ilvl w:val="0"/>
          <w:numId w:val="14"/>
        </w:numPr>
        <w:tabs>
          <w:tab w:val="left" w:pos="142"/>
          <w:tab w:val="left" w:pos="284"/>
          <w:tab w:val="left" w:pos="426"/>
        </w:tabs>
        <w:spacing w:line="276" w:lineRule="auto"/>
        <w:ind w:left="0" w:firstLine="0"/>
        <w:jc w:val="both"/>
        <w:rPr>
          <w:rFonts w:ascii="Arial" w:hAnsi="Arial" w:cs="Arial"/>
          <w:szCs w:val="24"/>
        </w:rPr>
      </w:pPr>
      <w:r w:rsidRPr="00BB342B">
        <w:rPr>
          <w:rFonts w:ascii="Arial" w:hAnsi="Arial" w:cs="Arial"/>
          <w:szCs w:val="24"/>
        </w:rPr>
        <w:t xml:space="preserve">Jeżeli otwarcie ofert następuje przy użyciu systemu teleinformatycznego,                       w przypadku awarii tego systemu, która powoduje brak możliwości otwarcia ofert                  w terminie określonym przez Zamawiającego, otwarcie ofert następuje niezwłocznie po usunięciu awarii. </w:t>
      </w:r>
    </w:p>
    <w:p w:rsidR="0032522B" w:rsidRPr="0032522B" w:rsidRDefault="0032522B" w:rsidP="00B20404">
      <w:pPr>
        <w:numPr>
          <w:ilvl w:val="0"/>
          <w:numId w:val="14"/>
        </w:numPr>
        <w:tabs>
          <w:tab w:val="left" w:pos="142"/>
          <w:tab w:val="left" w:pos="284"/>
          <w:tab w:val="left" w:pos="426"/>
        </w:tabs>
        <w:spacing w:line="276" w:lineRule="auto"/>
        <w:jc w:val="both"/>
        <w:rPr>
          <w:rFonts w:ascii="Arial" w:hAnsi="Arial" w:cs="Arial"/>
          <w:szCs w:val="24"/>
        </w:rPr>
      </w:pPr>
      <w:r w:rsidRPr="0032522B">
        <w:rPr>
          <w:rFonts w:ascii="Arial" w:hAnsi="Arial" w:cs="Arial"/>
          <w:szCs w:val="24"/>
        </w:rPr>
        <w:t xml:space="preserve">Termin związania z ofertą wynosi </w:t>
      </w:r>
      <w:r w:rsidR="00330519">
        <w:rPr>
          <w:rFonts w:ascii="Arial" w:hAnsi="Arial" w:cs="Arial"/>
          <w:szCs w:val="24"/>
        </w:rPr>
        <w:t>30</w:t>
      </w:r>
      <w:r w:rsidRPr="0032522B">
        <w:rPr>
          <w:rFonts w:ascii="Arial" w:hAnsi="Arial" w:cs="Arial"/>
          <w:szCs w:val="24"/>
        </w:rPr>
        <w:t xml:space="preserve"> dni i upływa </w:t>
      </w:r>
      <w:r w:rsidR="00330519">
        <w:rPr>
          <w:rFonts w:ascii="Arial" w:hAnsi="Arial" w:cs="Arial"/>
          <w:szCs w:val="24"/>
        </w:rPr>
        <w:t>2</w:t>
      </w:r>
      <w:r w:rsidR="00134F23" w:rsidRPr="0011436F">
        <w:rPr>
          <w:rFonts w:ascii="Arial" w:hAnsi="Arial" w:cs="Arial"/>
          <w:szCs w:val="24"/>
        </w:rPr>
        <w:t>8 listopada</w:t>
      </w:r>
      <w:r w:rsidRPr="0011436F">
        <w:rPr>
          <w:rFonts w:ascii="Arial" w:hAnsi="Arial" w:cs="Arial"/>
          <w:szCs w:val="24"/>
        </w:rPr>
        <w:t xml:space="preserve"> 202</w:t>
      </w:r>
      <w:r w:rsidR="00330519">
        <w:rPr>
          <w:rFonts w:ascii="Arial" w:hAnsi="Arial" w:cs="Arial"/>
          <w:szCs w:val="24"/>
        </w:rPr>
        <w:t>6</w:t>
      </w:r>
      <w:r w:rsidRPr="0011436F">
        <w:rPr>
          <w:rFonts w:ascii="Arial" w:hAnsi="Arial" w:cs="Arial"/>
          <w:szCs w:val="24"/>
        </w:rPr>
        <w:t xml:space="preserve"> r.</w:t>
      </w:r>
    </w:p>
    <w:p w:rsidR="0032522B" w:rsidRDefault="0032522B" w:rsidP="0032522B">
      <w:pPr>
        <w:tabs>
          <w:tab w:val="left" w:pos="142"/>
          <w:tab w:val="left" w:pos="284"/>
          <w:tab w:val="left" w:pos="426"/>
        </w:tabs>
        <w:spacing w:line="276" w:lineRule="auto"/>
        <w:jc w:val="both"/>
        <w:rPr>
          <w:rFonts w:ascii="Arial" w:hAnsi="Arial" w:cs="Arial"/>
          <w:szCs w:val="24"/>
        </w:rPr>
      </w:pPr>
    </w:p>
    <w:p w:rsidR="00D514FC" w:rsidRPr="009A05C3" w:rsidRDefault="00D514FC" w:rsidP="00D514FC">
      <w:pPr>
        <w:tabs>
          <w:tab w:val="left" w:pos="142"/>
          <w:tab w:val="left" w:pos="284"/>
          <w:tab w:val="left" w:pos="426"/>
        </w:tabs>
        <w:spacing w:line="276" w:lineRule="auto"/>
        <w:jc w:val="both"/>
        <w:rPr>
          <w:rFonts w:ascii="Arial" w:hAnsi="Arial" w:cs="Arial"/>
          <w:b/>
          <w:szCs w:val="24"/>
        </w:rPr>
      </w:pPr>
      <w:r w:rsidRPr="009A05C3">
        <w:rPr>
          <w:rFonts w:ascii="Arial" w:hAnsi="Arial" w:cs="Arial"/>
          <w:b/>
          <w:szCs w:val="24"/>
        </w:rPr>
        <w:t>III.</w:t>
      </w:r>
      <w:r w:rsidRPr="009A05C3">
        <w:rPr>
          <w:rFonts w:ascii="Arial" w:hAnsi="Arial" w:cs="Arial"/>
          <w:b/>
          <w:szCs w:val="24"/>
        </w:rPr>
        <w:tab/>
        <w:t>Dokumenty składające się na ofertę:</w:t>
      </w:r>
    </w:p>
    <w:p w:rsidR="00330519"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a)</w:t>
      </w:r>
      <w:r w:rsidRPr="009A05C3">
        <w:rPr>
          <w:rFonts w:ascii="Arial" w:hAnsi="Arial" w:cs="Arial"/>
          <w:szCs w:val="24"/>
        </w:rPr>
        <w:tab/>
      </w:r>
      <w:r w:rsidR="00330519">
        <w:rPr>
          <w:rFonts w:ascii="Arial" w:hAnsi="Arial" w:cs="Arial"/>
          <w:szCs w:val="24"/>
        </w:rPr>
        <w:t>Z</w:t>
      </w:r>
      <w:r w:rsidR="00134F23">
        <w:rPr>
          <w:rFonts w:ascii="Arial" w:hAnsi="Arial" w:cs="Arial"/>
          <w:szCs w:val="24"/>
        </w:rPr>
        <w:t xml:space="preserve">aakceptowany przez Oferenta Opis Przedmiotu Zamówienia, </w:t>
      </w:r>
      <w:r w:rsidRPr="009A05C3">
        <w:rPr>
          <w:rFonts w:ascii="Arial" w:hAnsi="Arial" w:cs="Arial"/>
          <w:szCs w:val="24"/>
        </w:rPr>
        <w:t>według Załącznik</w:t>
      </w:r>
      <w:r w:rsidR="00134F23">
        <w:rPr>
          <w:rFonts w:ascii="Arial" w:hAnsi="Arial" w:cs="Arial"/>
          <w:szCs w:val="24"/>
        </w:rPr>
        <w:t>a</w:t>
      </w:r>
      <w:r w:rsidR="00B23E04">
        <w:rPr>
          <w:rFonts w:ascii="Arial" w:hAnsi="Arial" w:cs="Arial"/>
          <w:szCs w:val="24"/>
        </w:rPr>
        <w:t xml:space="preserve"> nr 2 do Specyfikacji. Zamawiający zastrzega, że OPZ może ulec zmianie w trakcie postępowania na skutek zadawanych pytań i udzielanych wyjaśnień. Zamawiający w trakcie procedury będzie modyfikował treść dokumentu, jego ostateczna treść obowiązująca dla oferentów</w:t>
      </w:r>
      <w:r w:rsidR="00750368">
        <w:rPr>
          <w:rFonts w:ascii="Arial" w:hAnsi="Arial" w:cs="Arial"/>
          <w:szCs w:val="24"/>
        </w:rPr>
        <w:t xml:space="preserve"> zostanie udostępniona najpóźniej 2 dni przed terminem otwarcia ofert. </w:t>
      </w:r>
      <w:r w:rsidR="00330519" w:rsidRPr="00330519">
        <w:rPr>
          <w:rFonts w:ascii="Arial" w:hAnsi="Arial" w:cs="Arial"/>
          <w:szCs w:val="24"/>
        </w:rPr>
        <w:t>Wykonawca składa na własnym wzorze dokumentu oświadczenie o akceptacji Opisu Przedmiotu Zamówienia.</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 xml:space="preserve">b) Podpisany i wypełniony Formularz cenowy, według wzoru określonego </w:t>
      </w:r>
      <w:r w:rsidR="00973612">
        <w:rPr>
          <w:rFonts w:ascii="Arial" w:hAnsi="Arial" w:cs="Arial"/>
          <w:szCs w:val="24"/>
        </w:rPr>
        <w:t xml:space="preserve">                           </w:t>
      </w:r>
      <w:r w:rsidRPr="009A05C3">
        <w:rPr>
          <w:rFonts w:ascii="Arial" w:hAnsi="Arial" w:cs="Arial"/>
          <w:szCs w:val="24"/>
        </w:rPr>
        <w:t>w Załączniku nr 1 do Specyfikacji,</w:t>
      </w:r>
    </w:p>
    <w:p w:rsidR="00973612"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UWAGA! W przypadku nie dołączenia do Oferty Formularza ofertowego</w:t>
      </w:r>
      <w:r w:rsidR="00B23E04">
        <w:rPr>
          <w:rFonts w:ascii="Arial" w:hAnsi="Arial" w:cs="Arial"/>
          <w:szCs w:val="24"/>
        </w:rPr>
        <w:t xml:space="preserve"> lub </w:t>
      </w:r>
      <w:r w:rsidR="00B23E04" w:rsidRPr="00B23E04">
        <w:rPr>
          <w:rFonts w:ascii="Arial" w:hAnsi="Arial" w:cs="Arial"/>
          <w:szCs w:val="24"/>
        </w:rPr>
        <w:t>zaakceptowan</w:t>
      </w:r>
      <w:r w:rsidR="00B23E04">
        <w:rPr>
          <w:rFonts w:ascii="Arial" w:hAnsi="Arial" w:cs="Arial"/>
          <w:szCs w:val="24"/>
        </w:rPr>
        <w:t>ego</w:t>
      </w:r>
      <w:r w:rsidR="00B23E04" w:rsidRPr="00B23E04">
        <w:rPr>
          <w:rFonts w:ascii="Arial" w:hAnsi="Arial" w:cs="Arial"/>
          <w:szCs w:val="24"/>
        </w:rPr>
        <w:t xml:space="preserve"> Opis</w:t>
      </w:r>
      <w:r w:rsidR="00B23E04">
        <w:rPr>
          <w:rFonts w:ascii="Arial" w:hAnsi="Arial" w:cs="Arial"/>
          <w:szCs w:val="24"/>
        </w:rPr>
        <w:t>u</w:t>
      </w:r>
      <w:r w:rsidR="00B23E04" w:rsidRPr="00B23E04">
        <w:rPr>
          <w:rFonts w:ascii="Arial" w:hAnsi="Arial" w:cs="Arial"/>
          <w:szCs w:val="24"/>
        </w:rPr>
        <w:t xml:space="preserve"> Przedmiotu Zamówienia</w:t>
      </w:r>
      <w:r w:rsidR="00330519">
        <w:rPr>
          <w:rFonts w:ascii="Arial" w:hAnsi="Arial" w:cs="Arial"/>
          <w:szCs w:val="24"/>
        </w:rPr>
        <w:t xml:space="preserve"> – to jest oświadczenia</w:t>
      </w:r>
      <w:r w:rsidR="00330519" w:rsidRPr="00330519">
        <w:rPr>
          <w:rFonts w:ascii="Arial" w:hAnsi="Arial" w:cs="Arial"/>
          <w:szCs w:val="24"/>
        </w:rPr>
        <w:t xml:space="preserve"> o akceptacji Opisu Przedmiotu Zamówienia</w:t>
      </w:r>
      <w:r w:rsidR="00330519">
        <w:rPr>
          <w:rFonts w:ascii="Arial" w:hAnsi="Arial" w:cs="Arial"/>
          <w:szCs w:val="24"/>
        </w:rPr>
        <w:t xml:space="preserve"> </w:t>
      </w:r>
      <w:r w:rsidRPr="009A05C3">
        <w:rPr>
          <w:rFonts w:ascii="Arial" w:hAnsi="Arial" w:cs="Arial"/>
          <w:szCs w:val="24"/>
        </w:rPr>
        <w:t>, Zamawiający odrzuci ofertę Wykonawcy,</w:t>
      </w:r>
    </w:p>
    <w:p w:rsidR="00D514FC" w:rsidRPr="009A05C3" w:rsidRDefault="00B23E04" w:rsidP="00D514FC">
      <w:pPr>
        <w:tabs>
          <w:tab w:val="left" w:pos="142"/>
          <w:tab w:val="left" w:pos="284"/>
          <w:tab w:val="left" w:pos="426"/>
        </w:tabs>
        <w:spacing w:line="276" w:lineRule="auto"/>
        <w:jc w:val="both"/>
        <w:rPr>
          <w:rFonts w:ascii="Arial" w:hAnsi="Arial" w:cs="Arial"/>
          <w:szCs w:val="24"/>
        </w:rPr>
      </w:pPr>
      <w:r>
        <w:rPr>
          <w:rFonts w:ascii="Arial" w:hAnsi="Arial" w:cs="Arial"/>
          <w:szCs w:val="24"/>
        </w:rPr>
        <w:t>c</w:t>
      </w:r>
      <w:r w:rsidR="00D514FC" w:rsidRPr="009A05C3">
        <w:rPr>
          <w:rFonts w:ascii="Arial" w:hAnsi="Arial" w:cs="Arial"/>
          <w:szCs w:val="24"/>
        </w:rPr>
        <w:t>)</w:t>
      </w:r>
      <w:r w:rsidR="00D514FC" w:rsidRPr="009A05C3">
        <w:rPr>
          <w:rFonts w:ascii="Arial" w:hAnsi="Arial" w:cs="Arial"/>
          <w:szCs w:val="24"/>
        </w:rPr>
        <w:tab/>
        <w:t>dokumenty i oświadczenia potwierdzające spełnianie przez Wykonawcę warunków udziału w Postępowaniu i brak podstaw do wykluczenia (wymienione w rozdz. IX Specyfikacji),</w:t>
      </w:r>
    </w:p>
    <w:p w:rsidR="00D514FC" w:rsidRPr="009A05C3" w:rsidRDefault="00B23E04" w:rsidP="00D514FC">
      <w:pPr>
        <w:tabs>
          <w:tab w:val="left" w:pos="142"/>
          <w:tab w:val="left" w:pos="284"/>
          <w:tab w:val="left" w:pos="426"/>
        </w:tabs>
        <w:spacing w:line="276" w:lineRule="auto"/>
        <w:jc w:val="both"/>
        <w:rPr>
          <w:rFonts w:ascii="Arial" w:hAnsi="Arial" w:cs="Arial"/>
          <w:szCs w:val="24"/>
        </w:rPr>
      </w:pPr>
      <w:r>
        <w:rPr>
          <w:rFonts w:ascii="Arial" w:hAnsi="Arial" w:cs="Arial"/>
          <w:szCs w:val="24"/>
        </w:rPr>
        <w:t>d</w:t>
      </w:r>
      <w:r w:rsidR="00D514FC" w:rsidRPr="009A05C3">
        <w:rPr>
          <w:rFonts w:ascii="Arial" w:hAnsi="Arial" w:cs="Arial"/>
          <w:szCs w:val="24"/>
        </w:rPr>
        <w:t>)</w:t>
      </w:r>
      <w:r w:rsidR="00D514FC" w:rsidRPr="009A05C3">
        <w:rPr>
          <w:rFonts w:ascii="Arial" w:hAnsi="Arial" w:cs="Arial"/>
          <w:szCs w:val="24"/>
        </w:rPr>
        <w:tab/>
        <w:t>w przypadku Wykonawców działających przez pełnomocnika – pełnomocnictwo,</w:t>
      </w:r>
    </w:p>
    <w:p w:rsidR="00D514FC" w:rsidRDefault="00B23E04" w:rsidP="00D514FC">
      <w:pPr>
        <w:tabs>
          <w:tab w:val="left" w:pos="142"/>
          <w:tab w:val="left" w:pos="284"/>
          <w:tab w:val="left" w:pos="426"/>
        </w:tabs>
        <w:spacing w:line="276" w:lineRule="auto"/>
        <w:jc w:val="both"/>
        <w:rPr>
          <w:rFonts w:ascii="Arial" w:hAnsi="Arial" w:cs="Arial"/>
          <w:szCs w:val="24"/>
        </w:rPr>
      </w:pPr>
      <w:r>
        <w:rPr>
          <w:rFonts w:ascii="Arial" w:hAnsi="Arial" w:cs="Arial"/>
          <w:szCs w:val="24"/>
        </w:rPr>
        <w:t>e</w:t>
      </w:r>
      <w:r w:rsidR="00D514FC" w:rsidRPr="009A05C3">
        <w:rPr>
          <w:rFonts w:ascii="Arial" w:hAnsi="Arial" w:cs="Arial"/>
          <w:szCs w:val="24"/>
        </w:rPr>
        <w:t>)</w:t>
      </w:r>
      <w:r w:rsidR="00D514FC" w:rsidRPr="009A05C3">
        <w:rPr>
          <w:rFonts w:ascii="Arial" w:hAnsi="Arial" w:cs="Arial"/>
          <w:szCs w:val="24"/>
        </w:rPr>
        <w:tab/>
        <w:t>w przypadku Wykonawców wspólnie ubiegających się o zamówienie – dokument stwierdzający ustanowienie przez Wykonawców wspólnie ubiegając</w:t>
      </w:r>
      <w:r>
        <w:rPr>
          <w:rFonts w:ascii="Arial" w:hAnsi="Arial" w:cs="Arial"/>
          <w:szCs w:val="24"/>
        </w:rPr>
        <w:t>ych się o </w:t>
      </w:r>
      <w:r w:rsidR="00D514FC" w:rsidRPr="009A05C3">
        <w:rPr>
          <w:rFonts w:ascii="Arial" w:hAnsi="Arial" w:cs="Arial"/>
          <w:szCs w:val="24"/>
        </w:rPr>
        <w:t>zamówienie pełnomocnika do reprezentowania ich w Postępowaniu o udzielenie zamówienia albo reprezentowania w Postępowaniu i zawarcia umowy w sprawie zamówienia publicznego.</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lastRenderedPageBreak/>
        <w:t>1.</w:t>
      </w:r>
      <w:r w:rsidRPr="009A05C3">
        <w:rPr>
          <w:rFonts w:ascii="Arial" w:hAnsi="Arial" w:cs="Arial"/>
          <w:szCs w:val="24"/>
        </w:rPr>
        <w:tab/>
        <w:t>Treść złożonej oferty musi odpowiadać treści Specyfikacji. Zamawiający zaleca aby przy sporządzeniu oferty, Wykonawca skorzystał ze wzorów przygotowanych przez Zamawiającego. Wykonawca może przedstawić ofertę na swoich formularzach z zastrzeżeniem, że muszą one zawierać wszystkie informacje określone przez Zamawiającego w Specyfikacji.</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2.</w:t>
      </w:r>
      <w:r w:rsidRPr="009A05C3">
        <w:rPr>
          <w:rFonts w:ascii="Arial" w:hAnsi="Arial" w:cs="Arial"/>
          <w:szCs w:val="24"/>
        </w:rPr>
        <w:tab/>
        <w:t>Ofertę należy sporządzić w języku polskim. Dokumenty sporządzone w języku obcym muszą być składane wraz z  tłumaczeniem na język polski.</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3.</w:t>
      </w:r>
      <w:r w:rsidRPr="009A05C3">
        <w:rPr>
          <w:rFonts w:ascii="Arial" w:hAnsi="Arial" w:cs="Arial"/>
          <w:szCs w:val="24"/>
        </w:rPr>
        <w:tab/>
        <w:t>Wykonawca ma prawo złożyć tylko jedną ofertę. Wykonawca ponosi wszelkie koszty związane z przygotowaniem i złożeniem oferty.</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4.</w:t>
      </w:r>
      <w:r w:rsidRPr="009A05C3">
        <w:rPr>
          <w:rFonts w:ascii="Arial" w:hAnsi="Arial" w:cs="Arial"/>
          <w:szCs w:val="24"/>
        </w:rPr>
        <w:tab/>
        <w:t xml:space="preserve">Oferta i załączniki do oferty muszą być podpisane przez upoważnionego (upoważnionych) przedstawiciela (przedstawicieli) Wykonawcy za pomocą kwalifikowanego podpisu elektronicznego lub w postaci elektronicznej opatrzonej podpisem zaufanym lub podpisem osobistym. </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5.</w:t>
      </w:r>
      <w:r w:rsidRPr="009A05C3">
        <w:rPr>
          <w:rFonts w:ascii="Arial" w:hAnsi="Arial" w:cs="Arial"/>
          <w:szCs w:val="24"/>
        </w:rPr>
        <w:tab/>
        <w:t>W przypadku, gdy Wykonawcę reprezentuje Pełnomocnik wraz z ofertą winno być złożone pełnomocnictwo dla tej osoby określające jego zakres. Pełnomocnictwo winno być podpisane przez osoby uprawnione do reprezentowania Wykonawcy.</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 xml:space="preserve">Wszelkie pełnomocnictwa winny być załączone do oferty w formie oryginału lub urzędowo poświadczonego odpisu pełnomocnictwa (notarialnie – art. 97 ust. 2 ustawy z 14 lutego 1991 r. – Prawo o notariacie (tekst jednolity </w:t>
      </w:r>
      <w:r w:rsidR="00AF0651" w:rsidRPr="00AF0651">
        <w:rPr>
          <w:rFonts w:ascii="Arial" w:hAnsi="Arial" w:cs="Arial"/>
          <w:szCs w:val="24"/>
        </w:rPr>
        <w:t>Dz.U. 2026 poz. 614</w:t>
      </w:r>
      <w:r w:rsidRPr="009A05C3">
        <w:rPr>
          <w:rFonts w:ascii="Arial" w:hAnsi="Arial" w:cs="Arial"/>
          <w:szCs w:val="24"/>
        </w:rPr>
        <w:t>).</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6.</w:t>
      </w:r>
      <w:r w:rsidRPr="009A05C3">
        <w:rPr>
          <w:rFonts w:ascii="Arial" w:hAnsi="Arial" w:cs="Arial"/>
          <w:szCs w:val="24"/>
        </w:rPr>
        <w:tab/>
        <w:t xml:space="preserve">Wykonawca jest związany ofertą przez 30 dni (tj. do </w:t>
      </w:r>
      <w:r w:rsidR="00330519">
        <w:rPr>
          <w:rFonts w:ascii="Arial" w:hAnsi="Arial" w:cs="Arial"/>
          <w:szCs w:val="24"/>
        </w:rPr>
        <w:t>2</w:t>
      </w:r>
      <w:r w:rsidR="00CC2C62">
        <w:rPr>
          <w:rFonts w:ascii="Arial" w:hAnsi="Arial" w:cs="Arial"/>
          <w:szCs w:val="24"/>
        </w:rPr>
        <w:t>8 listopada</w:t>
      </w:r>
      <w:r w:rsidRPr="009A05C3">
        <w:rPr>
          <w:rFonts w:ascii="Arial" w:hAnsi="Arial" w:cs="Arial"/>
          <w:szCs w:val="24"/>
        </w:rPr>
        <w:t xml:space="preserve"> 202</w:t>
      </w:r>
      <w:r w:rsidR="00330519">
        <w:rPr>
          <w:rFonts w:ascii="Arial" w:hAnsi="Arial" w:cs="Arial"/>
          <w:szCs w:val="24"/>
        </w:rPr>
        <w:t>6</w:t>
      </w:r>
      <w:r w:rsidRPr="009A05C3">
        <w:rPr>
          <w:rFonts w:ascii="Arial" w:hAnsi="Arial" w:cs="Arial"/>
          <w:szCs w:val="24"/>
        </w:rPr>
        <w:t xml:space="preserve"> r.). Bieg terminu związania ofertą rozpoczyna się wraz z upływem terminu składania ofert.</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7.</w:t>
      </w:r>
      <w:r w:rsidRPr="009A05C3">
        <w:rPr>
          <w:rFonts w:ascii="Arial" w:hAnsi="Arial" w:cs="Arial"/>
          <w:szCs w:val="24"/>
        </w:rPr>
        <w:tab/>
        <w:t>Wykonawcy mogą wspólnie ubiegać się o udzielenie zamówienia. W takim przypadku ich oferta musi spełniać następujące wymagania:</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a)</w:t>
      </w:r>
      <w:r w:rsidRPr="009A05C3">
        <w:rPr>
          <w:rFonts w:ascii="Arial" w:hAnsi="Arial" w:cs="Arial"/>
          <w:szCs w:val="24"/>
        </w:rPr>
        <w:tab/>
        <w:t xml:space="preserve">w odniesieniu do wymagań postawionych przez Zamawiającego, każdy </w:t>
      </w:r>
      <w:r w:rsidR="00B7251E">
        <w:rPr>
          <w:rFonts w:ascii="Arial" w:hAnsi="Arial" w:cs="Arial"/>
          <w:szCs w:val="24"/>
        </w:rPr>
        <w:t xml:space="preserve">                           </w:t>
      </w:r>
      <w:r w:rsidRPr="009A05C3">
        <w:rPr>
          <w:rFonts w:ascii="Arial" w:hAnsi="Arial" w:cs="Arial"/>
          <w:szCs w:val="24"/>
        </w:rPr>
        <w:t>z Wykonawców ubiegających się wspólnie  o zamówienie, oddzielnie musi udokumentować, że nie podlega wykluczeniu z Postępowania na podstawie art. 108 ust. 1 ustawy p.z.p.,  oraz art. 109 ust. 1 pkt 4</w:t>
      </w:r>
      <w:r w:rsidR="00CC2C62">
        <w:rPr>
          <w:rFonts w:ascii="Arial" w:hAnsi="Arial" w:cs="Arial"/>
          <w:szCs w:val="24"/>
        </w:rPr>
        <w:t>,5,7</w:t>
      </w:r>
      <w:r w:rsidRPr="009A05C3">
        <w:rPr>
          <w:rFonts w:ascii="Arial" w:hAnsi="Arial" w:cs="Arial"/>
          <w:szCs w:val="24"/>
        </w:rPr>
        <w:t xml:space="preserve"> ustawy p.z.p.,</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b)</w:t>
      </w:r>
      <w:r w:rsidRPr="009A05C3">
        <w:rPr>
          <w:rFonts w:ascii="Arial" w:hAnsi="Arial" w:cs="Arial"/>
          <w:szCs w:val="24"/>
        </w:rPr>
        <w:tab/>
        <w:t>Wykonawcy występujący wspólnie muszą ustanowić pełnomocnika do reprezentowania ich w Postępowaniu lub do reprezentowania ich w Postępowaniu i zawarcia umowy w sprawie zamówienia publicznego. Pełnomocnictwo należy przedłożyć w ofercie w formie, o którym mowa w ust. 5),</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c)</w:t>
      </w:r>
      <w:r w:rsidRPr="009A05C3">
        <w:rPr>
          <w:rFonts w:ascii="Arial" w:hAnsi="Arial" w:cs="Arial"/>
          <w:szCs w:val="24"/>
        </w:rPr>
        <w:tab/>
        <w:t xml:space="preserve">wszelka korespondencja w Postępowaniu prowadzona będzie wyłącznie </w:t>
      </w:r>
      <w:r w:rsidR="00B7251E">
        <w:rPr>
          <w:rFonts w:ascii="Arial" w:hAnsi="Arial" w:cs="Arial"/>
          <w:szCs w:val="24"/>
        </w:rPr>
        <w:t xml:space="preserve">                        </w:t>
      </w:r>
      <w:r w:rsidRPr="009A05C3">
        <w:rPr>
          <w:rFonts w:ascii="Arial" w:hAnsi="Arial" w:cs="Arial"/>
          <w:szCs w:val="24"/>
        </w:rPr>
        <w:t>z pełnomocnikiem, o którym mowa w ust. 7 lit. b),</w:t>
      </w:r>
    </w:p>
    <w:p w:rsidR="00D514FC"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d)</w:t>
      </w:r>
      <w:r w:rsidRPr="009A05C3">
        <w:rPr>
          <w:rFonts w:ascii="Arial" w:hAnsi="Arial" w:cs="Arial"/>
          <w:szCs w:val="24"/>
        </w:rPr>
        <w:tab/>
        <w:t xml:space="preserve">wypełniając Formularz Ofertowy, jak również inne dokumenty powołujące się na „Wykonawcę”; w miejscu „np. nazwa i adres Wykonawcy” należy wpisać dane dotyczące każdego z Wykonawców wspólnie ubiegających się o udzielnie zamówienia, a nie dane pełnomocnika Wykonawców wspólnie ubiegających się </w:t>
      </w:r>
      <w:r w:rsidR="00B7251E">
        <w:rPr>
          <w:rFonts w:ascii="Arial" w:hAnsi="Arial" w:cs="Arial"/>
          <w:szCs w:val="24"/>
        </w:rPr>
        <w:t xml:space="preserve">                   </w:t>
      </w:r>
      <w:r w:rsidRPr="009A05C3">
        <w:rPr>
          <w:rFonts w:ascii="Arial" w:hAnsi="Arial" w:cs="Arial"/>
          <w:szCs w:val="24"/>
        </w:rPr>
        <w:t xml:space="preserve">o udzielenie zamówienia. </w:t>
      </w:r>
    </w:p>
    <w:p w:rsidR="0032522B" w:rsidRPr="009A05C3" w:rsidRDefault="00D514FC" w:rsidP="00D514FC">
      <w:pPr>
        <w:tabs>
          <w:tab w:val="left" w:pos="142"/>
          <w:tab w:val="left" w:pos="284"/>
          <w:tab w:val="left" w:pos="426"/>
        </w:tabs>
        <w:spacing w:line="276" w:lineRule="auto"/>
        <w:jc w:val="both"/>
        <w:rPr>
          <w:rFonts w:ascii="Arial" w:hAnsi="Arial" w:cs="Arial"/>
          <w:szCs w:val="24"/>
        </w:rPr>
      </w:pPr>
      <w:r w:rsidRPr="009A05C3">
        <w:rPr>
          <w:rFonts w:ascii="Arial" w:hAnsi="Arial" w:cs="Arial"/>
          <w:szCs w:val="24"/>
        </w:rPr>
        <w:t>8.</w:t>
      </w:r>
      <w:r w:rsidRPr="009A05C3">
        <w:rPr>
          <w:rFonts w:ascii="Arial" w:hAnsi="Arial" w:cs="Arial"/>
          <w:szCs w:val="24"/>
        </w:rPr>
        <w:tab/>
        <w:t xml:space="preserve">W przypadku wskazania przez wykonawcę dostępności podmiotowych środków dowodowych lub dokumentów potwierdzających, że osoba działająca w imieniu Wykonawcy jest umocowana do jego reprezentowania, pod określonymi adresami internetowymi ogólnodostępnych i bezpłatnych baz danych, zamawiający może żądać od wykonawcy przedstawienia tłumaczenia na język polski pobranych </w:t>
      </w:r>
      <w:r w:rsidRPr="009A05C3">
        <w:rPr>
          <w:rFonts w:ascii="Arial" w:hAnsi="Arial" w:cs="Arial"/>
          <w:szCs w:val="24"/>
        </w:rPr>
        <w:lastRenderedPageBreak/>
        <w:t>samodzielnie przez zamawiającego podmiotowych środków dowodowych lub dokumentów.</w:t>
      </w:r>
    </w:p>
    <w:p w:rsidR="000221B2" w:rsidRPr="00BC1B80" w:rsidRDefault="000221B2" w:rsidP="00BC1B80">
      <w:pPr>
        <w:autoSpaceDE w:val="0"/>
        <w:autoSpaceDN w:val="0"/>
        <w:adjustRightInd w:val="0"/>
        <w:jc w:val="both"/>
        <w:rPr>
          <w:rFonts w:ascii="Arial" w:hAnsi="Arial" w:cs="Arial"/>
          <w:szCs w:val="24"/>
          <w:lang w:eastAsia="pl-PL"/>
        </w:rPr>
      </w:pPr>
    </w:p>
    <w:bookmarkEnd w:id="4"/>
    <w:p w:rsidR="00976697" w:rsidRPr="00E168CB" w:rsidRDefault="00976697" w:rsidP="00CE3C45">
      <w:pPr>
        <w:spacing w:line="360" w:lineRule="auto"/>
        <w:jc w:val="both"/>
        <w:rPr>
          <w:rFonts w:ascii="Arial" w:hAnsi="Arial" w:cs="Arial"/>
          <w:b/>
          <w:szCs w:val="24"/>
          <w:u w:val="single"/>
        </w:rPr>
      </w:pPr>
      <w:r w:rsidRPr="00E168CB">
        <w:rPr>
          <w:rFonts w:ascii="Arial" w:hAnsi="Arial" w:cs="Arial"/>
          <w:b/>
          <w:szCs w:val="24"/>
          <w:u w:val="single"/>
        </w:rPr>
        <w:t>XIII. WYMAGANIA DOTYCZĄCE WADIUM</w:t>
      </w:r>
    </w:p>
    <w:p w:rsidR="00976697" w:rsidRPr="00DC1E08" w:rsidRDefault="00976697" w:rsidP="00CE3C45">
      <w:pPr>
        <w:spacing w:line="360" w:lineRule="auto"/>
        <w:jc w:val="both"/>
        <w:rPr>
          <w:rFonts w:ascii="Arial" w:hAnsi="Arial" w:cs="Arial"/>
          <w:szCs w:val="24"/>
        </w:rPr>
      </w:pPr>
      <w:r w:rsidRPr="00E168CB">
        <w:rPr>
          <w:rFonts w:ascii="Arial" w:hAnsi="Arial" w:cs="Arial"/>
          <w:szCs w:val="24"/>
        </w:rPr>
        <w:t>Zamawiający nie wymaga.</w:t>
      </w:r>
    </w:p>
    <w:p w:rsidR="00976697" w:rsidRPr="00E168CB" w:rsidRDefault="00976697" w:rsidP="00CE3C45">
      <w:pPr>
        <w:spacing w:before="120" w:line="360" w:lineRule="auto"/>
        <w:jc w:val="both"/>
        <w:rPr>
          <w:rFonts w:ascii="Arial" w:hAnsi="Arial" w:cs="Arial"/>
          <w:b/>
          <w:szCs w:val="24"/>
          <w:u w:val="single"/>
        </w:rPr>
      </w:pPr>
      <w:r w:rsidRPr="00E168CB">
        <w:rPr>
          <w:rFonts w:ascii="Arial" w:hAnsi="Arial" w:cs="Arial"/>
          <w:b/>
          <w:szCs w:val="24"/>
          <w:u w:val="single"/>
        </w:rPr>
        <w:t>XIV. ZASADY OCENY OFERT</w:t>
      </w:r>
    </w:p>
    <w:p w:rsidR="00976697" w:rsidRPr="00E168CB" w:rsidRDefault="00976697" w:rsidP="00B20404">
      <w:pPr>
        <w:numPr>
          <w:ilvl w:val="0"/>
          <w:numId w:val="5"/>
        </w:numPr>
        <w:tabs>
          <w:tab w:val="left" w:pos="284"/>
        </w:tabs>
        <w:spacing w:line="360" w:lineRule="auto"/>
        <w:ind w:left="0" w:firstLine="0"/>
        <w:jc w:val="both"/>
        <w:rPr>
          <w:rFonts w:ascii="Arial" w:hAnsi="Arial" w:cs="Arial"/>
          <w:szCs w:val="24"/>
        </w:rPr>
      </w:pPr>
      <w:r w:rsidRPr="00E168CB">
        <w:rPr>
          <w:rFonts w:ascii="Arial" w:hAnsi="Arial" w:cs="Arial"/>
          <w:szCs w:val="24"/>
        </w:rPr>
        <w:t>Zamawiający do etapu oceny ofert pod względem ustalonych w ust. 2 kryteriów zakwalifikuje oferty spełniające następujące wymagania:</w:t>
      </w:r>
    </w:p>
    <w:p w:rsidR="00976697" w:rsidRPr="00E168CB" w:rsidRDefault="00976697" w:rsidP="00B20404">
      <w:pPr>
        <w:numPr>
          <w:ilvl w:val="0"/>
          <w:numId w:val="6"/>
        </w:numPr>
        <w:tabs>
          <w:tab w:val="left" w:pos="284"/>
        </w:tabs>
        <w:spacing w:line="360" w:lineRule="auto"/>
        <w:ind w:left="0" w:firstLine="0"/>
        <w:jc w:val="both"/>
        <w:rPr>
          <w:rFonts w:ascii="Arial" w:hAnsi="Arial" w:cs="Arial"/>
          <w:szCs w:val="24"/>
        </w:rPr>
      </w:pPr>
      <w:r w:rsidRPr="00E168CB">
        <w:rPr>
          <w:rFonts w:ascii="Arial" w:hAnsi="Arial" w:cs="Arial"/>
          <w:szCs w:val="24"/>
        </w:rPr>
        <w:t>oferta została złożona w określonym przez Zamawiającego terminie,</w:t>
      </w:r>
    </w:p>
    <w:p w:rsidR="00976697" w:rsidRPr="00E168CB" w:rsidRDefault="00976697" w:rsidP="00B20404">
      <w:pPr>
        <w:numPr>
          <w:ilvl w:val="0"/>
          <w:numId w:val="6"/>
        </w:numPr>
        <w:tabs>
          <w:tab w:val="left" w:pos="284"/>
        </w:tabs>
        <w:spacing w:line="360" w:lineRule="auto"/>
        <w:ind w:left="0" w:firstLine="0"/>
        <w:jc w:val="both"/>
        <w:rPr>
          <w:rFonts w:ascii="Arial" w:hAnsi="Arial" w:cs="Arial"/>
          <w:szCs w:val="24"/>
        </w:rPr>
      </w:pPr>
      <w:r w:rsidRPr="00E168CB">
        <w:rPr>
          <w:rFonts w:ascii="Arial" w:hAnsi="Arial" w:cs="Arial"/>
          <w:szCs w:val="24"/>
        </w:rPr>
        <w:t>złożone przez Wykonawcę dokumenty (oświadczenia) potwierdzają spełnianie przez niego warunków udziału w Postępowaniu określone w Specyfikacji,</w:t>
      </w:r>
    </w:p>
    <w:p w:rsidR="00976697" w:rsidRPr="00E168CB" w:rsidRDefault="00976697" w:rsidP="00B20404">
      <w:pPr>
        <w:numPr>
          <w:ilvl w:val="0"/>
          <w:numId w:val="6"/>
        </w:numPr>
        <w:tabs>
          <w:tab w:val="left" w:pos="284"/>
        </w:tabs>
        <w:spacing w:line="360" w:lineRule="auto"/>
        <w:ind w:left="0" w:firstLine="0"/>
        <w:jc w:val="both"/>
        <w:rPr>
          <w:rFonts w:ascii="Arial" w:hAnsi="Arial" w:cs="Arial"/>
          <w:szCs w:val="24"/>
        </w:rPr>
      </w:pPr>
      <w:r w:rsidRPr="00E168CB">
        <w:rPr>
          <w:rFonts w:ascii="Arial" w:hAnsi="Arial" w:cs="Arial"/>
          <w:szCs w:val="24"/>
        </w:rPr>
        <w:t xml:space="preserve">złożone oświadczenia i wymagane dokumenty są aktualne, zostały złożone </w:t>
      </w:r>
      <w:r w:rsidR="00CA118F" w:rsidRPr="00E168CB">
        <w:rPr>
          <w:rFonts w:ascii="Arial" w:hAnsi="Arial" w:cs="Arial"/>
          <w:szCs w:val="24"/>
        </w:rPr>
        <w:t xml:space="preserve">                 </w:t>
      </w:r>
      <w:r w:rsidRPr="00E168CB">
        <w:rPr>
          <w:rFonts w:ascii="Arial" w:hAnsi="Arial" w:cs="Arial"/>
          <w:szCs w:val="24"/>
        </w:rPr>
        <w:t>w odpowiedniej formie i są podpisane przez osoby uprawnione do reprezentowania Wykonawcy,</w:t>
      </w:r>
    </w:p>
    <w:p w:rsidR="00976697" w:rsidRPr="00E168CB" w:rsidRDefault="00976697" w:rsidP="00B20404">
      <w:pPr>
        <w:numPr>
          <w:ilvl w:val="0"/>
          <w:numId w:val="6"/>
        </w:numPr>
        <w:tabs>
          <w:tab w:val="left" w:pos="284"/>
        </w:tabs>
        <w:spacing w:line="360" w:lineRule="auto"/>
        <w:ind w:left="0" w:firstLine="0"/>
        <w:jc w:val="both"/>
        <w:rPr>
          <w:rFonts w:ascii="Arial" w:hAnsi="Arial" w:cs="Arial"/>
          <w:szCs w:val="24"/>
        </w:rPr>
      </w:pPr>
      <w:r w:rsidRPr="00E168CB">
        <w:rPr>
          <w:rFonts w:ascii="Arial" w:hAnsi="Arial" w:cs="Arial"/>
          <w:szCs w:val="24"/>
        </w:rPr>
        <w:t xml:space="preserve">oferta nie podlega odrzuceniu. </w:t>
      </w:r>
    </w:p>
    <w:p w:rsidR="00976697" w:rsidRPr="00E168CB" w:rsidRDefault="007F4980" w:rsidP="007F4980">
      <w:pPr>
        <w:spacing w:line="360" w:lineRule="auto"/>
        <w:jc w:val="both"/>
        <w:rPr>
          <w:rFonts w:ascii="Arial" w:hAnsi="Arial" w:cs="Arial"/>
          <w:szCs w:val="24"/>
        </w:rPr>
      </w:pPr>
      <w:r w:rsidRPr="00E168CB">
        <w:rPr>
          <w:rFonts w:ascii="Arial" w:hAnsi="Arial" w:cs="Arial"/>
          <w:szCs w:val="24"/>
        </w:rPr>
        <w:t xml:space="preserve">2. </w:t>
      </w:r>
      <w:r w:rsidR="00976697" w:rsidRPr="00E168CB">
        <w:rPr>
          <w:rFonts w:ascii="Arial" w:hAnsi="Arial" w:cs="Arial"/>
          <w:szCs w:val="24"/>
        </w:rPr>
        <w:t>Przy wyborze najkorzystniejszej oferty spośród ofert niepodlegających odrzuceniu Zamawiający będzie stosował niżej podane kryteria:</w:t>
      </w:r>
    </w:p>
    <w:p w:rsidR="00976697" w:rsidRPr="00143D72" w:rsidRDefault="00976697" w:rsidP="00463532">
      <w:pPr>
        <w:rPr>
          <w:rFonts w:ascii="Arial" w:hAnsi="Arial" w:cs="Arial"/>
          <w:color w:val="FF0000"/>
          <w:szCs w:val="24"/>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5024"/>
        <w:gridCol w:w="2520"/>
      </w:tblGrid>
      <w:tr w:rsidR="00976697" w:rsidRPr="00143D72" w:rsidTr="00E168CB">
        <w:tc>
          <w:tcPr>
            <w:tcW w:w="5874" w:type="dxa"/>
            <w:gridSpan w:val="2"/>
          </w:tcPr>
          <w:p w:rsidR="00976697" w:rsidRPr="007A1754" w:rsidRDefault="00976697" w:rsidP="00966958">
            <w:pPr>
              <w:rPr>
                <w:rFonts w:ascii="Arial" w:hAnsi="Arial" w:cs="Arial"/>
                <w:b/>
                <w:bCs/>
                <w:smallCaps/>
                <w:szCs w:val="24"/>
              </w:rPr>
            </w:pPr>
            <w:r w:rsidRPr="007A1754">
              <w:rPr>
                <w:rFonts w:ascii="Arial" w:hAnsi="Arial" w:cs="Arial"/>
                <w:b/>
                <w:bCs/>
                <w:smallCaps/>
                <w:szCs w:val="24"/>
              </w:rPr>
              <w:t>Kryterium</w:t>
            </w:r>
          </w:p>
        </w:tc>
        <w:tc>
          <w:tcPr>
            <w:tcW w:w="2520" w:type="dxa"/>
          </w:tcPr>
          <w:p w:rsidR="00976697" w:rsidRPr="007A1754" w:rsidRDefault="00976697" w:rsidP="002F74B0">
            <w:pPr>
              <w:rPr>
                <w:rFonts w:ascii="Arial" w:hAnsi="Arial" w:cs="Arial"/>
                <w:b/>
                <w:bCs/>
                <w:smallCaps/>
                <w:szCs w:val="24"/>
              </w:rPr>
            </w:pPr>
            <w:r w:rsidRPr="007A1754">
              <w:rPr>
                <w:rFonts w:ascii="Arial" w:hAnsi="Arial" w:cs="Arial"/>
                <w:b/>
                <w:bCs/>
                <w:smallCaps/>
                <w:szCs w:val="24"/>
              </w:rPr>
              <w:t xml:space="preserve">Ranga </w:t>
            </w:r>
          </w:p>
        </w:tc>
      </w:tr>
      <w:tr w:rsidR="00976697" w:rsidRPr="00143D72" w:rsidTr="00E168CB">
        <w:tc>
          <w:tcPr>
            <w:tcW w:w="850" w:type="dxa"/>
            <w:vAlign w:val="center"/>
          </w:tcPr>
          <w:p w:rsidR="00976697" w:rsidRPr="007A1754" w:rsidRDefault="00976697" w:rsidP="00966958">
            <w:pPr>
              <w:rPr>
                <w:rFonts w:ascii="Arial" w:hAnsi="Arial" w:cs="Arial"/>
                <w:b/>
                <w:bCs/>
                <w:szCs w:val="24"/>
              </w:rPr>
            </w:pPr>
            <w:r w:rsidRPr="007A1754">
              <w:rPr>
                <w:rFonts w:ascii="Arial" w:hAnsi="Arial" w:cs="Arial"/>
                <w:b/>
                <w:bCs/>
                <w:szCs w:val="24"/>
              </w:rPr>
              <w:t>A</w:t>
            </w:r>
          </w:p>
        </w:tc>
        <w:tc>
          <w:tcPr>
            <w:tcW w:w="5024" w:type="dxa"/>
          </w:tcPr>
          <w:p w:rsidR="00976697" w:rsidRPr="007A1754" w:rsidRDefault="00976697" w:rsidP="00966958">
            <w:pPr>
              <w:rPr>
                <w:rFonts w:ascii="Arial" w:hAnsi="Arial" w:cs="Arial"/>
                <w:szCs w:val="24"/>
              </w:rPr>
            </w:pPr>
            <w:r w:rsidRPr="007A1754">
              <w:rPr>
                <w:rFonts w:ascii="Arial" w:hAnsi="Arial" w:cs="Arial"/>
                <w:szCs w:val="24"/>
              </w:rPr>
              <w:t xml:space="preserve">liczba punktów uzyskanych w kryterium  – </w:t>
            </w:r>
            <w:r w:rsidRPr="007A1754">
              <w:rPr>
                <w:rFonts w:ascii="Arial" w:hAnsi="Arial" w:cs="Arial"/>
                <w:b/>
                <w:szCs w:val="24"/>
              </w:rPr>
              <w:t xml:space="preserve">cena </w:t>
            </w:r>
            <w:r w:rsidR="00E168CB" w:rsidRPr="007A1754">
              <w:rPr>
                <w:rFonts w:ascii="Arial" w:hAnsi="Arial" w:cs="Arial"/>
                <w:b/>
                <w:szCs w:val="24"/>
              </w:rPr>
              <w:t xml:space="preserve">brutto </w:t>
            </w:r>
            <w:r w:rsidRPr="007A1754">
              <w:rPr>
                <w:rFonts w:ascii="Arial" w:hAnsi="Arial" w:cs="Arial"/>
                <w:b/>
                <w:szCs w:val="24"/>
              </w:rPr>
              <w:t>oferty</w:t>
            </w:r>
          </w:p>
        </w:tc>
        <w:tc>
          <w:tcPr>
            <w:tcW w:w="2520" w:type="dxa"/>
            <w:vAlign w:val="center"/>
          </w:tcPr>
          <w:p w:rsidR="00976697" w:rsidRPr="007A1754" w:rsidRDefault="00CC2C62" w:rsidP="00CC2C62">
            <w:pPr>
              <w:rPr>
                <w:rFonts w:ascii="Arial" w:hAnsi="Arial" w:cs="Arial"/>
                <w:szCs w:val="24"/>
              </w:rPr>
            </w:pPr>
            <w:r>
              <w:rPr>
                <w:rFonts w:ascii="Arial" w:hAnsi="Arial" w:cs="Arial"/>
                <w:szCs w:val="24"/>
              </w:rPr>
              <w:t>60</w:t>
            </w:r>
          </w:p>
        </w:tc>
      </w:tr>
      <w:tr w:rsidR="00CC2C62" w:rsidRPr="00143D72" w:rsidTr="00E168CB">
        <w:tc>
          <w:tcPr>
            <w:tcW w:w="850" w:type="dxa"/>
            <w:vAlign w:val="center"/>
          </w:tcPr>
          <w:p w:rsidR="00CC2C62" w:rsidRPr="007A1754" w:rsidRDefault="00CC2C62" w:rsidP="00966958">
            <w:pPr>
              <w:rPr>
                <w:rFonts w:ascii="Arial" w:hAnsi="Arial" w:cs="Arial"/>
                <w:b/>
                <w:bCs/>
                <w:szCs w:val="24"/>
              </w:rPr>
            </w:pPr>
            <w:r>
              <w:rPr>
                <w:rFonts w:ascii="Arial" w:hAnsi="Arial" w:cs="Arial"/>
                <w:b/>
                <w:bCs/>
                <w:szCs w:val="24"/>
              </w:rPr>
              <w:t>B</w:t>
            </w:r>
          </w:p>
        </w:tc>
        <w:tc>
          <w:tcPr>
            <w:tcW w:w="5024" w:type="dxa"/>
          </w:tcPr>
          <w:p w:rsidR="00CC2C62" w:rsidRPr="007A1754" w:rsidRDefault="00CC2C62" w:rsidP="00182B4A">
            <w:pPr>
              <w:rPr>
                <w:rFonts w:ascii="Arial" w:hAnsi="Arial" w:cs="Arial"/>
                <w:szCs w:val="24"/>
              </w:rPr>
            </w:pPr>
            <w:r w:rsidRPr="00793D5D">
              <w:rPr>
                <w:rFonts w:ascii="Arial" w:hAnsi="Arial" w:cs="Arial"/>
                <w:szCs w:val="24"/>
              </w:rPr>
              <w:t>liczba punktów uzyskanych w kryterium  –</w:t>
            </w:r>
            <w:r w:rsidR="00182B4A" w:rsidRPr="00793D5D">
              <w:rPr>
                <w:rFonts w:ascii="Arial" w:hAnsi="Arial" w:cs="Arial"/>
                <w:b/>
                <w:szCs w:val="24"/>
              </w:rPr>
              <w:t>parametry punktowane</w:t>
            </w:r>
          </w:p>
        </w:tc>
        <w:tc>
          <w:tcPr>
            <w:tcW w:w="2520" w:type="dxa"/>
            <w:vAlign w:val="center"/>
          </w:tcPr>
          <w:p w:rsidR="00CC2C62" w:rsidRDefault="0045745C" w:rsidP="00CC2C62">
            <w:pPr>
              <w:rPr>
                <w:rFonts w:ascii="Arial" w:hAnsi="Arial" w:cs="Arial"/>
                <w:szCs w:val="24"/>
              </w:rPr>
            </w:pPr>
            <w:r>
              <w:rPr>
                <w:rFonts w:ascii="Arial" w:hAnsi="Arial" w:cs="Arial"/>
                <w:szCs w:val="24"/>
              </w:rPr>
              <w:t>40</w:t>
            </w:r>
          </w:p>
        </w:tc>
      </w:tr>
    </w:tbl>
    <w:p w:rsidR="00976697" w:rsidRPr="00143D72" w:rsidRDefault="00CC2C62" w:rsidP="00CC2C62">
      <w:pPr>
        <w:tabs>
          <w:tab w:val="left" w:pos="1945"/>
        </w:tabs>
        <w:rPr>
          <w:rFonts w:ascii="Arial" w:hAnsi="Arial" w:cs="Arial"/>
          <w:b/>
          <w:bCs/>
          <w:color w:val="FF0000"/>
          <w:szCs w:val="24"/>
        </w:rPr>
      </w:pPr>
      <w:r>
        <w:rPr>
          <w:rFonts w:ascii="Arial" w:hAnsi="Arial" w:cs="Arial"/>
          <w:b/>
          <w:bCs/>
          <w:color w:val="FF0000"/>
          <w:szCs w:val="24"/>
        </w:rPr>
        <w:tab/>
      </w:r>
    </w:p>
    <w:p w:rsidR="007F4980" w:rsidRPr="00BE62CD" w:rsidRDefault="00976697" w:rsidP="00B20404">
      <w:pPr>
        <w:pStyle w:val="Akapitzlist"/>
        <w:numPr>
          <w:ilvl w:val="0"/>
          <w:numId w:val="18"/>
        </w:numPr>
        <w:tabs>
          <w:tab w:val="left" w:pos="142"/>
          <w:tab w:val="left" w:pos="284"/>
          <w:tab w:val="left" w:pos="426"/>
        </w:tabs>
        <w:ind w:left="142" w:hanging="142"/>
        <w:jc w:val="both"/>
        <w:rPr>
          <w:rFonts w:ascii="Arial" w:hAnsi="Arial" w:cs="Arial"/>
          <w:bCs/>
          <w:sz w:val="24"/>
          <w:szCs w:val="24"/>
        </w:rPr>
      </w:pPr>
      <w:r w:rsidRPr="00BE62CD">
        <w:rPr>
          <w:rFonts w:ascii="Arial" w:hAnsi="Arial" w:cs="Arial"/>
          <w:bCs/>
          <w:sz w:val="24"/>
          <w:szCs w:val="24"/>
        </w:rPr>
        <w:t xml:space="preserve">Sposób obliczania </w:t>
      </w:r>
      <w:r w:rsidR="007A1754" w:rsidRPr="00BE62CD">
        <w:rPr>
          <w:rFonts w:ascii="Arial" w:hAnsi="Arial"/>
          <w:sz w:val="24"/>
          <w:szCs w:val="24"/>
        </w:rPr>
        <w:t>w zakresie kryterium „cena brutto oferty” punkty będą obliczane</w:t>
      </w:r>
      <w:r w:rsidR="007A1754" w:rsidRPr="00A75AEB">
        <w:rPr>
          <w:rFonts w:ascii="Arial" w:hAnsi="Arial"/>
          <w:b/>
        </w:rPr>
        <w:t xml:space="preserve"> </w:t>
      </w:r>
      <w:r w:rsidR="007A1754" w:rsidRPr="00BE62CD">
        <w:rPr>
          <w:rFonts w:ascii="Arial" w:hAnsi="Arial"/>
          <w:sz w:val="24"/>
          <w:szCs w:val="24"/>
        </w:rPr>
        <w:t>według  poniższego wzoru:</w:t>
      </w:r>
    </w:p>
    <w:p w:rsidR="007A1754" w:rsidRPr="007A1754" w:rsidRDefault="007A1754" w:rsidP="007F4980">
      <w:pPr>
        <w:tabs>
          <w:tab w:val="left" w:pos="142"/>
          <w:tab w:val="left" w:pos="284"/>
          <w:tab w:val="left" w:pos="426"/>
        </w:tabs>
        <w:jc w:val="both"/>
        <w:rPr>
          <w:rFonts w:ascii="Arial" w:hAnsi="Arial" w:cs="Arial"/>
          <w:b/>
          <w:bCs/>
          <w:szCs w:val="24"/>
        </w:rPr>
      </w:pPr>
    </w:p>
    <w:p w:rsidR="007A1754" w:rsidRPr="007A1754" w:rsidRDefault="007A1754" w:rsidP="007A1754">
      <w:pPr>
        <w:jc w:val="both"/>
        <w:rPr>
          <w:rFonts w:ascii="Arial" w:hAnsi="Arial"/>
        </w:rPr>
      </w:pPr>
      <w:r w:rsidRPr="007A1754">
        <w:rPr>
          <w:rFonts w:ascii="Arial" w:hAnsi="Arial"/>
        </w:rPr>
        <w:t xml:space="preserve">                     Cena oferty z najniższą ceną</w:t>
      </w:r>
    </w:p>
    <w:p w:rsidR="007A1754" w:rsidRDefault="007A1754" w:rsidP="007A1754">
      <w:pPr>
        <w:ind w:left="480"/>
        <w:jc w:val="both"/>
        <w:rPr>
          <w:rFonts w:ascii="Arial" w:hAnsi="Arial"/>
        </w:rPr>
      </w:pPr>
      <w:r>
        <w:rPr>
          <w:rFonts w:ascii="Arial" w:hAnsi="Arial"/>
        </w:rPr>
        <w:t>Cena =  -----------------------</w:t>
      </w:r>
      <w:r w:rsidR="002F74B0">
        <w:rPr>
          <w:rFonts w:ascii="Arial" w:hAnsi="Arial"/>
        </w:rPr>
        <w:t xml:space="preserve">------------------  x </w:t>
      </w:r>
      <w:r w:rsidR="00CC2C62">
        <w:rPr>
          <w:rFonts w:ascii="Arial" w:hAnsi="Arial"/>
        </w:rPr>
        <w:t>60</w:t>
      </w:r>
      <w:r w:rsidR="002F74B0">
        <w:rPr>
          <w:rFonts w:ascii="Arial" w:hAnsi="Arial"/>
        </w:rPr>
        <w:t xml:space="preserve"> pkt </w:t>
      </w:r>
    </w:p>
    <w:p w:rsidR="007A1754" w:rsidRDefault="007A1754" w:rsidP="007A1754">
      <w:pPr>
        <w:ind w:left="480"/>
        <w:jc w:val="both"/>
        <w:rPr>
          <w:rFonts w:ascii="Arial" w:hAnsi="Arial"/>
        </w:rPr>
      </w:pPr>
      <w:r>
        <w:rPr>
          <w:rFonts w:ascii="Arial" w:hAnsi="Arial"/>
        </w:rPr>
        <w:t xml:space="preserve">                    Cena oferty ocenianej</w:t>
      </w:r>
    </w:p>
    <w:p w:rsidR="007A1754" w:rsidRDefault="007A1754" w:rsidP="007A1754">
      <w:pPr>
        <w:jc w:val="both"/>
        <w:rPr>
          <w:rFonts w:ascii="Arial" w:hAnsi="Arial" w:cs="Arial"/>
        </w:rPr>
      </w:pPr>
    </w:p>
    <w:p w:rsidR="007A1754" w:rsidRDefault="007A1754" w:rsidP="007A1754">
      <w:pPr>
        <w:jc w:val="both"/>
        <w:rPr>
          <w:rFonts w:ascii="Arial" w:hAnsi="Arial" w:cs="Arial"/>
        </w:rPr>
      </w:pPr>
      <w:r>
        <w:rPr>
          <w:rFonts w:ascii="Arial" w:hAnsi="Arial" w:cs="Arial"/>
        </w:rPr>
        <w:t>Przez cenę rozumie się cenę całkowitą brutto za okres obowiązywania umowy.</w:t>
      </w:r>
    </w:p>
    <w:p w:rsidR="007A1754" w:rsidRDefault="007A1754" w:rsidP="007A1754">
      <w:pPr>
        <w:jc w:val="both"/>
        <w:rPr>
          <w:rFonts w:ascii="Arial" w:hAnsi="Arial" w:cs="Arial"/>
        </w:rPr>
      </w:pPr>
    </w:p>
    <w:p w:rsidR="00CC2C62" w:rsidRPr="00793D5D" w:rsidRDefault="00CC2C62" w:rsidP="00CC2C62">
      <w:pPr>
        <w:jc w:val="both"/>
        <w:rPr>
          <w:rFonts w:ascii="Arial" w:hAnsi="Arial" w:cs="Arial"/>
        </w:rPr>
      </w:pPr>
      <w:r w:rsidRPr="00793D5D">
        <w:rPr>
          <w:rFonts w:ascii="Arial" w:hAnsi="Arial" w:cs="Arial"/>
        </w:rPr>
        <w:t>4. Zamawiający dokona oceny ofert w zakresie kryterium „</w:t>
      </w:r>
      <w:r w:rsidR="00182B4A" w:rsidRPr="00793D5D">
        <w:rPr>
          <w:rFonts w:ascii="Arial" w:hAnsi="Arial" w:cs="Arial"/>
        </w:rPr>
        <w:t>Parametry punktowane</w:t>
      </w:r>
      <w:r w:rsidRPr="00793D5D">
        <w:rPr>
          <w:rFonts w:ascii="Arial" w:hAnsi="Arial" w:cs="Arial"/>
        </w:rPr>
        <w:t xml:space="preserve"> ” na następujących zasadach:</w:t>
      </w:r>
    </w:p>
    <w:p w:rsidR="0045745C" w:rsidRDefault="0045745C" w:rsidP="00CC2C62">
      <w:pPr>
        <w:jc w:val="both"/>
        <w:rPr>
          <w:rFonts w:ascii="Arial" w:hAnsi="Arial" w:cs="Arial"/>
          <w:color w:val="FF0000"/>
        </w:rPr>
      </w:pPr>
    </w:p>
    <w:tbl>
      <w:tblPr>
        <w:tblStyle w:val="Tabela-Siatka"/>
        <w:tblW w:w="9464" w:type="dxa"/>
        <w:tblLook w:val="04A0" w:firstRow="1" w:lastRow="0" w:firstColumn="1" w:lastColumn="0" w:noHBand="0" w:noVBand="1"/>
      </w:tblPr>
      <w:tblGrid>
        <w:gridCol w:w="7196"/>
        <w:gridCol w:w="2268"/>
      </w:tblGrid>
      <w:tr w:rsidR="0045745C" w:rsidTr="00612956">
        <w:tc>
          <w:tcPr>
            <w:tcW w:w="7196" w:type="dxa"/>
            <w:vAlign w:val="center"/>
          </w:tcPr>
          <w:p w:rsidR="0045745C" w:rsidRPr="00182B4A" w:rsidRDefault="0045745C" w:rsidP="0045745C">
            <w:pPr>
              <w:widowControl w:val="0"/>
              <w:suppressAutoHyphens/>
              <w:autoSpaceDE w:val="0"/>
              <w:autoSpaceDN w:val="0"/>
              <w:textAlignment w:val="baseline"/>
              <w:rPr>
                <w:rFonts w:ascii="Times New Roman" w:eastAsia="SimSun" w:hAnsi="Times New Roman"/>
                <w:kern w:val="3"/>
                <w:sz w:val="20"/>
                <w:szCs w:val="20"/>
                <w:lang w:eastAsia="fa-IR" w:bidi="fa-IR"/>
              </w:rPr>
            </w:pPr>
            <w:r w:rsidRPr="00182B4A">
              <w:rPr>
                <w:rFonts w:ascii="Times New Roman" w:eastAsia="SimSun" w:hAnsi="Times New Roman"/>
                <w:kern w:val="3"/>
                <w:sz w:val="20"/>
                <w:szCs w:val="20"/>
                <w:lang w:eastAsia="fa-IR" w:bidi="fa-IR"/>
              </w:rPr>
              <w:t xml:space="preserve">Ściany i sufit wyłożone łatwo zmywalnymi szczelnymi tłoczonymi elementami z tworzywa sztucznego w kolorze białym obejmującymi całe powierzchnie łącznie z pośrednimi i końcowymi słupkami nadwozia </w:t>
            </w:r>
          </w:p>
        </w:tc>
        <w:tc>
          <w:tcPr>
            <w:tcW w:w="2268" w:type="dxa"/>
            <w:vAlign w:val="center"/>
          </w:tcPr>
          <w:p w:rsidR="0045745C" w:rsidRPr="00793D5D" w:rsidRDefault="0045745C" w:rsidP="0045745C">
            <w:pPr>
              <w:widowControl w:val="0"/>
              <w:suppressAutoHyphens/>
              <w:autoSpaceDE w:val="0"/>
              <w:autoSpaceDN w:val="0"/>
              <w:ind w:left="709" w:hanging="709"/>
              <w:jc w:val="center"/>
              <w:textAlignment w:val="baseline"/>
              <w:rPr>
                <w:sz w:val="20"/>
                <w:szCs w:val="20"/>
                <w:lang w:eastAsia="ar-SA"/>
              </w:rPr>
            </w:pPr>
            <w:r w:rsidRPr="00793D5D">
              <w:rPr>
                <w:rFonts w:ascii="Times New Roman" w:eastAsia="Andale Sans UI" w:hAnsi="Times New Roman"/>
                <w:kern w:val="3"/>
                <w:sz w:val="20"/>
                <w:szCs w:val="20"/>
                <w:lang w:eastAsia="fa-IR" w:bidi="fa-IR"/>
              </w:rPr>
              <w:t>TAK/NIE</w:t>
            </w:r>
          </w:p>
          <w:p w:rsidR="0045745C" w:rsidRPr="00793D5D" w:rsidRDefault="0045745C" w:rsidP="0045745C">
            <w:pPr>
              <w:widowControl w:val="0"/>
              <w:suppressAutoHyphens/>
              <w:autoSpaceDE w:val="0"/>
              <w:autoSpaceDN w:val="0"/>
              <w:ind w:left="709" w:hanging="709"/>
              <w:jc w:val="center"/>
              <w:textAlignment w:val="baseline"/>
              <w:rPr>
                <w:rFonts w:ascii="Times New Roman" w:eastAsia="SimSun" w:hAnsi="Times New Roman"/>
                <w:kern w:val="3"/>
                <w:sz w:val="20"/>
                <w:szCs w:val="20"/>
                <w:lang w:val="de-DE" w:eastAsia="fa-IR" w:bidi="fa-IR"/>
              </w:rPr>
            </w:pPr>
            <w:r w:rsidRPr="00793D5D">
              <w:rPr>
                <w:rFonts w:ascii="Times New Roman" w:eastAsia="SimSun" w:hAnsi="Times New Roman"/>
                <w:kern w:val="3"/>
                <w:sz w:val="20"/>
                <w:szCs w:val="20"/>
                <w:lang w:val="de-DE" w:eastAsia="fa-IR" w:bidi="fa-IR"/>
              </w:rPr>
              <w:t xml:space="preserve">TAK – </w:t>
            </w:r>
            <w:r w:rsidR="00793D5D" w:rsidRPr="00793D5D">
              <w:rPr>
                <w:rFonts w:ascii="Times New Roman" w:eastAsia="SimSun" w:hAnsi="Times New Roman"/>
                <w:kern w:val="3"/>
                <w:sz w:val="20"/>
                <w:szCs w:val="20"/>
                <w:lang w:val="de-DE" w:eastAsia="fa-IR" w:bidi="fa-IR"/>
              </w:rPr>
              <w:t>3</w:t>
            </w:r>
            <w:r w:rsidRPr="00793D5D">
              <w:rPr>
                <w:rFonts w:ascii="Times New Roman" w:eastAsia="SimSun" w:hAnsi="Times New Roman"/>
                <w:kern w:val="3"/>
                <w:sz w:val="20"/>
                <w:szCs w:val="20"/>
                <w:lang w:val="de-DE" w:eastAsia="fa-IR" w:bidi="fa-IR"/>
              </w:rPr>
              <w:t xml:space="preserve"> pkt</w:t>
            </w:r>
          </w:p>
          <w:p w:rsidR="0045745C" w:rsidRPr="00793D5D" w:rsidRDefault="0045745C" w:rsidP="0045745C">
            <w:pPr>
              <w:widowControl w:val="0"/>
              <w:suppressAutoHyphens/>
              <w:autoSpaceDE w:val="0"/>
              <w:autoSpaceDN w:val="0"/>
              <w:ind w:left="709" w:hanging="709"/>
              <w:jc w:val="center"/>
              <w:textAlignment w:val="baseline"/>
              <w:rPr>
                <w:rFonts w:ascii="Times New Roman" w:eastAsia="SimSun" w:hAnsi="Times New Roman"/>
                <w:kern w:val="3"/>
                <w:sz w:val="20"/>
                <w:szCs w:val="20"/>
                <w:lang w:val="de-DE" w:eastAsia="fa-IR" w:bidi="fa-IR"/>
              </w:rPr>
            </w:pPr>
            <w:r w:rsidRPr="00793D5D">
              <w:rPr>
                <w:rFonts w:ascii="Times New Roman" w:eastAsia="SimSun" w:hAnsi="Times New Roman"/>
                <w:kern w:val="3"/>
                <w:sz w:val="20"/>
                <w:szCs w:val="20"/>
                <w:lang w:val="de-DE" w:eastAsia="fa-IR" w:bidi="fa-IR"/>
              </w:rPr>
              <w:t>NIE – 0 pkt</w:t>
            </w:r>
          </w:p>
          <w:p w:rsidR="0045745C" w:rsidRPr="00793D5D" w:rsidRDefault="0045745C" w:rsidP="0045745C">
            <w:pPr>
              <w:widowControl w:val="0"/>
              <w:suppressAutoHyphens/>
              <w:autoSpaceDE w:val="0"/>
              <w:autoSpaceDN w:val="0"/>
              <w:jc w:val="center"/>
              <w:textAlignment w:val="baseline"/>
              <w:rPr>
                <w:rFonts w:ascii="Times New Roman" w:eastAsia="SimSun" w:hAnsi="Times New Roman"/>
                <w:kern w:val="3"/>
                <w:sz w:val="20"/>
                <w:szCs w:val="20"/>
                <w:lang w:val="de-DE" w:eastAsia="fa-IR" w:bidi="fa-IR"/>
              </w:rPr>
            </w:pPr>
          </w:p>
        </w:tc>
      </w:tr>
      <w:tr w:rsidR="0045745C" w:rsidTr="00612956">
        <w:tc>
          <w:tcPr>
            <w:tcW w:w="7196" w:type="dxa"/>
            <w:vAlign w:val="center"/>
          </w:tcPr>
          <w:p w:rsidR="0045745C" w:rsidRPr="00182B4A" w:rsidRDefault="0045745C" w:rsidP="0045745C">
            <w:pPr>
              <w:widowControl w:val="0"/>
              <w:suppressAutoHyphens/>
              <w:autoSpaceDE w:val="0"/>
              <w:autoSpaceDN w:val="0"/>
              <w:textAlignment w:val="baseline"/>
              <w:rPr>
                <w:sz w:val="20"/>
                <w:szCs w:val="20"/>
                <w:lang w:eastAsia="ar-SA"/>
              </w:rPr>
            </w:pPr>
            <w:r w:rsidRPr="00182B4A">
              <w:rPr>
                <w:rFonts w:ascii="Times New Roman" w:eastAsia="SimSun" w:hAnsi="Times New Roman"/>
                <w:kern w:val="3"/>
                <w:sz w:val="20"/>
                <w:szCs w:val="20"/>
                <w:lang w:eastAsia="fa-IR" w:bidi="fa-IR"/>
              </w:rPr>
              <w:t>Podłoga ze sklejki wodoodpornej dodatkowo izolowana materiałem izolacyjnym posiadającym współczynnik przenikalności cieplnej nie gorszy jak materiał izolujący ściany i sufit (podać typ materiału izolacyjnego i jego grubość</w:t>
            </w:r>
          </w:p>
        </w:tc>
        <w:tc>
          <w:tcPr>
            <w:tcW w:w="2268" w:type="dxa"/>
            <w:vAlign w:val="center"/>
          </w:tcPr>
          <w:p w:rsidR="0045745C" w:rsidRPr="00793D5D" w:rsidRDefault="0045745C" w:rsidP="0045745C">
            <w:pPr>
              <w:widowControl w:val="0"/>
              <w:suppressAutoHyphens/>
              <w:autoSpaceDE w:val="0"/>
              <w:autoSpaceDN w:val="0"/>
              <w:ind w:left="709" w:hanging="709"/>
              <w:jc w:val="center"/>
              <w:textAlignment w:val="baseline"/>
              <w:rPr>
                <w:sz w:val="20"/>
                <w:szCs w:val="20"/>
                <w:lang w:eastAsia="ar-SA"/>
              </w:rPr>
            </w:pPr>
            <w:r w:rsidRPr="00793D5D">
              <w:rPr>
                <w:rFonts w:ascii="Times New Roman" w:eastAsia="Andale Sans UI" w:hAnsi="Times New Roman"/>
                <w:kern w:val="3"/>
                <w:sz w:val="20"/>
                <w:szCs w:val="20"/>
                <w:lang w:eastAsia="fa-IR" w:bidi="fa-IR"/>
              </w:rPr>
              <w:t>TAK/NIE</w:t>
            </w:r>
          </w:p>
          <w:p w:rsidR="0045745C" w:rsidRPr="00793D5D" w:rsidRDefault="0045745C" w:rsidP="0045745C">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793D5D">
              <w:rPr>
                <w:rFonts w:ascii="Times New Roman" w:eastAsia="SimSun" w:hAnsi="Times New Roman"/>
                <w:kern w:val="3"/>
                <w:sz w:val="20"/>
                <w:szCs w:val="20"/>
                <w:lang w:eastAsia="fa-IR" w:bidi="fa-IR"/>
              </w:rPr>
              <w:t xml:space="preserve">TAK – </w:t>
            </w:r>
            <w:r w:rsidR="00793D5D" w:rsidRPr="00793D5D">
              <w:rPr>
                <w:rFonts w:ascii="Times New Roman" w:eastAsia="SimSun" w:hAnsi="Times New Roman"/>
                <w:kern w:val="3"/>
                <w:sz w:val="20"/>
                <w:szCs w:val="20"/>
                <w:lang w:eastAsia="fa-IR" w:bidi="fa-IR"/>
              </w:rPr>
              <w:t>3</w:t>
            </w:r>
            <w:r w:rsidRPr="00793D5D">
              <w:rPr>
                <w:rFonts w:ascii="Times New Roman" w:eastAsia="SimSun" w:hAnsi="Times New Roman"/>
                <w:kern w:val="3"/>
                <w:sz w:val="20"/>
                <w:szCs w:val="20"/>
                <w:lang w:eastAsia="fa-IR" w:bidi="fa-IR"/>
              </w:rPr>
              <w:t xml:space="preserve"> pkt</w:t>
            </w:r>
          </w:p>
          <w:p w:rsidR="0045745C" w:rsidRPr="00793D5D" w:rsidRDefault="0045745C" w:rsidP="0045745C">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793D5D">
              <w:rPr>
                <w:rFonts w:ascii="Times New Roman" w:eastAsia="SimSun" w:hAnsi="Times New Roman"/>
                <w:kern w:val="3"/>
                <w:sz w:val="20"/>
                <w:szCs w:val="20"/>
                <w:lang w:eastAsia="fa-IR" w:bidi="fa-IR"/>
              </w:rPr>
              <w:t>NIE – 0 pkt</w:t>
            </w:r>
          </w:p>
          <w:p w:rsidR="0045745C" w:rsidRPr="00793D5D" w:rsidRDefault="0045745C" w:rsidP="0045745C">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p>
        </w:tc>
      </w:tr>
      <w:tr w:rsidR="0045745C" w:rsidTr="00612956">
        <w:tc>
          <w:tcPr>
            <w:tcW w:w="7196" w:type="dxa"/>
            <w:vAlign w:val="center"/>
          </w:tcPr>
          <w:p w:rsidR="0045745C" w:rsidRPr="0045745C" w:rsidRDefault="0045745C" w:rsidP="0045745C">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Drzwi boczne prawe z fabrycznym systemem elektrycznym wspomagającym </w:t>
            </w:r>
            <w:r w:rsidRPr="00182B4A">
              <w:rPr>
                <w:rFonts w:ascii="Times New Roman" w:eastAsia="Times New Roman" w:hAnsi="Times New Roman"/>
                <w:kern w:val="3"/>
                <w:sz w:val="20"/>
                <w:szCs w:val="20"/>
                <w:lang w:eastAsia="ar-SA"/>
              </w:rPr>
              <w:lastRenderedPageBreak/>
              <w:t>zamykanie drzwi Stopień zewnętrzny, mechaniczny wysuwany/wsuwany przy otwarciu/zamknięciu drzwi. Stopień nie może być chowany do kasety.</w:t>
            </w:r>
          </w:p>
        </w:tc>
        <w:tc>
          <w:tcPr>
            <w:tcW w:w="2268" w:type="dxa"/>
            <w:vAlign w:val="center"/>
          </w:tcPr>
          <w:p w:rsidR="0045745C" w:rsidRPr="00793D5D" w:rsidRDefault="0045745C" w:rsidP="0045745C">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lastRenderedPageBreak/>
              <w:t>TAK/NIE</w:t>
            </w:r>
          </w:p>
          <w:p w:rsidR="0045745C" w:rsidRPr="00793D5D" w:rsidRDefault="0045745C" w:rsidP="0045745C">
            <w:pPr>
              <w:widowControl w:val="0"/>
              <w:suppressAutoHyphens/>
              <w:autoSpaceDE w:val="0"/>
              <w:autoSpaceDN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lastRenderedPageBreak/>
              <w:t>TAK – 2 pkt.</w:t>
            </w:r>
          </w:p>
          <w:p w:rsidR="0045745C" w:rsidRPr="00793D5D" w:rsidRDefault="0045745C" w:rsidP="0045745C">
            <w:pPr>
              <w:widowControl w:val="0"/>
              <w:suppressAutoHyphens/>
              <w:autoSpaceDE w:val="0"/>
              <w:autoSpaceDN w:val="0"/>
              <w:spacing w:line="100" w:lineRule="atLeast"/>
              <w:jc w:val="center"/>
              <w:textAlignment w:val="baseline"/>
              <w:rPr>
                <w:sz w:val="20"/>
                <w:szCs w:val="20"/>
                <w:lang w:eastAsia="ar-SA"/>
              </w:rPr>
            </w:pPr>
            <w:r w:rsidRPr="00793D5D">
              <w:rPr>
                <w:rFonts w:ascii="Times New Roman" w:eastAsia="Andale Sans UI" w:hAnsi="Times New Roman"/>
                <w:kern w:val="3"/>
                <w:sz w:val="20"/>
                <w:szCs w:val="20"/>
                <w:lang w:eastAsia="fa-IR" w:bidi="fa-IR"/>
              </w:rPr>
              <w:t>NIE – 0 pkt.</w:t>
            </w:r>
          </w:p>
        </w:tc>
      </w:tr>
      <w:tr w:rsidR="0045745C" w:rsidTr="00612956">
        <w:tc>
          <w:tcPr>
            <w:tcW w:w="7196" w:type="dxa"/>
            <w:vAlign w:val="center"/>
          </w:tcPr>
          <w:p w:rsidR="0045745C" w:rsidRPr="00793D5D" w:rsidRDefault="0045745C" w:rsidP="0045745C">
            <w:pPr>
              <w:suppressAutoHyphens/>
              <w:autoSpaceDE w:val="0"/>
              <w:autoSpaceDN w:val="0"/>
              <w:snapToGrid w:val="0"/>
              <w:ind w:right="141"/>
              <w:textAlignment w:val="baseline"/>
              <w:rPr>
                <w:sz w:val="20"/>
                <w:szCs w:val="20"/>
                <w:lang w:eastAsia="ar-SA"/>
              </w:rPr>
            </w:pPr>
            <w:r w:rsidRPr="00793D5D">
              <w:rPr>
                <w:rFonts w:ascii="Times New Roman" w:eastAsia="Times New Roman" w:hAnsi="Times New Roman"/>
                <w:kern w:val="3"/>
                <w:sz w:val="20"/>
                <w:szCs w:val="20"/>
                <w:lang w:eastAsia="ar-SA"/>
              </w:rPr>
              <w:lastRenderedPageBreak/>
              <w:t>Drzwi boczne lewe z fabrycznym systemem elektrycznym wspomagającym zamykanie drzwi.</w:t>
            </w:r>
          </w:p>
        </w:tc>
        <w:tc>
          <w:tcPr>
            <w:tcW w:w="2268" w:type="dxa"/>
            <w:vAlign w:val="center"/>
          </w:tcPr>
          <w:p w:rsidR="0045745C" w:rsidRPr="00793D5D" w:rsidRDefault="0045745C" w:rsidP="0045745C">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TAK/NIE</w:t>
            </w:r>
          </w:p>
          <w:p w:rsidR="0045745C" w:rsidRPr="00793D5D" w:rsidRDefault="0045745C" w:rsidP="0045745C">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 – 2 pkt.</w:t>
            </w:r>
          </w:p>
          <w:p w:rsidR="0045745C" w:rsidRPr="00793D5D" w:rsidRDefault="0045745C" w:rsidP="0045745C">
            <w:pPr>
              <w:widowControl w:val="0"/>
              <w:suppressAutoHyphens/>
              <w:autoSpaceDE w:val="0"/>
              <w:autoSpaceDN w:val="0"/>
              <w:spacing w:line="100" w:lineRule="atLeast"/>
              <w:jc w:val="center"/>
              <w:textAlignment w:val="baseline"/>
              <w:rPr>
                <w:sz w:val="20"/>
                <w:szCs w:val="20"/>
                <w:lang w:eastAsia="ar-SA"/>
              </w:rPr>
            </w:pPr>
            <w:r w:rsidRPr="00793D5D">
              <w:rPr>
                <w:rFonts w:ascii="Times New Roman" w:eastAsia="Andale Sans UI" w:hAnsi="Times New Roman"/>
                <w:kern w:val="3"/>
                <w:sz w:val="20"/>
                <w:szCs w:val="20"/>
                <w:lang w:eastAsia="fa-IR" w:bidi="fa-IR"/>
              </w:rPr>
              <w:t>NIE – 0 pkt.</w:t>
            </w:r>
          </w:p>
        </w:tc>
      </w:tr>
      <w:tr w:rsidR="00612956" w:rsidTr="00612956">
        <w:tc>
          <w:tcPr>
            <w:tcW w:w="7196" w:type="dxa"/>
            <w:vAlign w:val="center"/>
          </w:tcPr>
          <w:p w:rsidR="00612956" w:rsidRPr="00793D5D" w:rsidRDefault="00612956" w:rsidP="00612956">
            <w:pPr>
              <w:suppressAutoHyphens/>
              <w:autoSpaceDE w:val="0"/>
              <w:autoSpaceDN w:val="0"/>
              <w:snapToGrid w:val="0"/>
              <w:ind w:right="141"/>
              <w:textAlignment w:val="baseline"/>
              <w:rPr>
                <w:sz w:val="20"/>
                <w:szCs w:val="20"/>
                <w:lang w:eastAsia="ar-SA"/>
              </w:rPr>
            </w:pPr>
            <w:r w:rsidRPr="00793D5D">
              <w:rPr>
                <w:rFonts w:ascii="Times New Roman" w:eastAsia="Times New Roman" w:hAnsi="Times New Roman"/>
                <w:kern w:val="3"/>
                <w:sz w:val="20"/>
                <w:szCs w:val="20"/>
                <w:lang w:eastAsia="ar-SA"/>
              </w:rPr>
              <w:t xml:space="preserve">Elektrycznie ogrzewana szyba przednia </w:t>
            </w:r>
          </w:p>
        </w:tc>
        <w:tc>
          <w:tcPr>
            <w:tcW w:w="2268" w:type="dxa"/>
            <w:vAlign w:val="center"/>
          </w:tcPr>
          <w:p w:rsidR="00612956" w:rsidRPr="00793D5D" w:rsidRDefault="00612956" w:rsidP="00612956">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TAK/NIE</w:t>
            </w:r>
          </w:p>
          <w:p w:rsidR="00612956" w:rsidRPr="00793D5D" w:rsidRDefault="00612956" w:rsidP="00612956">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 – 2 pkt.</w:t>
            </w:r>
          </w:p>
          <w:p w:rsidR="00612956" w:rsidRPr="00793D5D" w:rsidRDefault="00612956" w:rsidP="00612956">
            <w:pPr>
              <w:widowControl w:val="0"/>
              <w:suppressAutoHyphens/>
              <w:autoSpaceDE w:val="0"/>
              <w:autoSpaceDN w:val="0"/>
              <w:spacing w:line="100" w:lineRule="atLeast"/>
              <w:jc w:val="center"/>
              <w:textAlignment w:val="baseline"/>
              <w:rPr>
                <w:sz w:val="20"/>
                <w:szCs w:val="20"/>
                <w:lang w:eastAsia="ar-SA"/>
              </w:rPr>
            </w:pPr>
            <w:r w:rsidRPr="00793D5D">
              <w:rPr>
                <w:rFonts w:ascii="Times New Roman" w:eastAsia="Andale Sans UI" w:hAnsi="Times New Roman"/>
                <w:kern w:val="3"/>
                <w:sz w:val="20"/>
                <w:szCs w:val="20"/>
                <w:lang w:eastAsia="fa-IR" w:bidi="fa-IR"/>
              </w:rPr>
              <w:t>NIE – 0 pkt.</w:t>
            </w:r>
          </w:p>
        </w:tc>
      </w:tr>
      <w:tr w:rsidR="00612956" w:rsidTr="00612956">
        <w:tc>
          <w:tcPr>
            <w:tcW w:w="7196" w:type="dxa"/>
            <w:vAlign w:val="center"/>
          </w:tcPr>
          <w:p w:rsidR="00612956" w:rsidRPr="00793D5D" w:rsidRDefault="00612956" w:rsidP="00612956">
            <w:pPr>
              <w:widowControl w:val="0"/>
              <w:suppressAutoHyphens/>
              <w:autoSpaceDE w:val="0"/>
              <w:autoSpaceDN w:val="0"/>
              <w:snapToGrid w:val="0"/>
              <w:textAlignment w:val="baseline"/>
              <w:rPr>
                <w:sz w:val="20"/>
                <w:szCs w:val="20"/>
                <w:lang w:eastAsia="ar-SA"/>
              </w:rPr>
            </w:pPr>
            <w:r w:rsidRPr="00793D5D">
              <w:rPr>
                <w:rFonts w:ascii="Times New Roman" w:eastAsia="SimSun" w:hAnsi="Times New Roman"/>
                <w:color w:val="000000"/>
                <w:kern w:val="3"/>
                <w:sz w:val="20"/>
                <w:szCs w:val="20"/>
                <w:lang w:eastAsia="ar-SA"/>
              </w:rPr>
              <w:t>System zapobiegający niespodziewanym zmianom pasa ruchu spowodowanym nagłymi podmuchami bocznego wiatru wykorzystujący czujniki systemu stabilizacji toru jazdy lub równoważny.</w:t>
            </w:r>
          </w:p>
        </w:tc>
        <w:tc>
          <w:tcPr>
            <w:tcW w:w="2268" w:type="dxa"/>
            <w:vAlign w:val="center"/>
          </w:tcPr>
          <w:p w:rsidR="00612956" w:rsidRPr="00793D5D" w:rsidRDefault="00612956" w:rsidP="00612956">
            <w:pPr>
              <w:widowControl w:val="0"/>
              <w:suppressAutoHyphens/>
              <w:autoSpaceDE w:val="0"/>
              <w:autoSpaceDN w:val="0"/>
              <w:snapToGrid w:val="0"/>
              <w:ind w:left="709" w:hanging="709"/>
              <w:jc w:val="center"/>
              <w:textAlignment w:val="baseline"/>
              <w:rPr>
                <w:rFonts w:ascii="Times New Roman" w:eastAsia="SimSun" w:hAnsi="Times New Roman"/>
                <w:kern w:val="3"/>
                <w:sz w:val="20"/>
                <w:szCs w:val="20"/>
                <w:lang w:eastAsia="ar-SA"/>
              </w:rPr>
            </w:pPr>
            <w:r w:rsidRPr="00793D5D">
              <w:rPr>
                <w:rFonts w:ascii="Times New Roman" w:eastAsia="SimSun" w:hAnsi="Times New Roman"/>
                <w:kern w:val="3"/>
                <w:sz w:val="20"/>
                <w:szCs w:val="20"/>
                <w:lang w:eastAsia="ar-SA"/>
              </w:rPr>
              <w:t>TAK/NIE</w:t>
            </w:r>
          </w:p>
          <w:p w:rsidR="00612956" w:rsidRPr="00793D5D" w:rsidRDefault="00612956" w:rsidP="00612956">
            <w:pPr>
              <w:widowControl w:val="0"/>
              <w:suppressAutoHyphens/>
              <w:autoSpaceDE w:val="0"/>
              <w:autoSpaceDN w:val="0"/>
              <w:snapToGrid w:val="0"/>
              <w:ind w:left="709" w:hanging="709"/>
              <w:jc w:val="center"/>
              <w:textAlignment w:val="baseline"/>
              <w:rPr>
                <w:rFonts w:ascii="Times New Roman" w:eastAsia="SimSun" w:hAnsi="Times New Roman"/>
                <w:kern w:val="3"/>
                <w:sz w:val="20"/>
                <w:szCs w:val="20"/>
                <w:lang w:eastAsia="ar-SA"/>
              </w:rPr>
            </w:pPr>
            <w:r w:rsidRPr="00793D5D">
              <w:rPr>
                <w:rFonts w:ascii="Times New Roman" w:eastAsia="SimSun" w:hAnsi="Times New Roman"/>
                <w:kern w:val="3"/>
                <w:sz w:val="20"/>
                <w:szCs w:val="20"/>
                <w:lang w:eastAsia="ar-SA"/>
              </w:rPr>
              <w:t>TAK – 2 pkt.</w:t>
            </w:r>
          </w:p>
          <w:p w:rsidR="00612956" w:rsidRPr="00793D5D" w:rsidRDefault="00612956" w:rsidP="00612956">
            <w:pPr>
              <w:widowControl w:val="0"/>
              <w:suppressAutoHyphens/>
              <w:autoSpaceDE w:val="0"/>
              <w:autoSpaceDN w:val="0"/>
              <w:ind w:left="709" w:hanging="709"/>
              <w:jc w:val="center"/>
              <w:textAlignment w:val="baseline"/>
              <w:rPr>
                <w:rFonts w:ascii="Times New Roman" w:eastAsia="SimSun" w:hAnsi="Times New Roman"/>
                <w:kern w:val="3"/>
                <w:sz w:val="20"/>
                <w:szCs w:val="20"/>
                <w:lang w:eastAsia="ar-SA"/>
              </w:rPr>
            </w:pPr>
            <w:r w:rsidRPr="00793D5D">
              <w:rPr>
                <w:rFonts w:ascii="Times New Roman" w:eastAsia="SimSun" w:hAnsi="Times New Roman"/>
                <w:kern w:val="3"/>
                <w:sz w:val="20"/>
                <w:szCs w:val="20"/>
                <w:lang w:eastAsia="ar-SA"/>
              </w:rPr>
              <w:t>NIE – 0 pkt.</w:t>
            </w:r>
          </w:p>
        </w:tc>
      </w:tr>
      <w:tr w:rsidR="00612956" w:rsidTr="00612956">
        <w:tc>
          <w:tcPr>
            <w:tcW w:w="7196" w:type="dxa"/>
          </w:tcPr>
          <w:p w:rsidR="00612956" w:rsidRPr="00793D5D" w:rsidRDefault="00612956" w:rsidP="00612956">
            <w:pPr>
              <w:suppressAutoHyphens/>
              <w:autoSpaceDE w:val="0"/>
              <w:autoSpaceDN w:val="0"/>
              <w:snapToGrid w:val="0"/>
              <w:jc w:val="both"/>
              <w:textAlignment w:val="baseline"/>
              <w:rPr>
                <w:sz w:val="20"/>
                <w:szCs w:val="20"/>
                <w:lang w:eastAsia="ar-SA"/>
              </w:rPr>
            </w:pPr>
            <w:r w:rsidRPr="00793D5D">
              <w:rPr>
                <w:rFonts w:ascii="Times New Roman" w:eastAsia="Times New Roman" w:hAnsi="Times New Roman"/>
                <w:kern w:val="3"/>
                <w:sz w:val="20"/>
                <w:szCs w:val="20"/>
                <w:lang w:eastAsia="ar-SA"/>
              </w:rPr>
              <w:t>Fabryczne będące wyposażeniem pojazdu bazowego pomocnicze ogrzewanie elektryczne o maksymalnej mocy grzewczej min. 1,5 kW uzyskiwanej w czasie max. 0,5 min. od momentu uruchomienia silnika współpracujące z układem klimatyzacji w utrzymaniu zadanej temperatury.</w:t>
            </w:r>
            <w:r w:rsidRPr="00793D5D">
              <w:rPr>
                <w:rFonts w:ascii="Times New Roman" w:eastAsia="Times New Roman" w:hAnsi="Times New Roman"/>
                <w:color w:val="000000"/>
                <w:kern w:val="3"/>
                <w:sz w:val="20"/>
                <w:szCs w:val="20"/>
                <w:lang w:eastAsia="ar-SA"/>
              </w:rPr>
              <w:t xml:space="preserve"> </w:t>
            </w:r>
          </w:p>
        </w:tc>
        <w:tc>
          <w:tcPr>
            <w:tcW w:w="2268" w:type="dxa"/>
            <w:vAlign w:val="center"/>
          </w:tcPr>
          <w:p w:rsidR="00612956" w:rsidRPr="00793D5D" w:rsidRDefault="00612956" w:rsidP="00612956">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TAK/NIE</w:t>
            </w:r>
          </w:p>
          <w:p w:rsidR="00612956" w:rsidRPr="00793D5D" w:rsidRDefault="00612956" w:rsidP="00612956">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793D5D">
              <w:rPr>
                <w:rFonts w:ascii="Times New Roman" w:eastAsia="Andale Sans UI" w:hAnsi="Times New Roman"/>
                <w:kern w:val="3"/>
                <w:sz w:val="20"/>
                <w:szCs w:val="20"/>
                <w:lang w:eastAsia="fa-IR" w:bidi="fa-IR"/>
              </w:rPr>
              <w:t>TAK – 2 pkt.</w:t>
            </w:r>
          </w:p>
          <w:p w:rsidR="00612956" w:rsidRPr="00793D5D" w:rsidRDefault="00612956" w:rsidP="00612956">
            <w:pPr>
              <w:widowControl w:val="0"/>
              <w:suppressAutoHyphens/>
              <w:autoSpaceDE w:val="0"/>
              <w:autoSpaceDN w:val="0"/>
              <w:spacing w:line="100" w:lineRule="atLeast"/>
              <w:jc w:val="center"/>
              <w:textAlignment w:val="baseline"/>
              <w:rPr>
                <w:sz w:val="20"/>
                <w:szCs w:val="20"/>
                <w:lang w:eastAsia="ar-SA"/>
              </w:rPr>
            </w:pPr>
            <w:r w:rsidRPr="00793D5D">
              <w:rPr>
                <w:rFonts w:ascii="Times New Roman" w:eastAsia="Andale Sans UI" w:hAnsi="Times New Roman"/>
                <w:kern w:val="3"/>
                <w:sz w:val="20"/>
                <w:szCs w:val="20"/>
                <w:lang w:eastAsia="fa-IR" w:bidi="fa-IR"/>
              </w:rPr>
              <w:t>NIE – 0 pkt.</w:t>
            </w:r>
          </w:p>
          <w:p w:rsidR="00612956" w:rsidRPr="00793D5D" w:rsidRDefault="00612956" w:rsidP="00612956">
            <w:pPr>
              <w:suppressAutoHyphens/>
              <w:autoSpaceDE w:val="0"/>
              <w:autoSpaceDN w:val="0"/>
              <w:jc w:val="center"/>
              <w:textAlignment w:val="baseline"/>
              <w:rPr>
                <w:rFonts w:ascii="Times New Roman" w:eastAsia="Times New Roman" w:hAnsi="Times New Roman"/>
                <w:kern w:val="3"/>
                <w:sz w:val="20"/>
                <w:szCs w:val="20"/>
                <w:lang w:eastAsia="ar-SA"/>
              </w:rPr>
            </w:pPr>
          </w:p>
        </w:tc>
      </w:tr>
      <w:tr w:rsidR="00612956" w:rsidTr="00612956">
        <w:tc>
          <w:tcPr>
            <w:tcW w:w="7196" w:type="dxa"/>
          </w:tcPr>
          <w:p w:rsidR="00612956" w:rsidRPr="00793D5D" w:rsidRDefault="00612956" w:rsidP="00612956">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System oszczędzania energii polegający na możliwości ogrzewania i chłodzenia przedziału medycznego tylko przy zamkniętych wszystkich drzwiach a po ich otwarciu automatycznie wyłączający urządzenia. Po zamknięciu drzwi system automatycznie powraca do ustawionych parametrów termicznych.</w:t>
            </w:r>
          </w:p>
        </w:tc>
        <w:tc>
          <w:tcPr>
            <w:tcW w:w="2268" w:type="dxa"/>
            <w:vAlign w:val="center"/>
          </w:tcPr>
          <w:p w:rsidR="00612956" w:rsidRPr="00793D5D" w:rsidRDefault="00612956" w:rsidP="00612956">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TAK/NIE</w:t>
            </w:r>
          </w:p>
          <w:p w:rsidR="00612956" w:rsidRPr="00793D5D" w:rsidRDefault="00612956" w:rsidP="00612956">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 – 2 pkt.</w:t>
            </w:r>
          </w:p>
          <w:p w:rsidR="00612956" w:rsidRPr="00793D5D" w:rsidRDefault="00612956" w:rsidP="00612956">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NIE – 0 pkt.</w:t>
            </w:r>
          </w:p>
        </w:tc>
      </w:tr>
      <w:tr w:rsidR="00612956" w:rsidTr="00612956">
        <w:tc>
          <w:tcPr>
            <w:tcW w:w="7196" w:type="dxa"/>
            <w:vAlign w:val="center"/>
          </w:tcPr>
          <w:p w:rsidR="00612956" w:rsidRPr="00793D5D" w:rsidRDefault="00612956" w:rsidP="00612956">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Wzmocniony alternator spełniający wymogi obsługi wszystkich odbiorników prądu i jednoczesnego ładowania akumulatorów -  min 180 A.</w:t>
            </w:r>
          </w:p>
        </w:tc>
        <w:tc>
          <w:tcPr>
            <w:tcW w:w="2268" w:type="dxa"/>
            <w:vAlign w:val="center"/>
          </w:tcPr>
          <w:p w:rsidR="00612956" w:rsidRPr="00793D5D" w:rsidRDefault="00612956" w:rsidP="00612956">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r w:rsidRPr="00793D5D">
              <w:rPr>
                <w:rFonts w:ascii="Times New Roman" w:eastAsia="SimSun" w:hAnsi="Times New Roman"/>
                <w:kern w:val="3"/>
                <w:sz w:val="20"/>
                <w:szCs w:val="20"/>
                <w:lang w:eastAsia="ar-SA"/>
              </w:rPr>
              <w:t>TAK 180 Ah - 0 pkt.</w:t>
            </w:r>
          </w:p>
          <w:p w:rsidR="00612956" w:rsidRPr="00793D5D" w:rsidRDefault="00612956" w:rsidP="00612956">
            <w:pPr>
              <w:widowControl w:val="0"/>
              <w:suppressAutoHyphens/>
              <w:autoSpaceDE w:val="0"/>
              <w:autoSpaceDN w:val="0"/>
              <w:ind w:left="709" w:hanging="709"/>
              <w:jc w:val="both"/>
              <w:textAlignment w:val="baseline"/>
              <w:rPr>
                <w:rFonts w:ascii="Times New Roman" w:eastAsia="SimSun" w:hAnsi="Times New Roman"/>
                <w:kern w:val="3"/>
                <w:sz w:val="20"/>
                <w:szCs w:val="20"/>
                <w:lang w:eastAsia="ar-SA"/>
              </w:rPr>
            </w:pPr>
            <w:r w:rsidRPr="00793D5D">
              <w:rPr>
                <w:rFonts w:ascii="Times New Roman" w:eastAsia="SimSun" w:hAnsi="Times New Roman"/>
                <w:kern w:val="3"/>
                <w:sz w:val="20"/>
                <w:szCs w:val="20"/>
                <w:lang w:eastAsia="ar-SA"/>
              </w:rPr>
              <w:t>największa wartość 2pkt.</w:t>
            </w:r>
          </w:p>
          <w:p w:rsidR="00612956" w:rsidRPr="00793D5D" w:rsidRDefault="00612956" w:rsidP="00612956">
            <w:pPr>
              <w:suppressAutoHyphens/>
              <w:autoSpaceDE w:val="0"/>
              <w:autoSpaceDN w:val="0"/>
              <w:jc w:val="both"/>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pozostałe: proporcjonalnie</w:t>
            </w:r>
          </w:p>
        </w:tc>
      </w:tr>
      <w:tr w:rsidR="00612956" w:rsidTr="00612956">
        <w:tc>
          <w:tcPr>
            <w:tcW w:w="7196" w:type="dxa"/>
            <w:vAlign w:val="center"/>
          </w:tcPr>
          <w:p w:rsidR="00612956" w:rsidRPr="00182B4A" w:rsidRDefault="00612956" w:rsidP="00612956">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Skrzynka bezpieczników instalacji przedziału medycznego zintegrowana ze ścianą działową za fotelem kierowcy lub pasażera z łatwym dostępem po odsunięciu fotela i sygnalizacją usterki bezpieczników oraz ich wymianą bez użycia narządzi.</w:t>
            </w:r>
          </w:p>
        </w:tc>
        <w:tc>
          <w:tcPr>
            <w:tcW w:w="2268" w:type="dxa"/>
            <w:vAlign w:val="center"/>
          </w:tcPr>
          <w:p w:rsidR="00612956" w:rsidRPr="00793D5D" w:rsidRDefault="00612956" w:rsidP="00612956">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TAK/NIE</w:t>
            </w:r>
          </w:p>
          <w:p w:rsidR="00612956" w:rsidRPr="00793D5D" w:rsidRDefault="00612956" w:rsidP="00612956">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 – 2 pkt.</w:t>
            </w:r>
          </w:p>
          <w:p w:rsidR="00612956" w:rsidRPr="00793D5D" w:rsidRDefault="00612956" w:rsidP="00612956">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NIE – 0 pkt.</w:t>
            </w:r>
          </w:p>
        </w:tc>
      </w:tr>
      <w:tr w:rsidR="00612956" w:rsidTr="00612956">
        <w:tc>
          <w:tcPr>
            <w:tcW w:w="7196" w:type="dxa"/>
          </w:tcPr>
          <w:p w:rsidR="00612956" w:rsidRPr="00182B4A" w:rsidRDefault="00612956" w:rsidP="00612956">
            <w:pPr>
              <w:widowControl w:val="0"/>
              <w:suppressAutoHyphens/>
              <w:autoSpaceDE w:val="0"/>
              <w:autoSpaceDN w:val="0"/>
              <w:jc w:val="both"/>
              <w:textAlignment w:val="baseline"/>
              <w:rPr>
                <w:sz w:val="20"/>
                <w:szCs w:val="20"/>
                <w:lang w:eastAsia="ar-SA"/>
              </w:rPr>
            </w:pPr>
            <w:r w:rsidRPr="00182B4A">
              <w:rPr>
                <w:rFonts w:ascii="Times New Roman" w:eastAsia="SimSun" w:hAnsi="Times New Roman"/>
                <w:kern w:val="3"/>
                <w:sz w:val="20"/>
                <w:szCs w:val="20"/>
                <w:lang w:eastAsia="fa-IR" w:bidi="fa-IR"/>
              </w:rPr>
              <w:t xml:space="preserve">Na prawej ścianie przy fotelu zamontowany uchwyt (uchylny/otwierany) na drugi plecak ratunkowy umożliwiający korzystanie z zawartości plecaka po jego otwarciu przez osobę siedzącą na fotelu. Uchwyt w pozycji zamkniętej jako system podtrzymujący wyposażenie w przedziale medycznym odpowiada wymogom: normy PN EN 1789 w zakresie pkt. 4.5.8 i 5.3. </w:t>
            </w:r>
            <w:r w:rsidRPr="00612956">
              <w:rPr>
                <w:rFonts w:ascii="Times New Roman" w:eastAsia="SimSun" w:hAnsi="Times New Roman"/>
                <w:kern w:val="3"/>
                <w:sz w:val="20"/>
                <w:szCs w:val="20"/>
                <w:lang w:eastAsia="fa-IR" w:bidi="fa-IR"/>
              </w:rPr>
              <w:t>lub normy równoważnej</w:t>
            </w:r>
            <w:r w:rsidRPr="00182B4A">
              <w:rPr>
                <w:rFonts w:ascii="Times New Roman" w:eastAsia="SimSun" w:hAnsi="Times New Roman"/>
                <w:kern w:val="3"/>
                <w:sz w:val="20"/>
                <w:szCs w:val="20"/>
                <w:lang w:eastAsia="fa-IR" w:bidi="fa-IR"/>
              </w:rPr>
              <w:t xml:space="preserve"> </w:t>
            </w:r>
          </w:p>
          <w:p w:rsidR="00612956" w:rsidRPr="00182B4A" w:rsidRDefault="00612956" w:rsidP="00612956">
            <w:pPr>
              <w:widowControl w:val="0"/>
              <w:suppressAutoHyphens/>
              <w:autoSpaceDE w:val="0"/>
              <w:autoSpaceDN w:val="0"/>
              <w:jc w:val="both"/>
              <w:textAlignment w:val="baseline"/>
              <w:rPr>
                <w:sz w:val="20"/>
                <w:szCs w:val="20"/>
                <w:lang w:eastAsia="ar-SA"/>
              </w:rPr>
            </w:pPr>
            <w:r w:rsidRPr="00182B4A">
              <w:rPr>
                <w:rFonts w:ascii="Times New Roman" w:eastAsia="SimSun" w:hAnsi="Times New Roman"/>
                <w:kern w:val="3"/>
                <w:sz w:val="20"/>
                <w:szCs w:val="20"/>
                <w:lang w:eastAsia="fa-IR" w:bidi="fa-IR"/>
              </w:rPr>
              <w:t>oraz jest elementem całopojazdowej homologacji ofero</w:t>
            </w:r>
            <w:r>
              <w:rPr>
                <w:rFonts w:ascii="Times New Roman" w:eastAsia="SimSun" w:hAnsi="Times New Roman"/>
                <w:kern w:val="3"/>
                <w:sz w:val="20"/>
                <w:szCs w:val="20"/>
                <w:lang w:eastAsia="fa-IR" w:bidi="fa-IR"/>
              </w:rPr>
              <w:t xml:space="preserve">wanej marki i modelu ambulansu </w:t>
            </w:r>
            <w:r w:rsidRPr="00182B4A">
              <w:rPr>
                <w:rFonts w:ascii="Times New Roman" w:eastAsia="SimSun" w:hAnsi="Times New Roman"/>
                <w:kern w:val="3"/>
                <w:sz w:val="20"/>
                <w:szCs w:val="20"/>
                <w:lang w:eastAsia="fa-IR" w:bidi="fa-IR"/>
              </w:rPr>
              <w:t>.</w:t>
            </w:r>
          </w:p>
        </w:tc>
        <w:tc>
          <w:tcPr>
            <w:tcW w:w="2268" w:type="dxa"/>
            <w:vAlign w:val="center"/>
          </w:tcPr>
          <w:p w:rsidR="00612956" w:rsidRPr="00793D5D" w:rsidRDefault="00612956" w:rsidP="00612956">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793D5D">
              <w:rPr>
                <w:rFonts w:ascii="Times New Roman" w:eastAsia="SimSun" w:hAnsi="Times New Roman"/>
                <w:kern w:val="3"/>
                <w:sz w:val="20"/>
                <w:szCs w:val="20"/>
                <w:lang w:eastAsia="fa-IR" w:bidi="fa-IR"/>
              </w:rPr>
              <w:t>TAK/NIE</w:t>
            </w:r>
          </w:p>
          <w:p w:rsidR="00612956" w:rsidRPr="00793D5D" w:rsidRDefault="00612956" w:rsidP="00612956">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793D5D">
              <w:rPr>
                <w:rFonts w:ascii="Times New Roman" w:eastAsia="SimSun" w:hAnsi="Times New Roman"/>
                <w:kern w:val="3"/>
                <w:sz w:val="20"/>
                <w:szCs w:val="20"/>
                <w:lang w:eastAsia="fa-IR" w:bidi="fa-IR"/>
              </w:rPr>
              <w:t>TAK - 4 pkt</w:t>
            </w:r>
          </w:p>
          <w:p w:rsidR="00612956" w:rsidRPr="00793D5D" w:rsidRDefault="00612956" w:rsidP="00612956">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793D5D">
              <w:rPr>
                <w:rFonts w:ascii="Times New Roman" w:eastAsia="SimSun" w:hAnsi="Times New Roman"/>
                <w:kern w:val="3"/>
                <w:sz w:val="20"/>
                <w:szCs w:val="20"/>
                <w:lang w:eastAsia="fa-IR" w:bidi="fa-IR"/>
              </w:rPr>
              <w:t>NIE -  0 pkt</w:t>
            </w:r>
          </w:p>
        </w:tc>
      </w:tr>
      <w:tr w:rsidR="00793D5D" w:rsidTr="00612956">
        <w:tc>
          <w:tcPr>
            <w:tcW w:w="7196" w:type="dxa"/>
          </w:tcPr>
          <w:p w:rsidR="00793D5D" w:rsidRPr="00182B4A" w:rsidRDefault="00793D5D" w:rsidP="00793D5D">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Fabryczny system multimedialny z ekranem min. (10 cali) z możliwością obsługi z kierownicy ze zintegrowaną nawigacją. Integracja smartfona przy użyciu systemu Android Auto, Apple CarPlay lub interfejs Bluetooth z funkcją zestawu głośnomówiącego, umożliwiającą kierowcy rozmowę przez telefon podczas jazdy</w:t>
            </w:r>
            <w:r>
              <w:rPr>
                <w:rFonts w:ascii="Times New Roman" w:eastAsia="Times New Roman" w:hAnsi="Times New Roman"/>
                <w:kern w:val="3"/>
                <w:sz w:val="20"/>
                <w:szCs w:val="20"/>
                <w:lang w:eastAsia="ar-SA"/>
              </w:rPr>
              <w:t>.</w:t>
            </w:r>
            <w:r w:rsidRPr="00182B4A">
              <w:rPr>
                <w:rFonts w:ascii="Times New Roman" w:eastAsia="Times New Roman" w:hAnsi="Times New Roman"/>
                <w:kern w:val="3"/>
                <w:sz w:val="20"/>
                <w:szCs w:val="20"/>
                <w:lang w:eastAsia="ar-SA"/>
              </w:rPr>
              <w:t xml:space="preserve"> (objęty gwarancją pojazdu bazowego</w:t>
            </w:r>
            <w:r>
              <w:rPr>
                <w:rFonts w:ascii="Times New Roman" w:eastAsia="Times New Roman" w:hAnsi="Times New Roman"/>
                <w:kern w:val="3"/>
                <w:sz w:val="20"/>
                <w:szCs w:val="20"/>
                <w:lang w:eastAsia="ar-SA"/>
              </w:rPr>
              <w:t>)</w:t>
            </w:r>
            <w:r w:rsidRPr="00182B4A">
              <w:rPr>
                <w:rFonts w:ascii="Times New Roman" w:eastAsia="Times New Roman" w:hAnsi="Times New Roman"/>
                <w:kern w:val="3"/>
                <w:sz w:val="20"/>
                <w:szCs w:val="20"/>
                <w:lang w:eastAsia="ar-SA"/>
              </w:rPr>
              <w:t xml:space="preserve"> </w:t>
            </w:r>
          </w:p>
        </w:tc>
        <w:tc>
          <w:tcPr>
            <w:tcW w:w="2268" w:type="dxa"/>
            <w:vAlign w:val="center"/>
          </w:tcPr>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TAK/NIE</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 – 2 pkt.</w:t>
            </w:r>
          </w:p>
          <w:p w:rsidR="00793D5D" w:rsidRPr="00793D5D" w:rsidRDefault="00793D5D" w:rsidP="00793D5D">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NIE – 0 pkt.</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r>
      <w:tr w:rsidR="00793D5D" w:rsidTr="00612956">
        <w:tc>
          <w:tcPr>
            <w:tcW w:w="7196" w:type="dxa"/>
          </w:tcPr>
          <w:p w:rsidR="00793D5D" w:rsidRPr="00182B4A" w:rsidRDefault="00793D5D" w:rsidP="00793D5D">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Fabryczny pakiet parkowania z kamerą 360° z  asystentem parkowania do prędkości wynoszącej 10 km/h ostrzega wizualnie i dźwiękowo przed przeszkodami przed i za pojazdem(objęty gwarancją pojazdu bazowego</w:t>
            </w:r>
            <w:r>
              <w:rPr>
                <w:rFonts w:ascii="Times New Roman" w:eastAsia="Times New Roman" w:hAnsi="Times New Roman"/>
                <w:kern w:val="3"/>
                <w:sz w:val="20"/>
                <w:szCs w:val="20"/>
                <w:lang w:eastAsia="ar-SA"/>
              </w:rPr>
              <w:t>)</w:t>
            </w:r>
            <w:r w:rsidRPr="00182B4A">
              <w:rPr>
                <w:rFonts w:ascii="Times New Roman" w:eastAsia="Times New Roman" w:hAnsi="Times New Roman"/>
                <w:kern w:val="3"/>
                <w:sz w:val="20"/>
                <w:szCs w:val="20"/>
                <w:lang w:eastAsia="ar-SA"/>
              </w:rPr>
              <w:t xml:space="preserve"> </w:t>
            </w:r>
          </w:p>
        </w:tc>
        <w:tc>
          <w:tcPr>
            <w:tcW w:w="2268" w:type="dxa"/>
            <w:vAlign w:val="center"/>
          </w:tcPr>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TAK/NIE</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 – 4 pkt.</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NIE – 0 pkt.</w:t>
            </w:r>
          </w:p>
        </w:tc>
      </w:tr>
      <w:tr w:rsidR="00793D5D" w:rsidTr="00612956">
        <w:tc>
          <w:tcPr>
            <w:tcW w:w="7196" w:type="dxa"/>
          </w:tcPr>
          <w:p w:rsidR="00793D5D" w:rsidRPr="00182B4A" w:rsidRDefault="00793D5D" w:rsidP="00793D5D">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Gwarancja dostarczenia do siedziby Zamawiającego ambulansu zastępczego o parametrach równoważnych, jeśli czas naprawy ambulansu (pojazdu bazowego lub zabudowy), który uległ awarii będzie przekraczał 5 dni</w:t>
            </w:r>
            <w:r w:rsidRPr="00182B4A">
              <w:rPr>
                <w:rFonts w:ascii="Times New Roman" w:eastAsia="Times New Roman" w:hAnsi="Times New Roman"/>
                <w:b/>
                <w:kern w:val="3"/>
                <w:sz w:val="20"/>
                <w:szCs w:val="20"/>
                <w:lang w:eastAsia="ar-SA"/>
              </w:rPr>
              <w:t xml:space="preserve">. </w:t>
            </w:r>
          </w:p>
        </w:tc>
        <w:tc>
          <w:tcPr>
            <w:tcW w:w="2268" w:type="dxa"/>
            <w:vAlign w:val="center"/>
          </w:tcPr>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TAK</w:t>
            </w:r>
          </w:p>
          <w:p w:rsidR="00793D5D" w:rsidRPr="00793D5D" w:rsidRDefault="00793D5D" w:rsidP="00793D5D">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(podać ilość godzin)</w:t>
            </w:r>
          </w:p>
          <w:p w:rsidR="00793D5D" w:rsidRPr="00793D5D" w:rsidRDefault="00793D5D" w:rsidP="00793D5D">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do 24 h – 4 pkt</w:t>
            </w:r>
          </w:p>
          <w:p w:rsidR="00793D5D" w:rsidRPr="00793D5D" w:rsidRDefault="00793D5D" w:rsidP="00793D5D">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od 25 h-  36 h – 2 pkt</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Times New Roman" w:hAnsi="Times New Roman"/>
                <w:kern w:val="3"/>
                <w:sz w:val="20"/>
                <w:szCs w:val="20"/>
                <w:lang w:eastAsia="ar-SA"/>
              </w:rPr>
              <w:t>od 37 h - 48 h – 0 pkt</w:t>
            </w:r>
          </w:p>
        </w:tc>
      </w:tr>
      <w:tr w:rsidR="00793D5D" w:rsidTr="00612956">
        <w:tc>
          <w:tcPr>
            <w:tcW w:w="7196" w:type="dxa"/>
          </w:tcPr>
          <w:p w:rsidR="00793D5D" w:rsidRPr="00182B4A" w:rsidRDefault="00793D5D" w:rsidP="00793D5D">
            <w:pPr>
              <w:suppressAutoHyphens/>
              <w:autoSpaceDE w:val="0"/>
              <w:autoSpaceDN w:val="0"/>
              <w:snapToGrid w:val="0"/>
              <w:jc w:val="both"/>
              <w:textAlignment w:val="baseline"/>
              <w:rPr>
                <w:rFonts w:ascii="Times New Roman" w:eastAsia="Times New Roman" w:hAnsi="Times New Roman"/>
                <w:b/>
                <w:bCs/>
                <w:kern w:val="3"/>
                <w:sz w:val="20"/>
                <w:szCs w:val="20"/>
                <w:lang w:eastAsia="ar-SA"/>
              </w:rPr>
            </w:pPr>
            <w:r w:rsidRPr="00182B4A">
              <w:rPr>
                <w:rFonts w:ascii="Times New Roman" w:eastAsia="Times New Roman" w:hAnsi="Times New Roman"/>
                <w:kern w:val="3"/>
                <w:sz w:val="20"/>
                <w:szCs w:val="20"/>
                <w:lang w:eastAsia="ar-SA"/>
              </w:rPr>
              <w:t xml:space="preserve">Reakcja serwisu zabudowy specjalnej sanitarnej na zgłoszoną awarię w dni robocze  w ciągu 48 godzin od jej zgłoszenia tzn. rozpoczęcie naprawy w siedzibie Zamawiającego w czasie nie krótszym jak 48 godziny od zgłoszenia. </w:t>
            </w:r>
          </w:p>
        </w:tc>
        <w:tc>
          <w:tcPr>
            <w:tcW w:w="2268" w:type="dxa"/>
            <w:vAlign w:val="center"/>
          </w:tcPr>
          <w:p w:rsidR="00793D5D" w:rsidRPr="00793D5D" w:rsidRDefault="00793D5D" w:rsidP="00793D5D">
            <w:pPr>
              <w:widowControl w:val="0"/>
              <w:suppressAutoHyphens/>
              <w:autoSpaceDE w:val="0"/>
              <w:autoSpaceDN w:val="0"/>
              <w:spacing w:line="100" w:lineRule="atLeast"/>
              <w:ind w:left="709" w:hanging="709"/>
              <w:jc w:val="center"/>
              <w:textAlignment w:val="baseline"/>
              <w:rPr>
                <w:sz w:val="20"/>
                <w:szCs w:val="20"/>
                <w:lang w:eastAsia="ar-SA"/>
              </w:rPr>
            </w:pPr>
            <w:r w:rsidRPr="00793D5D">
              <w:rPr>
                <w:rFonts w:ascii="Times New Roman" w:eastAsia="Andale Sans UI" w:hAnsi="Times New Roman"/>
                <w:kern w:val="3"/>
                <w:sz w:val="20"/>
                <w:szCs w:val="20"/>
                <w:lang w:eastAsia="ar-SA" w:bidi="fa-IR"/>
              </w:rPr>
              <w:t>48 godzin - 0 pkt.</w:t>
            </w:r>
          </w:p>
          <w:p w:rsidR="00793D5D" w:rsidRPr="00793D5D" w:rsidRDefault="00793D5D" w:rsidP="00793D5D">
            <w:pPr>
              <w:widowControl w:val="0"/>
              <w:suppressAutoHyphens/>
              <w:autoSpaceDE w:val="0"/>
              <w:autoSpaceDN w:val="0"/>
              <w:spacing w:line="100" w:lineRule="atLeast"/>
              <w:ind w:left="709" w:hanging="709"/>
              <w:jc w:val="center"/>
              <w:textAlignment w:val="baseline"/>
              <w:rPr>
                <w:sz w:val="20"/>
                <w:szCs w:val="20"/>
                <w:lang w:eastAsia="ar-SA"/>
              </w:rPr>
            </w:pPr>
            <w:r w:rsidRPr="00793D5D">
              <w:rPr>
                <w:rFonts w:ascii="Times New Roman" w:eastAsia="Andale Sans UI" w:hAnsi="Times New Roman"/>
                <w:kern w:val="3"/>
                <w:sz w:val="20"/>
                <w:szCs w:val="20"/>
                <w:lang w:eastAsia="ar-SA" w:bidi="fa-IR"/>
              </w:rPr>
              <w:t>najniższa wartość - 4 pkt.</w:t>
            </w:r>
          </w:p>
          <w:p w:rsidR="00793D5D" w:rsidRPr="00793D5D" w:rsidRDefault="00793D5D" w:rsidP="00793D5D">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793D5D">
              <w:rPr>
                <w:rFonts w:ascii="Times New Roman" w:eastAsia="Andale Sans UI" w:hAnsi="Times New Roman"/>
                <w:kern w:val="3"/>
                <w:sz w:val="20"/>
                <w:szCs w:val="20"/>
                <w:lang w:val="de-DE" w:eastAsia="ar-SA" w:bidi="fa-IR"/>
              </w:rPr>
              <w:t>pozostałe: proporcjonalnie</w:t>
            </w:r>
          </w:p>
        </w:tc>
      </w:tr>
      <w:tr w:rsidR="00793D5D" w:rsidTr="00612956">
        <w:tc>
          <w:tcPr>
            <w:tcW w:w="7196" w:type="dxa"/>
          </w:tcPr>
          <w:p w:rsidR="00793D5D" w:rsidRPr="00182B4A" w:rsidRDefault="00793D5D" w:rsidP="00793D5D">
            <w:pPr>
              <w:suppressAutoHyphens/>
              <w:autoSpaceDE w:val="0"/>
              <w:autoSpaceDN w:val="0"/>
              <w:snapToGrid w:val="0"/>
              <w:jc w:val="right"/>
              <w:textAlignment w:val="baseline"/>
              <w:rPr>
                <w:rFonts w:ascii="Times New Roman" w:eastAsia="Times New Roman" w:hAnsi="Times New Roman"/>
                <w:kern w:val="3"/>
                <w:sz w:val="20"/>
                <w:szCs w:val="20"/>
                <w:lang w:eastAsia="ar-SA"/>
              </w:rPr>
            </w:pPr>
            <w:r>
              <w:rPr>
                <w:rFonts w:ascii="Times New Roman" w:eastAsia="Times New Roman" w:hAnsi="Times New Roman"/>
                <w:kern w:val="3"/>
                <w:sz w:val="20"/>
                <w:szCs w:val="20"/>
                <w:lang w:eastAsia="ar-SA"/>
              </w:rPr>
              <w:t>SUMA</w:t>
            </w:r>
          </w:p>
        </w:tc>
        <w:tc>
          <w:tcPr>
            <w:tcW w:w="2268" w:type="dxa"/>
            <w:vAlign w:val="center"/>
          </w:tcPr>
          <w:p w:rsidR="00793D5D" w:rsidRPr="00793D5D" w:rsidRDefault="00793D5D" w:rsidP="00793D5D">
            <w:pPr>
              <w:widowControl w:val="0"/>
              <w:suppressAutoHyphens/>
              <w:autoSpaceDE w:val="0"/>
              <w:autoSpaceDN w:val="0"/>
              <w:spacing w:line="100" w:lineRule="atLeast"/>
              <w:ind w:left="709" w:hanging="709"/>
              <w:jc w:val="center"/>
              <w:textAlignment w:val="baseline"/>
              <w:rPr>
                <w:rFonts w:ascii="Times New Roman" w:eastAsia="Andale Sans UI" w:hAnsi="Times New Roman"/>
                <w:kern w:val="3"/>
                <w:sz w:val="20"/>
                <w:szCs w:val="20"/>
                <w:lang w:eastAsia="ar-SA" w:bidi="fa-IR"/>
              </w:rPr>
            </w:pPr>
            <w:r w:rsidRPr="00977ADB">
              <w:rPr>
                <w:rFonts w:ascii="Times New Roman" w:eastAsia="Andale Sans UI" w:hAnsi="Times New Roman"/>
                <w:kern w:val="3"/>
                <w:szCs w:val="20"/>
                <w:lang w:eastAsia="ar-SA" w:bidi="fa-IR"/>
              </w:rPr>
              <w:t xml:space="preserve">40 PKT </w:t>
            </w:r>
          </w:p>
        </w:tc>
      </w:tr>
    </w:tbl>
    <w:p w:rsidR="0045745C" w:rsidRPr="00182B4A" w:rsidRDefault="0045745C" w:rsidP="00CC2C62">
      <w:pPr>
        <w:jc w:val="both"/>
        <w:rPr>
          <w:rFonts w:ascii="Arial" w:hAnsi="Arial" w:cs="Arial"/>
          <w:color w:val="FF0000"/>
        </w:rPr>
      </w:pPr>
    </w:p>
    <w:p w:rsidR="007A1754" w:rsidRDefault="00221DF9" w:rsidP="00221DF9">
      <w:pPr>
        <w:spacing w:line="276" w:lineRule="auto"/>
        <w:jc w:val="both"/>
        <w:rPr>
          <w:rFonts w:ascii="Arial" w:eastAsia="Helvetica-Narrow" w:hAnsi="Arial" w:cs="Helvetica-Narrow"/>
        </w:rPr>
      </w:pPr>
      <w:r>
        <w:rPr>
          <w:rFonts w:ascii="Arial" w:eastAsia="Helvetica-Narrow" w:hAnsi="Arial" w:cs="Helvetica-Narrow"/>
        </w:rPr>
        <w:t>5</w:t>
      </w:r>
      <w:r w:rsidR="007A1754">
        <w:rPr>
          <w:rFonts w:ascii="Arial" w:eastAsia="Helvetica-Narrow" w:hAnsi="Arial" w:cs="Helvetica-Narrow"/>
        </w:rPr>
        <w:t>. Liczba uzyskanych punktów b</w:t>
      </w:r>
      <w:r w:rsidR="007A1754">
        <w:rPr>
          <w:rFonts w:ascii="Arial" w:eastAsia="TTEBBo00" w:hAnsi="Arial" w:cs="TTEBBo00"/>
        </w:rPr>
        <w:t>ę</w:t>
      </w:r>
      <w:r w:rsidR="007A1754">
        <w:rPr>
          <w:rFonts w:ascii="Arial" w:eastAsia="Helvetica-Narrow" w:hAnsi="Arial" w:cs="Helvetica-Narrow"/>
        </w:rPr>
        <w:t>dzie liczona z dokładno</w:t>
      </w:r>
      <w:r w:rsidR="007A1754">
        <w:rPr>
          <w:rFonts w:ascii="Arial" w:eastAsia="TTEBBo00" w:hAnsi="Arial" w:cs="TTEBBo00"/>
        </w:rPr>
        <w:t>ś</w:t>
      </w:r>
      <w:r w:rsidR="007A1754">
        <w:rPr>
          <w:rFonts w:ascii="Arial" w:eastAsia="Helvetica-Narrow" w:hAnsi="Arial" w:cs="Helvetica-Narrow"/>
        </w:rPr>
        <w:t>ci</w:t>
      </w:r>
      <w:r w:rsidR="007A1754">
        <w:rPr>
          <w:rFonts w:ascii="Arial" w:eastAsia="TTEBBo00" w:hAnsi="Arial" w:cs="TTEBBo00"/>
        </w:rPr>
        <w:t xml:space="preserve">ą </w:t>
      </w:r>
      <w:r w:rsidR="007A1754">
        <w:rPr>
          <w:rFonts w:ascii="Arial" w:eastAsia="Helvetica-Narrow" w:hAnsi="Arial" w:cs="Helvetica-Narrow"/>
        </w:rPr>
        <w:t>do 2 miejsc po przecinku.</w:t>
      </w:r>
      <w:r w:rsidR="007A1754">
        <w:rPr>
          <w:rFonts w:ascii="Arial" w:hAnsi="Arial" w:cs="Arial"/>
        </w:rPr>
        <w:t xml:space="preserve"> </w:t>
      </w:r>
    </w:p>
    <w:p w:rsidR="007A1754" w:rsidRPr="00BE62CD" w:rsidRDefault="00221DF9" w:rsidP="00221DF9">
      <w:pPr>
        <w:pStyle w:val="Tekstpodstawowy"/>
        <w:spacing w:after="0"/>
        <w:jc w:val="both"/>
        <w:rPr>
          <w:rFonts w:ascii="Arial" w:eastAsia="Times New Roman" w:hAnsi="Arial"/>
          <w:sz w:val="24"/>
          <w:szCs w:val="24"/>
        </w:rPr>
      </w:pPr>
      <w:r>
        <w:rPr>
          <w:rFonts w:ascii="Arial" w:hAnsi="Arial"/>
          <w:sz w:val="24"/>
          <w:szCs w:val="24"/>
        </w:rPr>
        <w:t>6</w:t>
      </w:r>
      <w:r w:rsidR="007A1754" w:rsidRPr="00BE62CD">
        <w:rPr>
          <w:rFonts w:ascii="Arial" w:hAnsi="Arial"/>
          <w:sz w:val="24"/>
          <w:szCs w:val="24"/>
        </w:rPr>
        <w:t xml:space="preserve">. Wynik - oferta, która przedstawia najkorzystniejszy bilans (maksymalna liczba przyznanych punktów w oparciu o ustalone kryteria) zostanie uznana za najkorzystniejszą, pozostałe oferty zostaną sklasyfikowane zgodnie z ilością </w:t>
      </w:r>
      <w:r w:rsidR="007A1754" w:rsidRPr="00BE62CD">
        <w:rPr>
          <w:rFonts w:ascii="Arial" w:hAnsi="Arial"/>
          <w:sz w:val="24"/>
          <w:szCs w:val="24"/>
        </w:rPr>
        <w:lastRenderedPageBreak/>
        <w:t>uzyskanych punktów. Realizacja zamówienia zostanie powierzona Wykonawcy, którego oferta uzyska najwyższą ilość punktów.</w:t>
      </w:r>
    </w:p>
    <w:p w:rsidR="007A1754" w:rsidRDefault="00221DF9" w:rsidP="00221DF9">
      <w:pPr>
        <w:autoSpaceDE w:val="0"/>
        <w:spacing w:line="276" w:lineRule="auto"/>
        <w:jc w:val="both"/>
        <w:rPr>
          <w:rFonts w:ascii="Arial" w:hAnsi="Arial" w:cs="Arial"/>
        </w:rPr>
      </w:pPr>
      <w:r>
        <w:rPr>
          <w:rFonts w:ascii="Arial" w:hAnsi="Arial" w:cs="Arial"/>
        </w:rPr>
        <w:t>7</w:t>
      </w:r>
      <w:r w:rsidR="007A1754">
        <w:rPr>
          <w:rFonts w:ascii="Arial" w:hAnsi="Arial" w:cs="Arial"/>
        </w:rPr>
        <w:t>.</w:t>
      </w:r>
      <w:r w:rsidR="007A1754">
        <w:t xml:space="preserve"> </w:t>
      </w:r>
      <w:r w:rsidR="007A1754">
        <w:rPr>
          <w:rFonts w:ascii="Arial" w:hAnsi="Arial" w:cs="Arial"/>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7A1754" w:rsidRPr="002F74B0" w:rsidRDefault="00221DF9" w:rsidP="00221DF9">
      <w:pPr>
        <w:autoSpaceDE w:val="0"/>
        <w:spacing w:line="276" w:lineRule="auto"/>
        <w:jc w:val="both"/>
        <w:rPr>
          <w:rFonts w:ascii="Arial" w:hAnsi="Arial" w:cs="Arial"/>
        </w:rPr>
      </w:pPr>
      <w:r>
        <w:rPr>
          <w:rFonts w:ascii="Arial" w:hAnsi="Arial" w:cs="Arial"/>
        </w:rPr>
        <w:t>8</w:t>
      </w:r>
      <w:r w:rsidR="007A1754">
        <w:rPr>
          <w:rFonts w:ascii="Arial" w:hAnsi="Arial" w:cs="Arial"/>
        </w:rPr>
        <w:t>. Zamawiaj</w:t>
      </w:r>
      <w:r w:rsidR="007A1754">
        <w:rPr>
          <w:rFonts w:ascii="Arial" w:eastAsia="TimesNewRoman" w:hAnsi="Arial" w:cs="Arial"/>
        </w:rPr>
        <w:t>ą</w:t>
      </w:r>
      <w:r w:rsidR="007A1754">
        <w:rPr>
          <w:rFonts w:ascii="Arial" w:hAnsi="Arial" w:cs="Arial"/>
        </w:rPr>
        <w:t>cy nie przewiduje przeprowadzenia aukcji elektronicznej w celu wyboru najkorzystniejszej spo</w:t>
      </w:r>
      <w:r w:rsidR="007A1754">
        <w:rPr>
          <w:rFonts w:ascii="Arial" w:eastAsia="TimesNewRoman" w:hAnsi="Arial" w:cs="Arial"/>
        </w:rPr>
        <w:t>ś</w:t>
      </w:r>
      <w:r w:rsidR="002F74B0">
        <w:rPr>
          <w:rFonts w:ascii="Arial" w:hAnsi="Arial" w:cs="Arial"/>
        </w:rPr>
        <w:t>ród ofert uznanych za ważne.</w:t>
      </w:r>
    </w:p>
    <w:p w:rsidR="00976697" w:rsidRPr="00143D72" w:rsidRDefault="00976697" w:rsidP="00DC1E08">
      <w:pPr>
        <w:spacing w:line="360" w:lineRule="auto"/>
        <w:jc w:val="both"/>
        <w:rPr>
          <w:rFonts w:ascii="Times New Roman" w:hAnsi="Times New Roman"/>
          <w:color w:val="FF0000"/>
          <w:sz w:val="22"/>
        </w:rPr>
      </w:pPr>
    </w:p>
    <w:p w:rsidR="00976697" w:rsidRPr="007A1754" w:rsidRDefault="00976697" w:rsidP="007F4980">
      <w:pPr>
        <w:tabs>
          <w:tab w:val="left" w:pos="0"/>
        </w:tabs>
        <w:spacing w:line="360" w:lineRule="auto"/>
        <w:jc w:val="both"/>
        <w:rPr>
          <w:rFonts w:ascii="Arial" w:hAnsi="Arial" w:cs="Arial"/>
          <w:b/>
          <w:szCs w:val="24"/>
          <w:u w:val="single"/>
        </w:rPr>
      </w:pPr>
      <w:r w:rsidRPr="007A1754">
        <w:rPr>
          <w:rFonts w:ascii="Arial" w:hAnsi="Arial" w:cs="Arial"/>
          <w:b/>
          <w:szCs w:val="24"/>
          <w:u w:val="single"/>
        </w:rPr>
        <w:t>XV. PROJEKTOWANE POSTANOWIENIA UMOWY:</w:t>
      </w:r>
    </w:p>
    <w:p w:rsidR="00976697" w:rsidRPr="00AA656D" w:rsidRDefault="00976697" w:rsidP="00B20404">
      <w:pPr>
        <w:pStyle w:val="Akapitzlist"/>
        <w:numPr>
          <w:ilvl w:val="3"/>
          <w:numId w:val="15"/>
        </w:numPr>
        <w:tabs>
          <w:tab w:val="left" w:pos="0"/>
          <w:tab w:val="left" w:pos="142"/>
          <w:tab w:val="left" w:pos="284"/>
        </w:tabs>
        <w:spacing w:line="276" w:lineRule="auto"/>
        <w:ind w:left="0" w:firstLine="0"/>
        <w:jc w:val="both"/>
        <w:rPr>
          <w:rFonts w:ascii="Arial" w:hAnsi="Arial" w:cs="Arial"/>
          <w:sz w:val="24"/>
          <w:szCs w:val="24"/>
        </w:rPr>
      </w:pPr>
      <w:r w:rsidRPr="007A1754">
        <w:rPr>
          <w:rFonts w:ascii="Arial" w:hAnsi="Arial" w:cs="Arial"/>
          <w:sz w:val="24"/>
          <w:szCs w:val="24"/>
        </w:rPr>
        <w:t xml:space="preserve">Zamawiający wymaga od Wykonawcy, aby zawarł z nim umowę w sprawie zamówienia publicznego na warunkach określonych w projekcie umowy, </w:t>
      </w:r>
      <w:r w:rsidRPr="006E730E">
        <w:rPr>
          <w:rFonts w:ascii="Arial" w:hAnsi="Arial" w:cs="Arial"/>
          <w:sz w:val="24"/>
          <w:szCs w:val="24"/>
        </w:rPr>
        <w:t xml:space="preserve">stanowiącym </w:t>
      </w:r>
      <w:r w:rsidR="00AC7125" w:rsidRPr="00AA656D">
        <w:rPr>
          <w:rFonts w:ascii="Arial" w:hAnsi="Arial" w:cs="Arial"/>
          <w:b/>
          <w:sz w:val="24"/>
          <w:szCs w:val="24"/>
        </w:rPr>
        <w:t>Załącznik nr 5</w:t>
      </w:r>
      <w:r w:rsidRPr="00AA656D">
        <w:rPr>
          <w:rFonts w:ascii="Arial" w:hAnsi="Arial" w:cs="Arial"/>
          <w:sz w:val="24"/>
          <w:szCs w:val="24"/>
        </w:rPr>
        <w:t xml:space="preserve"> do Specyfikacji</w:t>
      </w:r>
      <w:r w:rsidR="00CA1DD4" w:rsidRPr="00AA656D">
        <w:rPr>
          <w:rFonts w:ascii="Arial" w:hAnsi="Arial" w:cs="Arial"/>
          <w:sz w:val="24"/>
          <w:szCs w:val="24"/>
        </w:rPr>
        <w:t xml:space="preserve"> Warunków Zamówienia</w:t>
      </w:r>
      <w:r w:rsidRPr="00AA656D">
        <w:rPr>
          <w:rFonts w:ascii="Arial" w:hAnsi="Arial" w:cs="Arial"/>
          <w:sz w:val="24"/>
          <w:szCs w:val="24"/>
        </w:rPr>
        <w:t>.</w:t>
      </w:r>
    </w:p>
    <w:p w:rsidR="00976697" w:rsidRPr="00143D72" w:rsidRDefault="00976697" w:rsidP="00B20404">
      <w:pPr>
        <w:pStyle w:val="Akapitzlist"/>
        <w:numPr>
          <w:ilvl w:val="3"/>
          <w:numId w:val="15"/>
        </w:numPr>
        <w:tabs>
          <w:tab w:val="left" w:pos="0"/>
          <w:tab w:val="left" w:pos="284"/>
          <w:tab w:val="left" w:pos="709"/>
        </w:tabs>
        <w:spacing w:line="276" w:lineRule="auto"/>
        <w:ind w:left="0" w:firstLine="0"/>
        <w:jc w:val="both"/>
        <w:rPr>
          <w:rFonts w:ascii="Arial" w:hAnsi="Arial" w:cs="Arial"/>
          <w:color w:val="FF0000"/>
          <w:sz w:val="24"/>
          <w:szCs w:val="24"/>
        </w:rPr>
      </w:pPr>
      <w:r w:rsidRPr="007A1754">
        <w:rPr>
          <w:rFonts w:ascii="Arial" w:hAnsi="Arial" w:cs="Arial"/>
          <w:sz w:val="24"/>
          <w:szCs w:val="24"/>
        </w:rPr>
        <w:t xml:space="preserve">Zamawiający, zgodnie z art. 454 ust. 1 ustawy </w:t>
      </w:r>
      <w:r w:rsidR="004A43FE" w:rsidRPr="007A1754">
        <w:rPr>
          <w:rFonts w:ascii="Arial" w:hAnsi="Arial" w:cs="Arial"/>
          <w:sz w:val="24"/>
          <w:szCs w:val="24"/>
        </w:rPr>
        <w:t>PZP</w:t>
      </w:r>
      <w:r w:rsidRPr="007A1754">
        <w:rPr>
          <w:rFonts w:ascii="Arial" w:hAnsi="Arial" w:cs="Arial"/>
          <w:sz w:val="24"/>
          <w:szCs w:val="24"/>
        </w:rPr>
        <w:t>, przewiduje możliwość dokonania zmian postanowień zawartej umowy w sprawie zamówienia publicznego, w sposób i na warunkach określonych w projekcie umowy</w:t>
      </w:r>
      <w:r w:rsidRPr="00143D72">
        <w:rPr>
          <w:rFonts w:ascii="Arial" w:hAnsi="Arial" w:cs="Arial"/>
          <w:color w:val="FF0000"/>
          <w:sz w:val="24"/>
          <w:szCs w:val="24"/>
        </w:rPr>
        <w:t xml:space="preserve">. </w:t>
      </w:r>
    </w:p>
    <w:p w:rsidR="00976697" w:rsidRPr="00143D72" w:rsidRDefault="00976697" w:rsidP="00CE3C45">
      <w:pPr>
        <w:spacing w:line="360" w:lineRule="auto"/>
        <w:jc w:val="both"/>
        <w:rPr>
          <w:rFonts w:ascii="Times New Roman" w:hAnsi="Times New Roman"/>
          <w:color w:val="FF0000"/>
          <w:sz w:val="22"/>
        </w:rPr>
      </w:pPr>
    </w:p>
    <w:p w:rsidR="00976697" w:rsidRPr="00E16CEC" w:rsidRDefault="00976697" w:rsidP="00CE3C45">
      <w:pPr>
        <w:spacing w:line="360" w:lineRule="auto"/>
        <w:jc w:val="both"/>
        <w:rPr>
          <w:rFonts w:ascii="Arial" w:hAnsi="Arial" w:cs="Arial"/>
          <w:b/>
          <w:szCs w:val="24"/>
          <w:u w:val="single"/>
        </w:rPr>
      </w:pPr>
      <w:r w:rsidRPr="00E16CEC">
        <w:rPr>
          <w:rFonts w:ascii="Arial" w:hAnsi="Arial" w:cs="Arial"/>
          <w:b/>
          <w:szCs w:val="24"/>
          <w:u w:val="single"/>
        </w:rPr>
        <w:t>XVI. INFORMACJE O FORMALNOŚCIACH, JAKIE POWINNY ZOSTAC DOPEŁNIONE PO WYBORZE OFERTY W CELU ZWARCIA UMOWY W SPRAWIE ZAMÓWIENIA PUBLICZNEGO</w:t>
      </w:r>
    </w:p>
    <w:p w:rsidR="00976697" w:rsidRPr="00E16CEC" w:rsidRDefault="00976697" w:rsidP="00B20404">
      <w:pPr>
        <w:numPr>
          <w:ilvl w:val="0"/>
          <w:numId w:val="7"/>
        </w:numPr>
        <w:tabs>
          <w:tab w:val="left" w:pos="284"/>
        </w:tabs>
        <w:spacing w:line="276" w:lineRule="auto"/>
        <w:ind w:left="0" w:firstLine="0"/>
        <w:jc w:val="both"/>
        <w:rPr>
          <w:rFonts w:ascii="Arial" w:hAnsi="Arial" w:cs="Arial"/>
          <w:szCs w:val="24"/>
        </w:rPr>
      </w:pPr>
      <w:r w:rsidRPr="00E16CEC">
        <w:rPr>
          <w:rFonts w:ascii="Arial" w:hAnsi="Arial" w:cs="Arial"/>
          <w:szCs w:val="24"/>
        </w:rPr>
        <w:t xml:space="preserve">Zamawiający, zawiadomi Wykonawcę (na adres poczty elektronicznej wskazany </w:t>
      </w:r>
      <w:r w:rsidR="007F4980" w:rsidRPr="00E16CEC">
        <w:rPr>
          <w:rFonts w:ascii="Arial" w:hAnsi="Arial" w:cs="Arial"/>
          <w:szCs w:val="24"/>
        </w:rPr>
        <w:br/>
      </w:r>
      <w:r w:rsidRPr="00E16CEC">
        <w:rPr>
          <w:rFonts w:ascii="Arial" w:hAnsi="Arial" w:cs="Arial"/>
          <w:szCs w:val="24"/>
        </w:rPr>
        <w:t xml:space="preserve">w formularzu ofertowym), którego oferta wybrana została jako najkorzystniejsza, </w:t>
      </w:r>
      <w:r w:rsidR="007F4980" w:rsidRPr="00E16CEC">
        <w:rPr>
          <w:rFonts w:ascii="Arial" w:hAnsi="Arial" w:cs="Arial"/>
          <w:szCs w:val="24"/>
        </w:rPr>
        <w:br/>
      </w:r>
      <w:r w:rsidRPr="00E16CEC">
        <w:rPr>
          <w:rFonts w:ascii="Arial" w:hAnsi="Arial" w:cs="Arial"/>
          <w:szCs w:val="24"/>
        </w:rPr>
        <w:t>o terminie zawarcia umowy.</w:t>
      </w:r>
    </w:p>
    <w:p w:rsidR="00976697" w:rsidRPr="00E16CEC" w:rsidRDefault="00976697" w:rsidP="00B20404">
      <w:pPr>
        <w:numPr>
          <w:ilvl w:val="0"/>
          <w:numId w:val="7"/>
        </w:numPr>
        <w:tabs>
          <w:tab w:val="left" w:pos="284"/>
        </w:tabs>
        <w:spacing w:line="276" w:lineRule="auto"/>
        <w:ind w:left="0" w:firstLine="0"/>
        <w:rPr>
          <w:rFonts w:ascii="Arial" w:hAnsi="Arial" w:cs="Arial"/>
          <w:szCs w:val="24"/>
        </w:rPr>
      </w:pPr>
      <w:r w:rsidRPr="00E16CEC">
        <w:rPr>
          <w:rFonts w:ascii="Arial" w:hAnsi="Arial" w:cs="Arial"/>
          <w:szCs w:val="24"/>
        </w:rPr>
        <w:t>Zamawiający zawrze umowę w sprawie zamówienia publicznego, z zastrzeżeniem art. 577 ustawy P</w:t>
      </w:r>
      <w:r w:rsidR="007F4980" w:rsidRPr="00E16CEC">
        <w:rPr>
          <w:rFonts w:ascii="Arial" w:hAnsi="Arial" w:cs="Arial"/>
          <w:szCs w:val="24"/>
        </w:rPr>
        <w:t>ZP</w:t>
      </w:r>
      <w:r w:rsidRPr="00E16CEC">
        <w:rPr>
          <w:rFonts w:ascii="Arial" w:hAnsi="Arial" w:cs="Arial"/>
          <w:szCs w:val="24"/>
        </w:rPr>
        <w:t>, w terminach określonych w art. 308 ustawy P</w:t>
      </w:r>
      <w:r w:rsidR="007F4980" w:rsidRPr="00E16CEC">
        <w:rPr>
          <w:rFonts w:ascii="Arial" w:hAnsi="Arial" w:cs="Arial"/>
          <w:szCs w:val="24"/>
        </w:rPr>
        <w:t>ZP</w:t>
      </w:r>
      <w:r w:rsidRPr="00E16CEC">
        <w:rPr>
          <w:rFonts w:ascii="Arial" w:hAnsi="Arial" w:cs="Arial"/>
          <w:szCs w:val="24"/>
        </w:rPr>
        <w:t xml:space="preserve">. </w:t>
      </w:r>
    </w:p>
    <w:p w:rsidR="00976697" w:rsidRPr="00E16CEC" w:rsidRDefault="00976697" w:rsidP="00B20404">
      <w:pPr>
        <w:numPr>
          <w:ilvl w:val="0"/>
          <w:numId w:val="7"/>
        </w:numPr>
        <w:tabs>
          <w:tab w:val="left" w:pos="284"/>
        </w:tabs>
        <w:spacing w:line="276" w:lineRule="auto"/>
        <w:ind w:left="0" w:firstLine="0"/>
        <w:jc w:val="both"/>
        <w:rPr>
          <w:rFonts w:ascii="Arial" w:hAnsi="Arial" w:cs="Arial"/>
          <w:szCs w:val="24"/>
        </w:rPr>
      </w:pPr>
      <w:r w:rsidRPr="00E16CEC">
        <w:rPr>
          <w:rFonts w:ascii="Arial" w:hAnsi="Arial" w:cs="Arial"/>
          <w:szCs w:val="24"/>
        </w:rPr>
        <w:t xml:space="preserve">Przed zawarciem umowy w sprawie zamówienia publicznego, Wykonawcy wspólnie ubiegający się o udzielenie zamówienia są zobowiązani przedstawić Zamawiającemu umowę regulującą podstawy i zasady wspólnego ubiegania się </w:t>
      </w:r>
      <w:r w:rsidR="007F4980" w:rsidRPr="00E16CEC">
        <w:rPr>
          <w:rFonts w:ascii="Arial" w:hAnsi="Arial" w:cs="Arial"/>
          <w:szCs w:val="24"/>
        </w:rPr>
        <w:br/>
      </w:r>
      <w:r w:rsidRPr="00E16CEC">
        <w:rPr>
          <w:rFonts w:ascii="Arial" w:hAnsi="Arial" w:cs="Arial"/>
          <w:szCs w:val="24"/>
        </w:rPr>
        <w:t>o udzielenie zamówienia.</w:t>
      </w:r>
    </w:p>
    <w:p w:rsidR="00976697" w:rsidRPr="00E16CEC" w:rsidRDefault="00976697" w:rsidP="00B20404">
      <w:pPr>
        <w:numPr>
          <w:ilvl w:val="0"/>
          <w:numId w:val="7"/>
        </w:numPr>
        <w:tabs>
          <w:tab w:val="left" w:pos="284"/>
        </w:tabs>
        <w:spacing w:line="276" w:lineRule="auto"/>
        <w:ind w:left="0" w:firstLine="0"/>
        <w:jc w:val="both"/>
        <w:rPr>
          <w:rFonts w:ascii="Arial" w:hAnsi="Arial" w:cs="Arial"/>
          <w:szCs w:val="24"/>
        </w:rPr>
      </w:pPr>
      <w:r w:rsidRPr="00E16CEC">
        <w:rPr>
          <w:rFonts w:ascii="Arial" w:hAnsi="Arial" w:cs="Arial"/>
          <w:szCs w:val="24"/>
        </w:rPr>
        <w:t>Przed zawarciem umowy w sprawie zamówienia publicznego, Wykonawca składa dla osoby podpisującej umowę, dokument potwierdzający uprawnienie osoby podpisującej do reprezentowania Wykonawcy. Powyższe nie dotyczy sytuacji, gdy Zamawiający dysponuje już odpowiednimi dokumentami złożonymi w toku Postępowania.</w:t>
      </w:r>
    </w:p>
    <w:p w:rsidR="00976697" w:rsidRDefault="00976697" w:rsidP="007F4980">
      <w:pPr>
        <w:spacing w:line="360" w:lineRule="auto"/>
        <w:jc w:val="both"/>
        <w:rPr>
          <w:rFonts w:ascii="Times New Roman" w:hAnsi="Times New Roman"/>
          <w:sz w:val="22"/>
        </w:rPr>
      </w:pPr>
    </w:p>
    <w:p w:rsidR="00AF0651" w:rsidRDefault="00AF0651" w:rsidP="007F4980">
      <w:pPr>
        <w:spacing w:line="360" w:lineRule="auto"/>
        <w:jc w:val="both"/>
        <w:rPr>
          <w:rFonts w:ascii="Times New Roman" w:hAnsi="Times New Roman"/>
          <w:sz w:val="22"/>
        </w:rPr>
      </w:pPr>
    </w:p>
    <w:p w:rsidR="00AF0651" w:rsidRDefault="00AF0651" w:rsidP="007F4980">
      <w:pPr>
        <w:spacing w:line="360" w:lineRule="auto"/>
        <w:jc w:val="both"/>
        <w:rPr>
          <w:rFonts w:ascii="Times New Roman" w:hAnsi="Times New Roman"/>
          <w:sz w:val="22"/>
        </w:rPr>
      </w:pPr>
    </w:p>
    <w:p w:rsidR="00AF0651" w:rsidRPr="00E16CEC" w:rsidRDefault="00AF0651" w:rsidP="007F4980">
      <w:pPr>
        <w:spacing w:line="360" w:lineRule="auto"/>
        <w:jc w:val="both"/>
        <w:rPr>
          <w:rFonts w:ascii="Times New Roman" w:hAnsi="Times New Roman"/>
          <w:sz w:val="22"/>
        </w:rPr>
      </w:pPr>
    </w:p>
    <w:p w:rsidR="00976697" w:rsidRPr="00E16CEC" w:rsidRDefault="00976697" w:rsidP="00CE3C45">
      <w:pPr>
        <w:spacing w:line="360" w:lineRule="auto"/>
        <w:jc w:val="both"/>
        <w:rPr>
          <w:rFonts w:ascii="Arial" w:hAnsi="Arial" w:cs="Arial"/>
          <w:b/>
          <w:szCs w:val="24"/>
          <w:u w:val="single"/>
        </w:rPr>
      </w:pPr>
      <w:r w:rsidRPr="00E16CEC">
        <w:rPr>
          <w:rFonts w:ascii="Arial" w:hAnsi="Arial" w:cs="Arial"/>
          <w:b/>
          <w:szCs w:val="24"/>
          <w:u w:val="single"/>
        </w:rPr>
        <w:lastRenderedPageBreak/>
        <w:t>XVII. ŚRODKI OCHRONY PRAWNEJ</w:t>
      </w:r>
    </w:p>
    <w:p w:rsidR="00976697" w:rsidRPr="00E16CEC" w:rsidRDefault="00976697" w:rsidP="00CE3C45">
      <w:pPr>
        <w:spacing w:line="360" w:lineRule="auto"/>
        <w:jc w:val="both"/>
        <w:rPr>
          <w:rFonts w:ascii="Arial" w:hAnsi="Arial" w:cs="Arial"/>
          <w:szCs w:val="24"/>
        </w:rPr>
      </w:pPr>
      <w:r w:rsidRPr="00E16CEC">
        <w:rPr>
          <w:rFonts w:ascii="Arial" w:hAnsi="Arial" w:cs="Arial"/>
          <w:szCs w:val="24"/>
        </w:rPr>
        <w:t>Wykonawcy przysługują przewidziane w ustawie P</w:t>
      </w:r>
      <w:r w:rsidR="001F16A7" w:rsidRPr="00E16CEC">
        <w:rPr>
          <w:rFonts w:ascii="Arial" w:hAnsi="Arial" w:cs="Arial"/>
          <w:szCs w:val="24"/>
        </w:rPr>
        <w:t>ZP</w:t>
      </w:r>
      <w:r w:rsidRPr="00E16CEC">
        <w:rPr>
          <w:rFonts w:ascii="Arial" w:hAnsi="Arial" w:cs="Arial"/>
          <w:szCs w:val="24"/>
        </w:rPr>
        <w:t xml:space="preserve"> środki ochrony prawnej. Szczegółowe zasady wnoszenia środków ochrony prawnej oraz postępowania toczonego wskutek ich wniesienia określa Dział IX ustawy P</w:t>
      </w:r>
      <w:r w:rsidR="001F16A7" w:rsidRPr="00E16CEC">
        <w:rPr>
          <w:rFonts w:ascii="Arial" w:hAnsi="Arial" w:cs="Arial"/>
          <w:szCs w:val="24"/>
        </w:rPr>
        <w:t>ZP</w:t>
      </w:r>
      <w:r w:rsidRPr="00E16CEC">
        <w:rPr>
          <w:rFonts w:ascii="Arial" w:hAnsi="Arial" w:cs="Arial"/>
          <w:szCs w:val="24"/>
        </w:rPr>
        <w:t>.</w:t>
      </w:r>
    </w:p>
    <w:p w:rsidR="00976697" w:rsidRPr="00143D72" w:rsidRDefault="00976697" w:rsidP="00CE3C45">
      <w:pPr>
        <w:spacing w:line="360" w:lineRule="auto"/>
        <w:jc w:val="both"/>
        <w:rPr>
          <w:rFonts w:ascii="Times New Roman" w:hAnsi="Times New Roman"/>
          <w:color w:val="FF0000"/>
          <w:sz w:val="22"/>
        </w:rPr>
      </w:pPr>
    </w:p>
    <w:p w:rsidR="00976697" w:rsidRPr="00E16CEC" w:rsidRDefault="00976697" w:rsidP="00CE3C45">
      <w:pPr>
        <w:spacing w:line="360" w:lineRule="auto"/>
        <w:jc w:val="both"/>
        <w:rPr>
          <w:rFonts w:ascii="Arial" w:hAnsi="Arial" w:cs="Arial"/>
          <w:b/>
          <w:bCs/>
          <w:szCs w:val="24"/>
          <w:u w:val="single"/>
        </w:rPr>
      </w:pPr>
      <w:r w:rsidRPr="00E16CEC">
        <w:rPr>
          <w:rFonts w:ascii="Arial" w:hAnsi="Arial" w:cs="Arial"/>
          <w:b/>
          <w:bCs/>
          <w:szCs w:val="24"/>
          <w:u w:val="single"/>
          <w:lang w:val="de-DE"/>
        </w:rPr>
        <w:t xml:space="preserve">XVIII. KLAUZULA INFORMACYJNA Z </w:t>
      </w:r>
      <w:r w:rsidR="00AF0651">
        <w:rPr>
          <w:rFonts w:ascii="Arial" w:hAnsi="Arial" w:cs="Arial"/>
          <w:b/>
          <w:bCs/>
          <w:szCs w:val="24"/>
          <w:u w:val="single"/>
          <w:lang w:val="de-DE"/>
        </w:rPr>
        <w:t>ART. 13 RODO W CELU ZWIĄZANYM Z </w:t>
      </w:r>
      <w:r w:rsidRPr="00E16CEC">
        <w:rPr>
          <w:rFonts w:ascii="Arial" w:hAnsi="Arial" w:cs="Arial"/>
          <w:b/>
          <w:bCs/>
          <w:szCs w:val="24"/>
          <w:u w:val="single"/>
          <w:lang w:val="de-DE"/>
        </w:rPr>
        <w:t>POSTĘPOWANIEM O UDZIELENIE ZAMÓWIENIA PUBLICZNEGO</w:t>
      </w:r>
    </w:p>
    <w:p w:rsidR="00976697" w:rsidRPr="00E16CEC" w:rsidRDefault="00976697" w:rsidP="00CE3C45">
      <w:pPr>
        <w:spacing w:line="360" w:lineRule="auto"/>
        <w:jc w:val="both"/>
        <w:rPr>
          <w:rFonts w:ascii="Arial" w:hAnsi="Arial" w:cs="Arial"/>
          <w:szCs w:val="24"/>
        </w:rPr>
      </w:pPr>
      <w:r w:rsidRPr="00E16CEC">
        <w:rPr>
          <w:rFonts w:ascii="Arial" w:hAnsi="Arial" w:cs="Arial"/>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976697" w:rsidRPr="00E16CEC" w:rsidRDefault="00976697" w:rsidP="00B20404">
      <w:pPr>
        <w:numPr>
          <w:ilvl w:val="0"/>
          <w:numId w:val="8"/>
        </w:numPr>
        <w:spacing w:line="360" w:lineRule="auto"/>
        <w:jc w:val="both"/>
        <w:rPr>
          <w:rFonts w:ascii="Arial" w:hAnsi="Arial" w:cs="Arial"/>
          <w:i/>
          <w:szCs w:val="24"/>
        </w:rPr>
      </w:pPr>
      <w:r w:rsidRPr="00E16CEC">
        <w:rPr>
          <w:rFonts w:ascii="Arial" w:hAnsi="Arial" w:cs="Arial"/>
          <w:szCs w:val="24"/>
        </w:rPr>
        <w:t xml:space="preserve">administratorem Pani/Pana danych osobowych jest </w:t>
      </w:r>
      <w:r w:rsidR="001F16A7" w:rsidRPr="00E16CEC">
        <w:rPr>
          <w:rFonts w:ascii="Arial" w:hAnsi="Arial" w:cs="Arial"/>
          <w:b/>
          <w:szCs w:val="24"/>
        </w:rPr>
        <w:t>Samodzielny Publiczny Zespół Zakładów Opieki Zdrowotnej w Sierpcu</w:t>
      </w:r>
      <w:r w:rsidRPr="00E16CEC">
        <w:rPr>
          <w:rFonts w:ascii="Arial" w:hAnsi="Arial" w:cs="Arial"/>
          <w:szCs w:val="24"/>
        </w:rPr>
        <w:t xml:space="preserve">, </w:t>
      </w:r>
      <w:r w:rsidR="001F16A7" w:rsidRPr="00E16CEC">
        <w:rPr>
          <w:rFonts w:ascii="Arial" w:hAnsi="Arial" w:cs="Arial"/>
          <w:szCs w:val="24"/>
        </w:rPr>
        <w:t>09-200</w:t>
      </w:r>
      <w:r w:rsidRPr="00E16CEC">
        <w:rPr>
          <w:rFonts w:ascii="Arial" w:hAnsi="Arial" w:cs="Arial"/>
          <w:szCs w:val="24"/>
        </w:rPr>
        <w:t xml:space="preserve"> </w:t>
      </w:r>
      <w:r w:rsidR="001F16A7" w:rsidRPr="00E16CEC">
        <w:rPr>
          <w:rFonts w:ascii="Arial" w:hAnsi="Arial" w:cs="Arial"/>
          <w:szCs w:val="24"/>
        </w:rPr>
        <w:t>Sierpc, ul. Juliusza Słowackiego 32, nr tel. 24 275 85 01</w:t>
      </w:r>
    </w:p>
    <w:p w:rsidR="00976697" w:rsidRPr="00E16CEC" w:rsidRDefault="00976697" w:rsidP="00B20404">
      <w:pPr>
        <w:numPr>
          <w:ilvl w:val="0"/>
          <w:numId w:val="9"/>
        </w:numPr>
        <w:spacing w:line="360" w:lineRule="auto"/>
        <w:jc w:val="both"/>
        <w:rPr>
          <w:rFonts w:ascii="Arial" w:hAnsi="Arial" w:cs="Arial"/>
          <w:szCs w:val="24"/>
        </w:rPr>
      </w:pPr>
      <w:r w:rsidRPr="00E16CEC">
        <w:rPr>
          <w:rFonts w:ascii="Arial" w:hAnsi="Arial" w:cs="Arial"/>
          <w:szCs w:val="24"/>
        </w:rPr>
        <w:t xml:space="preserve">inspektorem ochrony danych osobowych w </w:t>
      </w:r>
      <w:r w:rsidR="001F16A7" w:rsidRPr="00E16CEC">
        <w:rPr>
          <w:rFonts w:ascii="Arial" w:hAnsi="Arial" w:cs="Arial"/>
          <w:b/>
          <w:szCs w:val="24"/>
        </w:rPr>
        <w:t>Samodzielnym Publicznym Zespole Zakładów Opieki Zdrowotnej w Sierpcu,</w:t>
      </w:r>
      <w:r w:rsidRPr="00E16CEC">
        <w:rPr>
          <w:rFonts w:ascii="Arial" w:hAnsi="Arial" w:cs="Arial"/>
          <w:szCs w:val="24"/>
        </w:rPr>
        <w:t xml:space="preserve"> jest </w:t>
      </w:r>
      <w:r w:rsidR="001F16A7" w:rsidRPr="00E16CEC">
        <w:rPr>
          <w:rFonts w:ascii="Arial" w:hAnsi="Arial" w:cs="Arial"/>
          <w:szCs w:val="24"/>
        </w:rPr>
        <w:t>Pan Stanisław Ziółkowski</w:t>
      </w:r>
      <w:r w:rsidRPr="00E16CEC">
        <w:rPr>
          <w:rFonts w:ascii="Arial" w:hAnsi="Arial" w:cs="Arial"/>
          <w:szCs w:val="24"/>
        </w:rPr>
        <w:t>, adres e-mail</w:t>
      </w:r>
      <w:r w:rsidR="00CA28E2" w:rsidRPr="00E16CEC">
        <w:rPr>
          <w:rFonts w:ascii="Arial" w:hAnsi="Arial" w:cs="Arial"/>
          <w:szCs w:val="24"/>
        </w:rPr>
        <w:t xml:space="preserve">: </w:t>
      </w:r>
      <w:hyperlink r:id="rId13" w:history="1">
        <w:r w:rsidR="00CA28E2" w:rsidRPr="00E16CEC">
          <w:rPr>
            <w:rStyle w:val="Hipercze"/>
            <w:rFonts w:ascii="Arial" w:hAnsi="Arial" w:cs="Arial"/>
            <w:color w:val="auto"/>
            <w:szCs w:val="24"/>
          </w:rPr>
          <w:t>iod@spzzozsierpc.pl</w:t>
        </w:r>
      </w:hyperlink>
      <w:r w:rsidR="00CA28E2" w:rsidRPr="00E16CEC">
        <w:rPr>
          <w:rFonts w:ascii="Arial" w:hAnsi="Arial" w:cs="Arial"/>
          <w:szCs w:val="24"/>
        </w:rPr>
        <w:t xml:space="preserve"> </w:t>
      </w:r>
      <w:r w:rsidRPr="00E16CEC">
        <w:rPr>
          <w:rFonts w:ascii="Arial" w:hAnsi="Arial" w:cs="Arial"/>
          <w:szCs w:val="24"/>
        </w:rPr>
        <w:t xml:space="preserve"> nr. tel. </w:t>
      </w:r>
      <w:r w:rsidR="001F16A7" w:rsidRPr="00E16CEC">
        <w:rPr>
          <w:rFonts w:ascii="Arial" w:hAnsi="Arial" w:cs="Arial"/>
          <w:szCs w:val="24"/>
        </w:rPr>
        <w:t>24 275 85 70</w:t>
      </w:r>
      <w:r w:rsidRPr="00E16CEC">
        <w:rPr>
          <w:rFonts w:ascii="Arial" w:hAnsi="Arial" w:cs="Arial"/>
          <w:szCs w:val="24"/>
        </w:rPr>
        <w:t xml:space="preserve">; </w:t>
      </w:r>
    </w:p>
    <w:p w:rsidR="00976697" w:rsidRPr="00722543" w:rsidRDefault="00976697" w:rsidP="00B20404">
      <w:pPr>
        <w:numPr>
          <w:ilvl w:val="0"/>
          <w:numId w:val="9"/>
        </w:numPr>
        <w:spacing w:line="360" w:lineRule="auto"/>
        <w:jc w:val="both"/>
        <w:rPr>
          <w:rFonts w:ascii="Arial" w:hAnsi="Arial" w:cs="Arial"/>
          <w:b/>
          <w:bCs/>
          <w:szCs w:val="24"/>
        </w:rPr>
      </w:pPr>
      <w:r w:rsidRPr="00A61F4A">
        <w:rPr>
          <w:rFonts w:ascii="Arial" w:hAnsi="Arial" w:cs="Arial"/>
          <w:szCs w:val="24"/>
        </w:rPr>
        <w:t xml:space="preserve">Pani/Pana dane osobowe przetwarzane będą na podstawie art. 6 ust. 1 lit. c RODO w celu związanym z postępowaniem o udzielenie zamówienia publicznego </w:t>
      </w:r>
      <w:r w:rsidR="001F16A7" w:rsidRPr="00A61F4A">
        <w:rPr>
          <w:rFonts w:ascii="Arial" w:hAnsi="Arial" w:cs="Arial"/>
          <w:b/>
          <w:szCs w:val="24"/>
        </w:rPr>
        <w:t>DZP.382.PN.</w:t>
      </w:r>
      <w:r w:rsidR="00221DF9">
        <w:rPr>
          <w:rFonts w:ascii="Arial" w:hAnsi="Arial" w:cs="Arial"/>
          <w:b/>
          <w:szCs w:val="24"/>
        </w:rPr>
        <w:t>1</w:t>
      </w:r>
      <w:r w:rsidR="00182B4A">
        <w:rPr>
          <w:rFonts w:ascii="Arial" w:hAnsi="Arial" w:cs="Arial"/>
          <w:b/>
          <w:szCs w:val="24"/>
        </w:rPr>
        <w:t>5</w:t>
      </w:r>
      <w:r w:rsidR="001F16A7" w:rsidRPr="00A61F4A">
        <w:rPr>
          <w:rFonts w:ascii="Arial" w:hAnsi="Arial" w:cs="Arial"/>
          <w:b/>
          <w:szCs w:val="24"/>
        </w:rPr>
        <w:t>.</w:t>
      </w:r>
      <w:r w:rsidR="00A72DC4">
        <w:rPr>
          <w:rFonts w:ascii="Arial" w:hAnsi="Arial" w:cs="Arial"/>
          <w:b/>
          <w:szCs w:val="24"/>
        </w:rPr>
        <w:t>202</w:t>
      </w:r>
      <w:r w:rsidR="00182B4A">
        <w:rPr>
          <w:rFonts w:ascii="Arial" w:hAnsi="Arial" w:cs="Arial"/>
          <w:b/>
          <w:szCs w:val="24"/>
        </w:rPr>
        <w:t>6</w:t>
      </w:r>
      <w:r w:rsidR="00221DF9">
        <w:rPr>
          <w:rFonts w:ascii="Arial" w:hAnsi="Arial" w:cs="Arial"/>
          <w:b/>
          <w:szCs w:val="24"/>
        </w:rPr>
        <w:t xml:space="preserve"> -</w:t>
      </w:r>
      <w:r w:rsidR="003F7742">
        <w:rPr>
          <w:rFonts w:ascii="Arial" w:hAnsi="Arial" w:cs="Arial"/>
          <w:b/>
          <w:szCs w:val="24"/>
        </w:rPr>
        <w:t xml:space="preserve"> </w:t>
      </w:r>
      <w:r w:rsidR="00182B4A" w:rsidRPr="00182B4A">
        <w:rPr>
          <w:rFonts w:ascii="Arial" w:hAnsi="Arial" w:cs="Arial"/>
          <w:b/>
          <w:bCs/>
          <w:szCs w:val="24"/>
        </w:rPr>
        <w:t>Zakup karetki z napędem 4x4</w:t>
      </w:r>
      <w:r w:rsidR="00221DF9">
        <w:rPr>
          <w:rFonts w:ascii="Arial" w:hAnsi="Arial" w:cs="Arial"/>
          <w:b/>
          <w:bCs/>
          <w:szCs w:val="24"/>
        </w:rPr>
        <w:t xml:space="preserve"> </w:t>
      </w:r>
      <w:r w:rsidRPr="00722543">
        <w:rPr>
          <w:rFonts w:ascii="Arial" w:hAnsi="Arial" w:cs="Arial"/>
          <w:szCs w:val="24"/>
        </w:rPr>
        <w:t>prowadzonym</w:t>
      </w:r>
      <w:r w:rsidR="00221DF9">
        <w:rPr>
          <w:rFonts w:ascii="Arial" w:hAnsi="Arial" w:cs="Arial"/>
          <w:szCs w:val="24"/>
        </w:rPr>
        <w:t xml:space="preserve"> </w:t>
      </w:r>
      <w:r w:rsidRPr="00722543">
        <w:rPr>
          <w:rFonts w:ascii="Arial" w:hAnsi="Arial" w:cs="Arial"/>
          <w:szCs w:val="24"/>
        </w:rPr>
        <w:t>w trybie podstawowym;</w:t>
      </w:r>
    </w:p>
    <w:p w:rsidR="00976697" w:rsidRPr="00722543" w:rsidRDefault="00976697" w:rsidP="00B20404">
      <w:pPr>
        <w:numPr>
          <w:ilvl w:val="0"/>
          <w:numId w:val="9"/>
        </w:numPr>
        <w:spacing w:line="360" w:lineRule="auto"/>
        <w:jc w:val="both"/>
        <w:rPr>
          <w:rFonts w:ascii="Arial" w:hAnsi="Arial" w:cs="Arial"/>
          <w:szCs w:val="24"/>
        </w:rPr>
      </w:pPr>
      <w:r w:rsidRPr="00722543">
        <w:rPr>
          <w:rFonts w:ascii="Arial" w:hAnsi="Arial" w:cs="Arial"/>
          <w:szCs w:val="24"/>
        </w:rPr>
        <w:t xml:space="preserve">odbiorcami Pani/Pana danych osobowych będą osoby lub podmioty, którym udostępniona zostanie dokumentacja postępowania w oparciu o art. 18 oraz art. 74 ust. 1 ustawy z dnia 11 września 2019 r. – Prawo zamówień publicznych </w:t>
      </w:r>
      <w:r w:rsidR="00182B4A" w:rsidRPr="00182B4A">
        <w:rPr>
          <w:rFonts w:ascii="Arial" w:hAnsi="Arial" w:cs="Arial"/>
          <w:szCs w:val="24"/>
        </w:rPr>
        <w:t>(Dz.U. 2026 poz. 793)</w:t>
      </w:r>
      <w:r w:rsidR="00AF0651">
        <w:rPr>
          <w:rFonts w:ascii="Arial" w:hAnsi="Arial" w:cs="Arial"/>
          <w:szCs w:val="24"/>
        </w:rPr>
        <w:t xml:space="preserve"> </w:t>
      </w:r>
      <w:r w:rsidRPr="00722543">
        <w:rPr>
          <w:rFonts w:ascii="Arial" w:hAnsi="Arial" w:cs="Arial"/>
          <w:szCs w:val="24"/>
        </w:rPr>
        <w:t xml:space="preserve">dalej „ustawa </w:t>
      </w:r>
      <w:r w:rsidR="001F16A7" w:rsidRPr="00722543">
        <w:rPr>
          <w:rFonts w:ascii="Arial" w:hAnsi="Arial" w:cs="Arial"/>
          <w:szCs w:val="24"/>
        </w:rPr>
        <w:t>PZP</w:t>
      </w:r>
      <w:r w:rsidRPr="00722543">
        <w:rPr>
          <w:rFonts w:ascii="Arial" w:hAnsi="Arial" w:cs="Arial"/>
          <w:szCs w:val="24"/>
        </w:rPr>
        <w:t xml:space="preserve">”;  </w:t>
      </w:r>
    </w:p>
    <w:p w:rsidR="00976697" w:rsidRPr="00E16CEC" w:rsidRDefault="00976697" w:rsidP="00B20404">
      <w:pPr>
        <w:numPr>
          <w:ilvl w:val="0"/>
          <w:numId w:val="9"/>
        </w:numPr>
        <w:spacing w:line="360" w:lineRule="auto"/>
        <w:jc w:val="both"/>
        <w:rPr>
          <w:rFonts w:ascii="Arial" w:hAnsi="Arial" w:cs="Arial"/>
          <w:szCs w:val="24"/>
        </w:rPr>
      </w:pPr>
      <w:r w:rsidRPr="00E16CEC">
        <w:rPr>
          <w:rFonts w:ascii="Arial" w:hAnsi="Arial" w:cs="Arial"/>
          <w:szCs w:val="24"/>
        </w:rPr>
        <w:t xml:space="preserve">Pani/Pana dane osobowe będą przechowywane, zgodnie z art. 78 ust. 1 ustawy </w:t>
      </w:r>
      <w:r w:rsidR="001F16A7" w:rsidRPr="00E16CEC">
        <w:rPr>
          <w:rFonts w:ascii="Arial" w:hAnsi="Arial" w:cs="Arial"/>
          <w:szCs w:val="24"/>
        </w:rPr>
        <w:t>PZP</w:t>
      </w:r>
      <w:r w:rsidRPr="00E16CEC">
        <w:rPr>
          <w:rFonts w:ascii="Arial" w:hAnsi="Arial" w:cs="Arial"/>
          <w:szCs w:val="24"/>
        </w:rPr>
        <w:t>, przez okres 4 lat od dnia zakończenia postępowania o udzielenie zamówienia, a jeżeli czas trwania umowy przekracza 4 lata, okres przechowywania obejmuje cały czas trwania umowy;</w:t>
      </w:r>
    </w:p>
    <w:p w:rsidR="00976697" w:rsidRPr="00E16CEC" w:rsidRDefault="00976697" w:rsidP="00B20404">
      <w:pPr>
        <w:numPr>
          <w:ilvl w:val="0"/>
          <w:numId w:val="9"/>
        </w:numPr>
        <w:spacing w:line="360" w:lineRule="auto"/>
        <w:jc w:val="both"/>
        <w:rPr>
          <w:rFonts w:ascii="Arial" w:hAnsi="Arial" w:cs="Arial"/>
          <w:b/>
          <w:i/>
          <w:szCs w:val="24"/>
        </w:rPr>
      </w:pPr>
      <w:r w:rsidRPr="00E16CEC">
        <w:rPr>
          <w:rFonts w:ascii="Arial" w:hAnsi="Arial" w:cs="Arial"/>
          <w:szCs w:val="24"/>
        </w:rPr>
        <w:t xml:space="preserve">obowiązek podania przez Panią/Pana danych osobowych bezpośrednio Pani/Pana dotyczących jest wymogiem ustawowym określonym w przepisach ustawy </w:t>
      </w:r>
      <w:r w:rsidR="001F16A7" w:rsidRPr="00E16CEC">
        <w:rPr>
          <w:rFonts w:ascii="Arial" w:hAnsi="Arial" w:cs="Arial"/>
          <w:szCs w:val="24"/>
        </w:rPr>
        <w:t>PZP</w:t>
      </w:r>
      <w:r w:rsidRPr="00E16CEC">
        <w:rPr>
          <w:rFonts w:ascii="Arial" w:hAnsi="Arial" w:cs="Arial"/>
          <w:szCs w:val="24"/>
        </w:rPr>
        <w:t xml:space="preserve">, związanym z udziałem w postępowaniu o udzielenie zamówienia </w:t>
      </w:r>
      <w:r w:rsidRPr="00E16CEC">
        <w:rPr>
          <w:rFonts w:ascii="Arial" w:hAnsi="Arial" w:cs="Arial"/>
          <w:szCs w:val="24"/>
        </w:rPr>
        <w:lastRenderedPageBreak/>
        <w:t xml:space="preserve">publicznego; konsekwencje niepodania określonych danych wynikają z ustawy </w:t>
      </w:r>
      <w:r w:rsidR="001F16A7" w:rsidRPr="00E16CEC">
        <w:rPr>
          <w:rFonts w:ascii="Arial" w:hAnsi="Arial" w:cs="Arial"/>
          <w:szCs w:val="24"/>
        </w:rPr>
        <w:t>PZP</w:t>
      </w:r>
      <w:r w:rsidRPr="00E16CEC">
        <w:rPr>
          <w:rFonts w:ascii="Arial" w:hAnsi="Arial" w:cs="Arial"/>
          <w:szCs w:val="24"/>
        </w:rPr>
        <w:t xml:space="preserve">;  </w:t>
      </w:r>
    </w:p>
    <w:p w:rsidR="00976697" w:rsidRPr="00E16CEC" w:rsidRDefault="00976697" w:rsidP="00B20404">
      <w:pPr>
        <w:numPr>
          <w:ilvl w:val="0"/>
          <w:numId w:val="9"/>
        </w:numPr>
        <w:spacing w:line="360" w:lineRule="auto"/>
        <w:jc w:val="both"/>
        <w:rPr>
          <w:rFonts w:ascii="Arial" w:hAnsi="Arial" w:cs="Arial"/>
          <w:szCs w:val="24"/>
        </w:rPr>
      </w:pPr>
      <w:r w:rsidRPr="00E16CEC">
        <w:rPr>
          <w:rFonts w:ascii="Arial" w:hAnsi="Arial" w:cs="Arial"/>
          <w:szCs w:val="24"/>
        </w:rPr>
        <w:t>w odniesieniu do Pani/Pana danych osobowych decyzje nie będą podejmowane w sposób zautomatyzowany, stosowanie do art. 22 RODO;</w:t>
      </w:r>
    </w:p>
    <w:p w:rsidR="00976697" w:rsidRPr="00E16CEC" w:rsidRDefault="00976697" w:rsidP="00B20404">
      <w:pPr>
        <w:numPr>
          <w:ilvl w:val="0"/>
          <w:numId w:val="9"/>
        </w:numPr>
        <w:spacing w:line="360" w:lineRule="auto"/>
        <w:jc w:val="both"/>
        <w:rPr>
          <w:rFonts w:ascii="Arial" w:hAnsi="Arial" w:cs="Arial"/>
          <w:szCs w:val="24"/>
        </w:rPr>
      </w:pPr>
      <w:r w:rsidRPr="00E16CEC">
        <w:rPr>
          <w:rFonts w:ascii="Arial" w:hAnsi="Arial" w:cs="Arial"/>
          <w:szCs w:val="24"/>
        </w:rPr>
        <w:t>posiada Pani/Pan:</w:t>
      </w:r>
    </w:p>
    <w:p w:rsidR="00976697" w:rsidRPr="00E16CEC" w:rsidRDefault="00976697" w:rsidP="00B20404">
      <w:pPr>
        <w:numPr>
          <w:ilvl w:val="0"/>
          <w:numId w:val="10"/>
        </w:numPr>
        <w:spacing w:line="360" w:lineRule="auto"/>
        <w:jc w:val="both"/>
        <w:rPr>
          <w:rFonts w:ascii="Arial" w:hAnsi="Arial" w:cs="Arial"/>
          <w:szCs w:val="24"/>
        </w:rPr>
      </w:pPr>
      <w:r w:rsidRPr="00E16CEC">
        <w:rPr>
          <w:rFonts w:ascii="Arial" w:hAnsi="Arial" w:cs="Arial"/>
          <w:szCs w:val="24"/>
        </w:rPr>
        <w:t>na podstawie art. 15 RODO prawo dostępu do danych osobowych Pani/Pana dotyczących;</w:t>
      </w:r>
    </w:p>
    <w:p w:rsidR="00976697" w:rsidRPr="00E16CEC" w:rsidRDefault="00976697" w:rsidP="00B20404">
      <w:pPr>
        <w:numPr>
          <w:ilvl w:val="0"/>
          <w:numId w:val="10"/>
        </w:numPr>
        <w:spacing w:line="360" w:lineRule="auto"/>
        <w:jc w:val="both"/>
        <w:rPr>
          <w:rFonts w:ascii="Arial" w:hAnsi="Arial" w:cs="Arial"/>
          <w:szCs w:val="24"/>
        </w:rPr>
      </w:pPr>
      <w:r w:rsidRPr="00E16CEC">
        <w:rPr>
          <w:rFonts w:ascii="Arial" w:hAnsi="Arial" w:cs="Arial"/>
          <w:szCs w:val="24"/>
        </w:rPr>
        <w:t xml:space="preserve">na podstawie art. 16 RODO prawo do sprostowania Pani/Pana danych osobowych </w:t>
      </w:r>
      <w:r w:rsidRPr="00E16CEC">
        <w:rPr>
          <w:rFonts w:ascii="Arial" w:hAnsi="Arial" w:cs="Arial"/>
          <w:b/>
          <w:szCs w:val="24"/>
          <w:vertAlign w:val="superscript"/>
        </w:rPr>
        <w:t>**</w:t>
      </w:r>
      <w:r w:rsidRPr="00E16CEC">
        <w:rPr>
          <w:rFonts w:ascii="Arial" w:hAnsi="Arial" w:cs="Arial"/>
          <w:szCs w:val="24"/>
        </w:rPr>
        <w:t>;</w:t>
      </w:r>
    </w:p>
    <w:p w:rsidR="00976697" w:rsidRPr="00E16CEC" w:rsidRDefault="00976697" w:rsidP="00B20404">
      <w:pPr>
        <w:numPr>
          <w:ilvl w:val="0"/>
          <w:numId w:val="10"/>
        </w:numPr>
        <w:spacing w:line="360" w:lineRule="auto"/>
        <w:jc w:val="both"/>
        <w:rPr>
          <w:rFonts w:ascii="Arial" w:hAnsi="Arial" w:cs="Arial"/>
          <w:szCs w:val="24"/>
        </w:rPr>
      </w:pPr>
      <w:r w:rsidRPr="00E16CEC">
        <w:rPr>
          <w:rFonts w:ascii="Arial" w:hAnsi="Arial" w:cs="Arial"/>
          <w:szCs w:val="24"/>
        </w:rPr>
        <w:t xml:space="preserve">na podstawie art. 18 RODO prawo żądania od administratora ograniczenia przetwarzania danych osobowych z zastrzeżeniem przypadków, o których mowa w art. 18 ust. 2 RODO ***;  </w:t>
      </w:r>
    </w:p>
    <w:p w:rsidR="00976697" w:rsidRPr="00E16CEC" w:rsidRDefault="00976697" w:rsidP="00B20404">
      <w:pPr>
        <w:numPr>
          <w:ilvl w:val="0"/>
          <w:numId w:val="10"/>
        </w:numPr>
        <w:spacing w:line="360" w:lineRule="auto"/>
        <w:jc w:val="both"/>
        <w:rPr>
          <w:rFonts w:ascii="Arial" w:hAnsi="Arial" w:cs="Arial"/>
          <w:i/>
          <w:szCs w:val="24"/>
        </w:rPr>
      </w:pPr>
      <w:r w:rsidRPr="00E16CEC">
        <w:rPr>
          <w:rFonts w:ascii="Arial" w:hAnsi="Arial" w:cs="Arial"/>
          <w:szCs w:val="24"/>
        </w:rPr>
        <w:t>prawo do wniesienia skargi do Prezesa Urzędu Ochrony Danych Osobowych, gdy uzna Pani/Pan, że przetwarzanie danych osobowych Pani/Pana dotyczących narusza przepisy RODO;</w:t>
      </w:r>
    </w:p>
    <w:p w:rsidR="00976697" w:rsidRPr="00E16CEC" w:rsidRDefault="00976697" w:rsidP="00B20404">
      <w:pPr>
        <w:numPr>
          <w:ilvl w:val="0"/>
          <w:numId w:val="9"/>
        </w:numPr>
        <w:spacing w:line="360" w:lineRule="auto"/>
        <w:jc w:val="both"/>
        <w:rPr>
          <w:rFonts w:ascii="Arial" w:hAnsi="Arial" w:cs="Arial"/>
          <w:i/>
          <w:szCs w:val="24"/>
        </w:rPr>
      </w:pPr>
      <w:r w:rsidRPr="00E16CEC">
        <w:rPr>
          <w:rFonts w:ascii="Arial" w:hAnsi="Arial" w:cs="Arial"/>
          <w:szCs w:val="24"/>
        </w:rPr>
        <w:t>nie przysługuje Pani/Panu:</w:t>
      </w:r>
    </w:p>
    <w:p w:rsidR="00976697" w:rsidRPr="00E16CEC" w:rsidRDefault="00976697" w:rsidP="00B20404">
      <w:pPr>
        <w:numPr>
          <w:ilvl w:val="0"/>
          <w:numId w:val="11"/>
        </w:numPr>
        <w:spacing w:line="360" w:lineRule="auto"/>
        <w:jc w:val="both"/>
        <w:rPr>
          <w:rFonts w:ascii="Arial" w:hAnsi="Arial" w:cs="Arial"/>
          <w:i/>
          <w:szCs w:val="24"/>
        </w:rPr>
      </w:pPr>
      <w:r w:rsidRPr="00E16CEC">
        <w:rPr>
          <w:rFonts w:ascii="Arial" w:hAnsi="Arial" w:cs="Arial"/>
          <w:szCs w:val="24"/>
        </w:rPr>
        <w:t>w związku z art. 17 ust. 3 lit. b, d lub e RODO prawo do usunięcia danych osobowych;</w:t>
      </w:r>
    </w:p>
    <w:p w:rsidR="00A61F4A" w:rsidRDefault="00976697" w:rsidP="00B20404">
      <w:pPr>
        <w:numPr>
          <w:ilvl w:val="0"/>
          <w:numId w:val="11"/>
        </w:numPr>
        <w:spacing w:line="360" w:lineRule="auto"/>
        <w:jc w:val="both"/>
        <w:rPr>
          <w:rFonts w:ascii="Arial" w:hAnsi="Arial" w:cs="Arial"/>
          <w:b/>
          <w:i/>
          <w:szCs w:val="24"/>
        </w:rPr>
      </w:pPr>
      <w:r w:rsidRPr="00E16CEC">
        <w:rPr>
          <w:rFonts w:ascii="Arial" w:hAnsi="Arial" w:cs="Arial"/>
          <w:szCs w:val="24"/>
        </w:rPr>
        <w:t>prawo do przenoszenia danych osobowych, o którym mowa w art. 20 RODO;</w:t>
      </w:r>
    </w:p>
    <w:p w:rsidR="00976697" w:rsidRPr="00A61F4A" w:rsidRDefault="00976697" w:rsidP="00B20404">
      <w:pPr>
        <w:numPr>
          <w:ilvl w:val="0"/>
          <w:numId w:val="11"/>
        </w:numPr>
        <w:spacing w:line="360" w:lineRule="auto"/>
        <w:jc w:val="both"/>
        <w:rPr>
          <w:rFonts w:ascii="Arial" w:hAnsi="Arial" w:cs="Arial"/>
          <w:b/>
          <w:i/>
          <w:szCs w:val="24"/>
        </w:rPr>
      </w:pPr>
      <w:r w:rsidRPr="00A61F4A">
        <w:rPr>
          <w:rFonts w:ascii="Arial" w:hAnsi="Arial" w:cs="Arial"/>
          <w:b/>
          <w:szCs w:val="24"/>
        </w:rPr>
        <w:t>na podstawie art. 21 RODO prawo sprzeciwu, wobec przetwarzania danych osobowych, gdyż podstawą prawną przetwarzania Pani/Pana danych osobowych jest art. 6 ust. 1 lit. c RODO</w:t>
      </w:r>
      <w:r w:rsidRPr="00A61F4A">
        <w:rPr>
          <w:rFonts w:ascii="Arial" w:hAnsi="Arial" w:cs="Arial"/>
          <w:szCs w:val="24"/>
        </w:rPr>
        <w:t>.</w:t>
      </w:r>
    </w:p>
    <w:p w:rsidR="00976697" w:rsidRPr="00E16CEC" w:rsidRDefault="00976697" w:rsidP="00CE3C45">
      <w:pPr>
        <w:spacing w:line="360" w:lineRule="auto"/>
        <w:jc w:val="both"/>
        <w:rPr>
          <w:rFonts w:ascii="Arial" w:hAnsi="Arial" w:cs="Arial"/>
          <w:i/>
          <w:szCs w:val="24"/>
        </w:rPr>
      </w:pPr>
      <w:r w:rsidRPr="00E16CEC">
        <w:rPr>
          <w:rFonts w:ascii="Arial" w:hAnsi="Arial" w:cs="Arial"/>
          <w:b/>
          <w:i/>
          <w:szCs w:val="24"/>
          <w:vertAlign w:val="superscript"/>
        </w:rPr>
        <w:t xml:space="preserve">** </w:t>
      </w:r>
      <w:r w:rsidRPr="00E16CEC">
        <w:rPr>
          <w:rFonts w:ascii="Arial" w:hAnsi="Arial" w:cs="Arial"/>
          <w:b/>
          <w:i/>
          <w:szCs w:val="24"/>
        </w:rPr>
        <w:t>Wyjaśnienie:</w:t>
      </w:r>
      <w:r w:rsidRPr="00E16CEC">
        <w:rPr>
          <w:rFonts w:ascii="Arial" w:hAnsi="Arial" w:cs="Arial"/>
          <w:i/>
          <w:szCs w:val="24"/>
        </w:rPr>
        <w:t xml:space="preserve"> skorzystanie z prawa do sprostowania n</w:t>
      </w:r>
      <w:r w:rsidR="001F16A7" w:rsidRPr="00E16CEC">
        <w:rPr>
          <w:rFonts w:ascii="Arial" w:hAnsi="Arial" w:cs="Arial"/>
          <w:i/>
          <w:szCs w:val="24"/>
        </w:rPr>
        <w:t xml:space="preserve">ie może skutkować zmianą wyniku postępowania </w:t>
      </w:r>
      <w:r w:rsidRPr="00E16CEC">
        <w:rPr>
          <w:rFonts w:ascii="Arial" w:hAnsi="Arial" w:cs="Arial"/>
          <w:i/>
          <w:szCs w:val="24"/>
        </w:rPr>
        <w:t xml:space="preserve">o udzielenie zamówienia publicznego ani zmianą postanowień umowy w zakresie niezgodnym z ustawą </w:t>
      </w:r>
      <w:r w:rsidR="00660FD0" w:rsidRPr="00E16CEC">
        <w:rPr>
          <w:rFonts w:ascii="Arial" w:hAnsi="Arial" w:cs="Arial"/>
          <w:i/>
          <w:szCs w:val="24"/>
        </w:rPr>
        <w:t>PZP</w:t>
      </w:r>
      <w:r w:rsidRPr="00E16CEC">
        <w:rPr>
          <w:rFonts w:ascii="Arial" w:hAnsi="Arial" w:cs="Arial"/>
          <w:i/>
          <w:szCs w:val="24"/>
        </w:rPr>
        <w:t xml:space="preserve"> oraz nie może naruszać integralności protokołu oraz jego załączników.</w:t>
      </w:r>
    </w:p>
    <w:p w:rsidR="00976697" w:rsidRPr="00E16CEC" w:rsidRDefault="00976697" w:rsidP="00CE3C45">
      <w:pPr>
        <w:spacing w:line="360" w:lineRule="auto"/>
        <w:jc w:val="both"/>
        <w:rPr>
          <w:rFonts w:ascii="Arial" w:hAnsi="Arial" w:cs="Arial"/>
          <w:i/>
          <w:szCs w:val="24"/>
        </w:rPr>
      </w:pPr>
      <w:r w:rsidRPr="00E16CEC">
        <w:rPr>
          <w:rFonts w:ascii="Arial" w:hAnsi="Arial" w:cs="Arial"/>
          <w:b/>
          <w:i/>
          <w:szCs w:val="24"/>
          <w:vertAlign w:val="superscript"/>
        </w:rPr>
        <w:t xml:space="preserve">*** </w:t>
      </w:r>
      <w:r w:rsidRPr="00E16CEC">
        <w:rPr>
          <w:rFonts w:ascii="Arial" w:hAnsi="Arial" w:cs="Arial"/>
          <w:b/>
          <w:i/>
          <w:szCs w:val="24"/>
        </w:rPr>
        <w:t>Wyjaśnienie:</w:t>
      </w:r>
      <w:r w:rsidRPr="00E16CEC">
        <w:rPr>
          <w:rFonts w:ascii="Arial" w:hAnsi="Arial" w:cs="Arial"/>
          <w:i/>
          <w:szCs w:val="24"/>
        </w:rPr>
        <w:t xml:space="preserve"> prawo do ograniczenia przetwarzania nie ma zastosowania </w:t>
      </w:r>
      <w:r w:rsidR="001F16A7" w:rsidRPr="00E16CEC">
        <w:rPr>
          <w:rFonts w:ascii="Arial" w:hAnsi="Arial" w:cs="Arial"/>
          <w:i/>
          <w:szCs w:val="24"/>
        </w:rPr>
        <w:br/>
      </w:r>
      <w:r w:rsidRPr="00E16CEC">
        <w:rPr>
          <w:rFonts w:ascii="Arial" w:hAnsi="Arial" w:cs="Arial"/>
          <w:i/>
          <w:szCs w:val="24"/>
        </w:rPr>
        <w:t xml:space="preserve">w odniesieniu do przechowywania, w celu zapewnienia korzystania ze środków ochrony prawnej lub w celu ochrony praw innej osoby fizycznej lub prawnej, lub </w:t>
      </w:r>
      <w:r w:rsidR="00660FD0" w:rsidRPr="00E16CEC">
        <w:rPr>
          <w:rFonts w:ascii="Arial" w:hAnsi="Arial" w:cs="Arial"/>
          <w:i/>
          <w:szCs w:val="24"/>
        </w:rPr>
        <w:br/>
      </w:r>
      <w:r w:rsidRPr="00E16CEC">
        <w:rPr>
          <w:rFonts w:ascii="Arial" w:hAnsi="Arial" w:cs="Arial"/>
          <w:i/>
          <w:szCs w:val="24"/>
        </w:rPr>
        <w:t>z uwagi na ważne względy interesu publicznego Unii Europejsk</w:t>
      </w:r>
      <w:r w:rsidR="00EC3E8F" w:rsidRPr="00E16CEC">
        <w:rPr>
          <w:rFonts w:ascii="Arial" w:hAnsi="Arial" w:cs="Arial"/>
          <w:i/>
          <w:szCs w:val="24"/>
        </w:rPr>
        <w:t>iej lub państwa członkowskiego.</w:t>
      </w:r>
    </w:p>
    <w:p w:rsidR="00474A2F" w:rsidRDefault="00474A2F" w:rsidP="00CE3C45">
      <w:pPr>
        <w:spacing w:line="360" w:lineRule="auto"/>
        <w:jc w:val="both"/>
        <w:rPr>
          <w:rFonts w:ascii="Arial" w:hAnsi="Arial" w:cs="Arial"/>
          <w:b/>
          <w:szCs w:val="24"/>
          <w:u w:val="single"/>
        </w:rPr>
      </w:pPr>
    </w:p>
    <w:p w:rsidR="00977ADB" w:rsidRDefault="00977ADB" w:rsidP="00CE3C45">
      <w:pPr>
        <w:spacing w:line="360" w:lineRule="auto"/>
        <w:jc w:val="both"/>
        <w:rPr>
          <w:rFonts w:ascii="Arial" w:hAnsi="Arial" w:cs="Arial"/>
          <w:b/>
          <w:szCs w:val="24"/>
          <w:u w:val="single"/>
        </w:rPr>
      </w:pPr>
    </w:p>
    <w:p w:rsidR="00976697" w:rsidRDefault="00976697" w:rsidP="00CE3C45">
      <w:pPr>
        <w:spacing w:line="360" w:lineRule="auto"/>
        <w:jc w:val="both"/>
        <w:rPr>
          <w:rFonts w:ascii="Arial" w:hAnsi="Arial" w:cs="Arial"/>
          <w:b/>
          <w:szCs w:val="24"/>
          <w:u w:val="single"/>
        </w:rPr>
      </w:pPr>
      <w:r w:rsidRPr="00E16CEC">
        <w:rPr>
          <w:rFonts w:ascii="Arial" w:hAnsi="Arial" w:cs="Arial"/>
          <w:b/>
          <w:szCs w:val="24"/>
          <w:u w:val="single"/>
        </w:rPr>
        <w:lastRenderedPageBreak/>
        <w:t>XIX. INFORMACJE DODATKOWE</w:t>
      </w:r>
    </w:p>
    <w:p w:rsidR="00182B4A" w:rsidRPr="00182B4A" w:rsidRDefault="00182B4A" w:rsidP="00B20404">
      <w:pPr>
        <w:numPr>
          <w:ilvl w:val="0"/>
          <w:numId w:val="23"/>
        </w:numPr>
        <w:tabs>
          <w:tab w:val="left" w:pos="142"/>
          <w:tab w:val="left" w:pos="284"/>
        </w:tabs>
        <w:suppressAutoHyphens/>
        <w:spacing w:after="200" w:line="360" w:lineRule="auto"/>
        <w:ind w:left="0" w:firstLine="0"/>
        <w:contextualSpacing/>
        <w:jc w:val="both"/>
        <w:rPr>
          <w:rFonts w:ascii="Arial" w:hAnsi="Arial" w:cs="Arial"/>
          <w:b/>
          <w:sz w:val="20"/>
          <w:szCs w:val="24"/>
          <w:lang w:eastAsia="pl-PL"/>
        </w:rPr>
      </w:pPr>
      <w:r w:rsidRPr="00182B4A">
        <w:rPr>
          <w:rFonts w:ascii="Arial" w:hAnsi="Arial" w:cs="Arial"/>
          <w:b/>
          <w:szCs w:val="24"/>
          <w:lang w:eastAsia="pl-PL"/>
        </w:rPr>
        <w:t>Zamówienie jest finansowane w ramach Ogłoszenia Wojewody Mazowieckiego o naborze wniosków o udzielenie dotacji na realizację zadań własnych z zakresu ochrony ludności i obrony cywilnej w ramach Obszaru II – „Zabezpieczenie logistyczne i zapewnienie ciągłości dostaw”</w:t>
      </w:r>
    </w:p>
    <w:p w:rsidR="00976697" w:rsidRPr="00A61F4A" w:rsidRDefault="00976697" w:rsidP="00B20404">
      <w:pPr>
        <w:widowControl w:val="0"/>
        <w:numPr>
          <w:ilvl w:val="0"/>
          <w:numId w:val="23"/>
        </w:numPr>
        <w:shd w:val="clear" w:color="auto" w:fill="FFFFFF"/>
        <w:tabs>
          <w:tab w:val="left" w:pos="142"/>
          <w:tab w:val="left" w:pos="284"/>
          <w:tab w:val="left" w:pos="426"/>
        </w:tabs>
        <w:autoSpaceDE w:val="0"/>
        <w:autoSpaceDN w:val="0"/>
        <w:adjustRightInd w:val="0"/>
        <w:spacing w:line="360" w:lineRule="auto"/>
        <w:ind w:left="0" w:right="10" w:firstLine="0"/>
        <w:jc w:val="both"/>
        <w:rPr>
          <w:rFonts w:ascii="Arial" w:hAnsi="Arial" w:cs="Arial"/>
          <w:spacing w:val="-15"/>
          <w:szCs w:val="24"/>
        </w:rPr>
      </w:pPr>
      <w:r w:rsidRPr="00A61F4A">
        <w:rPr>
          <w:rFonts w:ascii="Arial" w:hAnsi="Arial" w:cs="Arial"/>
          <w:b/>
          <w:bCs/>
          <w:szCs w:val="24"/>
        </w:rPr>
        <w:t>Gdziekolwiek w Specyfikacji Warunków Zamówienia przywołane są normy, lub nazwy własne lub znaki towarowe lub patenty lub pochodzenie, źródło lub szczególny proces, który charakteryzuje produkty dostarczane przez konkretnego Wykonawcę, Zamawiający dopuszcza rozwiązania równoważne.</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 xml:space="preserve">Wszelkie czynności podejmowane przez Wykonawcę w toku Postępowania wymagają dla swej </w:t>
      </w:r>
      <w:r w:rsidR="00A61F4A" w:rsidRPr="00A61F4A">
        <w:rPr>
          <w:rFonts w:ascii="Arial" w:hAnsi="Arial" w:cs="Arial"/>
          <w:szCs w:val="24"/>
        </w:rPr>
        <w:t>skuteczności</w:t>
      </w:r>
      <w:r w:rsidRPr="00A61F4A">
        <w:rPr>
          <w:rFonts w:ascii="Arial" w:hAnsi="Arial" w:cs="Arial"/>
          <w:szCs w:val="24"/>
          <w:lang w:val="it-IT"/>
        </w:rPr>
        <w:t xml:space="preserve"> do</w:t>
      </w:r>
      <w:r w:rsidRPr="00A61F4A">
        <w:rPr>
          <w:rFonts w:ascii="Arial" w:hAnsi="Arial" w:cs="Arial"/>
          <w:szCs w:val="24"/>
        </w:rPr>
        <w:t>łączenia dokument</w:t>
      </w:r>
      <w:r w:rsidRPr="00A61F4A">
        <w:rPr>
          <w:rFonts w:ascii="Arial" w:hAnsi="Arial" w:cs="Arial"/>
          <w:szCs w:val="24"/>
          <w:lang w:val="es-ES_tradnl"/>
        </w:rPr>
        <w:t>ó</w:t>
      </w:r>
      <w:r w:rsidRPr="00A61F4A">
        <w:rPr>
          <w:rFonts w:ascii="Arial" w:hAnsi="Arial" w:cs="Arial"/>
          <w:szCs w:val="24"/>
        </w:rPr>
        <w:t>w potwierdzających uprawnienie osoby podpisującej do reprezentowania Wykonawcy. Powyższe nie dotyczy sytuacji, gdy Zamawiający dysponuje już odpowiednimi dokumentami złożonymi w toku Postępowania.</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zamierza zwołać zebrania Wykonawc</w:t>
      </w:r>
      <w:r w:rsidRPr="00A61F4A">
        <w:rPr>
          <w:rFonts w:ascii="Arial" w:hAnsi="Arial" w:cs="Arial"/>
          <w:szCs w:val="24"/>
          <w:lang w:val="es-ES_tradnl"/>
        </w:rPr>
        <w:t>ó</w:t>
      </w:r>
      <w:r w:rsidRPr="00A61F4A">
        <w:rPr>
          <w:rFonts w:ascii="Arial" w:hAnsi="Arial" w:cs="Arial"/>
          <w:szCs w:val="24"/>
        </w:rPr>
        <w:t>w.</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dopuszcza możliwości składania ofert wariantowych.</w:t>
      </w:r>
    </w:p>
    <w:p w:rsidR="00976697" w:rsidRPr="00A61F4A" w:rsidRDefault="00976697" w:rsidP="00B20404">
      <w:pPr>
        <w:widowControl w:val="0"/>
        <w:numPr>
          <w:ilvl w:val="0"/>
          <w:numId w:val="23"/>
        </w:numPr>
        <w:shd w:val="clear" w:color="auto" w:fill="FFFFFF"/>
        <w:tabs>
          <w:tab w:val="left" w:pos="142"/>
          <w:tab w:val="left" w:pos="284"/>
          <w:tab w:val="left" w:pos="426"/>
        </w:tabs>
        <w:spacing w:line="360" w:lineRule="auto"/>
        <w:ind w:left="0" w:right="10" w:firstLine="0"/>
        <w:jc w:val="both"/>
        <w:rPr>
          <w:rFonts w:ascii="Arial" w:hAnsi="Arial" w:cs="Arial"/>
          <w:szCs w:val="24"/>
        </w:rPr>
      </w:pPr>
      <w:r w:rsidRPr="00A61F4A">
        <w:rPr>
          <w:rFonts w:ascii="Arial" w:hAnsi="Arial" w:cs="Arial"/>
          <w:szCs w:val="24"/>
        </w:rPr>
        <w:t xml:space="preserve">Zamawiający nie przewiduje zwrotu kosztów udziału w Postępowaniu, z wyjątkiem sytuacji opisanej  w art. 261 ustawy </w:t>
      </w:r>
      <w:r w:rsidR="00660FD0" w:rsidRPr="00A61F4A">
        <w:rPr>
          <w:rFonts w:ascii="Arial" w:hAnsi="Arial" w:cs="Arial"/>
          <w:szCs w:val="24"/>
        </w:rPr>
        <w:t>PZP</w:t>
      </w:r>
      <w:r w:rsidRPr="00A61F4A">
        <w:rPr>
          <w:rFonts w:ascii="Arial" w:hAnsi="Arial" w:cs="Arial"/>
          <w:szCs w:val="24"/>
        </w:rPr>
        <w:t>.</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przewiduje prowadzenia aukcji elektronicznej.</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przewiduje stosowania dynamicznego systemu zakup</w:t>
      </w:r>
      <w:r w:rsidRPr="00A61F4A">
        <w:rPr>
          <w:rFonts w:ascii="Arial" w:hAnsi="Arial" w:cs="Arial"/>
          <w:szCs w:val="24"/>
          <w:lang w:val="es-ES_tradnl"/>
        </w:rPr>
        <w:t>ó</w:t>
      </w:r>
      <w:r w:rsidRPr="00A61F4A">
        <w:rPr>
          <w:rFonts w:ascii="Arial" w:hAnsi="Arial" w:cs="Arial"/>
          <w:szCs w:val="24"/>
        </w:rPr>
        <w:t>w.</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przewiduje zawarcia umowy ramowej.</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wymaga wniesienia zabezpieczenia należytego wykonania umowy.</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Wykonawca może powierzyć wykonanie części zam</w:t>
      </w:r>
      <w:r w:rsidRPr="00A61F4A">
        <w:rPr>
          <w:rFonts w:ascii="Arial" w:hAnsi="Arial" w:cs="Arial"/>
          <w:szCs w:val="24"/>
          <w:lang w:val="es-ES_tradnl"/>
        </w:rPr>
        <w:t>ó</w:t>
      </w:r>
      <w:r w:rsidRPr="00A61F4A">
        <w:rPr>
          <w:rFonts w:ascii="Arial" w:hAnsi="Arial" w:cs="Arial"/>
          <w:szCs w:val="24"/>
        </w:rPr>
        <w:t>wienia podwykonawcy.</w:t>
      </w:r>
    </w:p>
    <w:p w:rsidR="00976697" w:rsidRPr="00A61F4A" w:rsidRDefault="00976697" w:rsidP="00B20404">
      <w:pPr>
        <w:numPr>
          <w:ilvl w:val="0"/>
          <w:numId w:val="23"/>
        </w:numPr>
        <w:tabs>
          <w:tab w:val="left" w:pos="142"/>
          <w:tab w:val="left" w:pos="284"/>
          <w:tab w:val="left" w:pos="426"/>
        </w:tabs>
        <w:spacing w:line="360" w:lineRule="auto"/>
        <w:ind w:left="0" w:firstLine="0"/>
        <w:jc w:val="both"/>
        <w:rPr>
          <w:rFonts w:ascii="Arial" w:hAnsi="Arial" w:cs="Arial"/>
          <w:szCs w:val="24"/>
        </w:rPr>
      </w:pPr>
      <w:r w:rsidRPr="00A61F4A">
        <w:rPr>
          <w:rFonts w:ascii="Arial" w:hAnsi="Arial" w:cs="Arial"/>
          <w:szCs w:val="24"/>
        </w:rPr>
        <w:t>Zamawiający nie przewiduje wyboru najkorzystniejszej oferty z możliwością prowadzenia negocjacji.</w:t>
      </w:r>
    </w:p>
    <w:p w:rsidR="00976697" w:rsidRPr="00AB5043" w:rsidRDefault="00976697" w:rsidP="00B20404">
      <w:pPr>
        <w:numPr>
          <w:ilvl w:val="0"/>
          <w:numId w:val="23"/>
        </w:numPr>
        <w:tabs>
          <w:tab w:val="left" w:pos="142"/>
          <w:tab w:val="left" w:pos="284"/>
          <w:tab w:val="left" w:pos="426"/>
        </w:tabs>
        <w:spacing w:line="360" w:lineRule="auto"/>
        <w:ind w:left="0" w:firstLine="0"/>
        <w:jc w:val="both"/>
        <w:rPr>
          <w:rFonts w:ascii="Arial" w:hAnsi="Arial" w:cs="Arial"/>
          <w:sz w:val="22"/>
        </w:rPr>
      </w:pPr>
      <w:r w:rsidRPr="00A61F4A">
        <w:rPr>
          <w:rFonts w:ascii="Arial" w:hAnsi="Arial" w:cs="Arial"/>
          <w:bCs/>
          <w:szCs w:val="24"/>
        </w:rPr>
        <w:t>Informacja o sposobie komunikowania si</w:t>
      </w:r>
      <w:r w:rsidR="00AB5043">
        <w:rPr>
          <w:rFonts w:ascii="Arial" w:hAnsi="Arial" w:cs="Arial"/>
          <w:bCs/>
          <w:szCs w:val="24"/>
        </w:rPr>
        <w:t>ę Zamawiającego z Wykonawcami w </w:t>
      </w:r>
      <w:r w:rsidRPr="00A61F4A">
        <w:rPr>
          <w:rFonts w:ascii="Arial" w:hAnsi="Arial" w:cs="Arial"/>
          <w:bCs/>
          <w:szCs w:val="24"/>
        </w:rPr>
        <w:t>inny sposób niż przy użyciu środków komunikacji elektronicznej w przypadku zaistnienia jednej z sytuacji określonych w art. 65 ust. 1, art. 66 i art. 69 – NIE DOTYCZY.</w:t>
      </w:r>
    </w:p>
    <w:p w:rsidR="00AB5043" w:rsidRPr="00182B4A" w:rsidRDefault="00AB5043" w:rsidP="00B20404">
      <w:pPr>
        <w:numPr>
          <w:ilvl w:val="0"/>
          <w:numId w:val="23"/>
        </w:numPr>
        <w:tabs>
          <w:tab w:val="left" w:pos="142"/>
          <w:tab w:val="left" w:pos="284"/>
          <w:tab w:val="left" w:pos="426"/>
        </w:tabs>
        <w:spacing w:line="360" w:lineRule="auto"/>
        <w:ind w:left="0" w:firstLine="0"/>
        <w:jc w:val="both"/>
        <w:rPr>
          <w:rFonts w:ascii="Arial" w:hAnsi="Arial" w:cs="Arial"/>
          <w:sz w:val="22"/>
        </w:rPr>
      </w:pPr>
      <w:r>
        <w:rPr>
          <w:rFonts w:ascii="Arial" w:hAnsi="Arial" w:cs="Arial"/>
          <w:bCs/>
          <w:szCs w:val="24"/>
        </w:rPr>
        <w:t xml:space="preserve">Zamawiający udzielił pełnomocnictwa do przygotowania i przeprowadzenia postępowania o udzielenie zamówienia publicznego. Pełnomocnictwo nie upoważnia Pełnomocnika Zamawiającego do podpisania umów w sprawie zamówienia publicznego. </w:t>
      </w:r>
    </w:p>
    <w:p w:rsidR="00182B4A" w:rsidRPr="00977ADB" w:rsidRDefault="00182B4A" w:rsidP="00977ADB">
      <w:pPr>
        <w:numPr>
          <w:ilvl w:val="0"/>
          <w:numId w:val="23"/>
        </w:numPr>
        <w:tabs>
          <w:tab w:val="left" w:pos="142"/>
          <w:tab w:val="left" w:pos="284"/>
          <w:tab w:val="left" w:pos="426"/>
        </w:tabs>
        <w:spacing w:line="360" w:lineRule="auto"/>
        <w:ind w:left="0" w:firstLine="0"/>
        <w:jc w:val="both"/>
        <w:rPr>
          <w:rFonts w:ascii="Arial" w:hAnsi="Arial" w:cs="Arial"/>
        </w:rPr>
      </w:pPr>
      <w:r w:rsidRPr="00977ADB">
        <w:rPr>
          <w:rFonts w:ascii="Arial" w:hAnsi="Arial" w:cs="Arial"/>
        </w:rPr>
        <w:lastRenderedPageBreak/>
        <w:t xml:space="preserve"> Zamawiający unieważnia postępowanie o udzielenie zamówienia jeżeli środki publiczne, które zamawiający zamierzał przeznaczyć na sfinansowanie całości lub części zamówienia, nie zostały mu przyznane na podstawie art. 310 PZP.</w:t>
      </w:r>
    </w:p>
    <w:p w:rsidR="00182B4A" w:rsidRPr="00E16CEC" w:rsidRDefault="00182B4A" w:rsidP="00182B4A">
      <w:pPr>
        <w:tabs>
          <w:tab w:val="left" w:pos="142"/>
          <w:tab w:val="left" w:pos="284"/>
          <w:tab w:val="left" w:pos="426"/>
        </w:tabs>
        <w:spacing w:line="360" w:lineRule="auto"/>
        <w:jc w:val="both"/>
        <w:rPr>
          <w:rFonts w:ascii="Arial" w:hAnsi="Arial" w:cs="Arial"/>
          <w:sz w:val="22"/>
        </w:rPr>
      </w:pPr>
    </w:p>
    <w:p w:rsidR="00660FD0" w:rsidRPr="00143D72" w:rsidRDefault="00660FD0" w:rsidP="00660FD0">
      <w:pPr>
        <w:tabs>
          <w:tab w:val="left" w:pos="5325"/>
        </w:tabs>
        <w:spacing w:line="360" w:lineRule="auto"/>
        <w:jc w:val="right"/>
        <w:rPr>
          <w:rFonts w:ascii="Times New Roman" w:hAnsi="Times New Roman"/>
          <w:bCs/>
          <w:color w:val="FF0000"/>
          <w:sz w:val="22"/>
        </w:rPr>
      </w:pPr>
      <w:r w:rsidRPr="00143D72">
        <w:rPr>
          <w:rFonts w:ascii="Times New Roman" w:hAnsi="Times New Roman"/>
          <w:bCs/>
          <w:color w:val="FF0000"/>
          <w:sz w:val="22"/>
        </w:rPr>
        <w:tab/>
      </w:r>
    </w:p>
    <w:p w:rsidR="00660FD0" w:rsidRPr="00E16CEC" w:rsidRDefault="00660FD0" w:rsidP="00660FD0">
      <w:pPr>
        <w:tabs>
          <w:tab w:val="left" w:pos="5325"/>
        </w:tabs>
        <w:spacing w:line="360" w:lineRule="auto"/>
        <w:jc w:val="right"/>
        <w:rPr>
          <w:rFonts w:ascii="Times New Roman" w:hAnsi="Times New Roman"/>
          <w:bCs/>
          <w:sz w:val="22"/>
        </w:rPr>
      </w:pPr>
    </w:p>
    <w:p w:rsidR="00660FD0" w:rsidRPr="00E16CEC" w:rsidRDefault="00AB5043" w:rsidP="00AB5043">
      <w:pPr>
        <w:tabs>
          <w:tab w:val="left" w:pos="5325"/>
        </w:tabs>
        <w:spacing w:line="360" w:lineRule="auto"/>
        <w:jc w:val="center"/>
        <w:rPr>
          <w:rFonts w:ascii="Times New Roman" w:hAnsi="Times New Roman"/>
          <w:bCs/>
          <w:sz w:val="22"/>
        </w:rPr>
      </w:pPr>
      <w:r>
        <w:rPr>
          <w:rFonts w:ascii="Times New Roman" w:hAnsi="Times New Roman"/>
          <w:bCs/>
          <w:sz w:val="22"/>
        </w:rPr>
        <w:tab/>
      </w:r>
      <w:r>
        <w:rPr>
          <w:rFonts w:ascii="Times New Roman" w:hAnsi="Times New Roman"/>
          <w:bCs/>
          <w:sz w:val="22"/>
        </w:rPr>
        <w:tab/>
      </w:r>
      <w:r w:rsidR="00660FD0" w:rsidRPr="00E16CEC">
        <w:rPr>
          <w:rFonts w:ascii="Arial" w:hAnsi="Arial" w:cs="Arial"/>
          <w:szCs w:val="24"/>
        </w:rPr>
        <w:t>Zatwierdzam</w:t>
      </w:r>
      <w:r w:rsidR="00976697" w:rsidRPr="00E16CEC">
        <w:rPr>
          <w:rFonts w:ascii="Arial" w:hAnsi="Arial" w:cs="Arial"/>
          <w:szCs w:val="24"/>
        </w:rPr>
        <w:tab/>
      </w:r>
    </w:p>
    <w:p w:rsidR="00660FD0" w:rsidRPr="00E16CEC" w:rsidRDefault="00660FD0" w:rsidP="00966958">
      <w:pPr>
        <w:jc w:val="right"/>
        <w:rPr>
          <w:rFonts w:ascii="Arial" w:hAnsi="Arial" w:cs="Arial"/>
          <w:szCs w:val="24"/>
        </w:rPr>
      </w:pPr>
    </w:p>
    <w:p w:rsidR="00660FD0" w:rsidRPr="00E16CEC" w:rsidRDefault="00660FD0" w:rsidP="00966958">
      <w:pPr>
        <w:jc w:val="right"/>
        <w:rPr>
          <w:rFonts w:ascii="Arial" w:hAnsi="Arial" w:cs="Arial"/>
          <w:szCs w:val="24"/>
        </w:rPr>
      </w:pPr>
    </w:p>
    <w:p w:rsidR="009A05C3" w:rsidRDefault="009A05C3" w:rsidP="00966958">
      <w:pPr>
        <w:jc w:val="right"/>
        <w:rPr>
          <w:rFonts w:ascii="Arial" w:hAnsi="Arial" w:cs="Arial"/>
          <w:szCs w:val="24"/>
        </w:rPr>
      </w:pPr>
    </w:p>
    <w:p w:rsidR="009A05C3" w:rsidRDefault="009A05C3" w:rsidP="00966958">
      <w:pPr>
        <w:jc w:val="right"/>
        <w:rPr>
          <w:rFonts w:ascii="Arial" w:hAnsi="Arial" w:cs="Arial"/>
          <w:szCs w:val="24"/>
        </w:rPr>
      </w:pPr>
    </w:p>
    <w:p w:rsidR="00976697" w:rsidRPr="00E16CEC" w:rsidRDefault="00976697" w:rsidP="00966958">
      <w:pPr>
        <w:jc w:val="right"/>
        <w:rPr>
          <w:rFonts w:ascii="Arial" w:hAnsi="Arial" w:cs="Arial"/>
          <w:szCs w:val="24"/>
        </w:rPr>
      </w:pPr>
      <w:r w:rsidRPr="00E16CEC">
        <w:rPr>
          <w:rFonts w:ascii="Arial" w:hAnsi="Arial" w:cs="Arial"/>
          <w:szCs w:val="24"/>
        </w:rPr>
        <w:t>................................................................................</w:t>
      </w:r>
    </w:p>
    <w:p w:rsidR="00976697" w:rsidRPr="00E16CEC" w:rsidRDefault="00976697" w:rsidP="00966958">
      <w:pPr>
        <w:jc w:val="center"/>
        <w:rPr>
          <w:rFonts w:ascii="Arial" w:hAnsi="Arial" w:cs="Arial"/>
          <w:szCs w:val="24"/>
        </w:rPr>
      </w:pPr>
      <w:r w:rsidRPr="00E16CEC">
        <w:rPr>
          <w:rFonts w:ascii="Arial" w:hAnsi="Arial" w:cs="Arial"/>
          <w:szCs w:val="24"/>
        </w:rPr>
        <w:t xml:space="preserve">                                                                      data/podpis</w:t>
      </w:r>
    </w:p>
    <w:p w:rsidR="00976697" w:rsidRPr="00143D72" w:rsidRDefault="00976697" w:rsidP="00CE3C45">
      <w:pPr>
        <w:rPr>
          <w:rFonts w:ascii="Times New Roman" w:hAnsi="Times New Roman"/>
          <w:b/>
          <w:color w:val="FF0000"/>
          <w:sz w:val="22"/>
        </w:rPr>
      </w:pPr>
    </w:p>
    <w:p w:rsidR="00EC3E8F" w:rsidRPr="00143D72" w:rsidRDefault="00EC3E8F" w:rsidP="00D476E6">
      <w:pPr>
        <w:jc w:val="right"/>
        <w:rPr>
          <w:rFonts w:ascii="Arial" w:hAnsi="Arial" w:cs="Arial"/>
          <w:b/>
          <w:color w:val="FF0000"/>
          <w:szCs w:val="24"/>
        </w:rPr>
      </w:pPr>
    </w:p>
    <w:p w:rsidR="00D370D5" w:rsidRPr="00143D72" w:rsidRDefault="00D370D5" w:rsidP="00D476E6">
      <w:pPr>
        <w:jc w:val="right"/>
        <w:rPr>
          <w:rFonts w:ascii="Arial" w:hAnsi="Arial" w:cs="Arial"/>
          <w:b/>
          <w:color w:val="FF0000"/>
          <w:szCs w:val="24"/>
        </w:rPr>
      </w:pPr>
    </w:p>
    <w:p w:rsidR="00D370D5" w:rsidRPr="00143D72" w:rsidRDefault="00D370D5" w:rsidP="00D476E6">
      <w:pPr>
        <w:jc w:val="right"/>
        <w:rPr>
          <w:rFonts w:ascii="Arial" w:hAnsi="Arial" w:cs="Arial"/>
          <w:b/>
          <w:color w:val="FF0000"/>
          <w:szCs w:val="24"/>
        </w:rPr>
      </w:pPr>
    </w:p>
    <w:p w:rsidR="0036030C" w:rsidRDefault="0036030C" w:rsidP="006B03DB">
      <w:pPr>
        <w:jc w:val="right"/>
        <w:rPr>
          <w:rFonts w:ascii="Arial" w:hAnsi="Arial" w:cs="Arial"/>
          <w:b/>
          <w:szCs w:val="24"/>
        </w:rPr>
      </w:pPr>
    </w:p>
    <w:p w:rsidR="009A05C3" w:rsidRDefault="009A05C3"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296039" w:rsidRDefault="00296039" w:rsidP="006B03DB">
      <w:pPr>
        <w:jc w:val="right"/>
        <w:rPr>
          <w:rFonts w:ascii="Arial" w:hAnsi="Arial" w:cs="Arial"/>
          <w:b/>
          <w:szCs w:val="24"/>
        </w:rPr>
      </w:pPr>
    </w:p>
    <w:p w:rsidR="00722543" w:rsidRDefault="00722543" w:rsidP="006E361C">
      <w:pPr>
        <w:jc w:val="center"/>
        <w:rPr>
          <w:rFonts w:ascii="Arial" w:hAnsi="Arial" w:cs="Arial"/>
          <w:b/>
          <w:szCs w:val="24"/>
        </w:rPr>
      </w:pPr>
    </w:p>
    <w:p w:rsidR="00977ADB" w:rsidRDefault="00977ADB" w:rsidP="006E361C">
      <w:pPr>
        <w:jc w:val="center"/>
        <w:rPr>
          <w:rFonts w:ascii="Arial" w:hAnsi="Arial" w:cs="Arial"/>
          <w:b/>
          <w:szCs w:val="24"/>
        </w:rPr>
      </w:pPr>
    </w:p>
    <w:p w:rsidR="00977ADB" w:rsidRDefault="00977ADB" w:rsidP="006E361C">
      <w:pPr>
        <w:jc w:val="center"/>
        <w:rPr>
          <w:rFonts w:ascii="Arial" w:hAnsi="Arial" w:cs="Arial"/>
          <w:b/>
          <w:szCs w:val="24"/>
        </w:rPr>
      </w:pPr>
    </w:p>
    <w:p w:rsidR="00977ADB" w:rsidRDefault="00977ADB" w:rsidP="006E361C">
      <w:pPr>
        <w:jc w:val="center"/>
        <w:rPr>
          <w:rFonts w:ascii="Arial" w:hAnsi="Arial" w:cs="Arial"/>
          <w:b/>
          <w:szCs w:val="24"/>
        </w:rPr>
      </w:pPr>
    </w:p>
    <w:p w:rsidR="00977ADB" w:rsidRDefault="00977ADB" w:rsidP="006E361C">
      <w:pPr>
        <w:jc w:val="center"/>
        <w:rPr>
          <w:rFonts w:ascii="Arial" w:hAnsi="Arial" w:cs="Arial"/>
          <w:b/>
          <w:szCs w:val="24"/>
        </w:rPr>
      </w:pPr>
    </w:p>
    <w:p w:rsidR="00977ADB" w:rsidRDefault="00977ADB" w:rsidP="006E361C">
      <w:pPr>
        <w:jc w:val="center"/>
        <w:rPr>
          <w:rFonts w:ascii="Arial" w:hAnsi="Arial" w:cs="Arial"/>
          <w:b/>
          <w:szCs w:val="24"/>
        </w:rPr>
      </w:pPr>
    </w:p>
    <w:p w:rsidR="00977ADB" w:rsidRDefault="00977ADB" w:rsidP="006E361C">
      <w:pPr>
        <w:jc w:val="center"/>
        <w:rPr>
          <w:rFonts w:ascii="Arial" w:hAnsi="Arial" w:cs="Arial"/>
          <w:b/>
          <w:szCs w:val="24"/>
        </w:rPr>
      </w:pPr>
    </w:p>
    <w:p w:rsidR="00722543" w:rsidRDefault="00722543" w:rsidP="006B03DB">
      <w:pPr>
        <w:jc w:val="right"/>
        <w:rPr>
          <w:rFonts w:ascii="Arial" w:hAnsi="Arial" w:cs="Arial"/>
          <w:b/>
          <w:szCs w:val="24"/>
        </w:rPr>
      </w:pPr>
    </w:p>
    <w:p w:rsidR="006B03DB" w:rsidRPr="006B03DB" w:rsidRDefault="006B03DB" w:rsidP="006B03DB">
      <w:pPr>
        <w:jc w:val="right"/>
        <w:rPr>
          <w:rFonts w:ascii="Arial" w:hAnsi="Arial" w:cs="Arial"/>
          <w:b/>
          <w:szCs w:val="24"/>
        </w:rPr>
      </w:pPr>
      <w:r w:rsidRPr="006B03DB">
        <w:rPr>
          <w:rFonts w:ascii="Arial" w:hAnsi="Arial" w:cs="Arial"/>
          <w:b/>
          <w:szCs w:val="24"/>
        </w:rPr>
        <w:lastRenderedPageBreak/>
        <w:t>ZAŁĄCZNIK NR 1 DO SWZ</w:t>
      </w:r>
    </w:p>
    <w:p w:rsidR="006B03DB" w:rsidRPr="006B03DB" w:rsidRDefault="006B03DB" w:rsidP="006B03DB">
      <w:pPr>
        <w:jc w:val="right"/>
        <w:rPr>
          <w:rFonts w:ascii="Arial" w:hAnsi="Arial" w:cs="Arial"/>
          <w:b/>
          <w:szCs w:val="24"/>
        </w:rPr>
      </w:pPr>
    </w:p>
    <w:p w:rsidR="006B03DB" w:rsidRPr="006B03DB" w:rsidRDefault="006B03DB" w:rsidP="006B03DB">
      <w:pPr>
        <w:spacing w:line="340" w:lineRule="exact"/>
        <w:ind w:left="2124" w:hanging="2124"/>
        <w:jc w:val="center"/>
        <w:rPr>
          <w:rFonts w:ascii="Arial" w:hAnsi="Arial" w:cs="Arial"/>
          <w:b/>
          <w:szCs w:val="24"/>
        </w:rPr>
      </w:pPr>
      <w:r w:rsidRPr="006B03DB">
        <w:rPr>
          <w:rFonts w:ascii="Arial" w:hAnsi="Arial" w:cs="Arial"/>
          <w:b/>
          <w:szCs w:val="24"/>
        </w:rPr>
        <w:t>FORMULARZ OFERTOWY</w:t>
      </w:r>
    </w:p>
    <w:p w:rsidR="006B03DB" w:rsidRPr="006B03DB" w:rsidRDefault="006B03DB" w:rsidP="006B03DB">
      <w:pPr>
        <w:spacing w:line="340" w:lineRule="exact"/>
        <w:ind w:left="2124" w:hanging="2124"/>
        <w:jc w:val="center"/>
        <w:rPr>
          <w:rFonts w:ascii="Arial" w:hAnsi="Arial" w:cs="Arial"/>
          <w:b/>
          <w:szCs w:val="24"/>
        </w:rPr>
      </w:pPr>
      <w:r w:rsidRPr="006B03DB">
        <w:rPr>
          <w:rFonts w:ascii="Arial" w:hAnsi="Arial" w:cs="Arial"/>
          <w:b/>
          <w:szCs w:val="24"/>
        </w:rPr>
        <w:t>dostępny na platformie e- zamówienia</w:t>
      </w:r>
    </w:p>
    <w:p w:rsidR="00D370D5" w:rsidRDefault="00D370D5" w:rsidP="00D476E6">
      <w:pPr>
        <w:jc w:val="right"/>
        <w:rPr>
          <w:rFonts w:ascii="Arial" w:hAnsi="Arial" w:cs="Arial"/>
          <w:b/>
          <w:color w:val="FF0000"/>
          <w:szCs w:val="24"/>
        </w:rPr>
      </w:pPr>
    </w:p>
    <w:p w:rsidR="00A61F4A" w:rsidRDefault="00A61F4A" w:rsidP="00D476E6">
      <w:pPr>
        <w:jc w:val="right"/>
        <w:rPr>
          <w:rFonts w:ascii="Arial" w:hAnsi="Arial" w:cs="Arial"/>
          <w:b/>
          <w:color w:val="FF0000"/>
          <w:szCs w:val="24"/>
        </w:rPr>
      </w:pPr>
    </w:p>
    <w:p w:rsidR="00A61F4A" w:rsidRDefault="00A61F4A" w:rsidP="006B48B9">
      <w:pPr>
        <w:rPr>
          <w:rFonts w:ascii="Arial" w:hAnsi="Arial" w:cs="Arial"/>
          <w:b/>
          <w:color w:val="FF0000"/>
          <w:szCs w:val="24"/>
        </w:rPr>
      </w:pPr>
    </w:p>
    <w:p w:rsidR="00296039" w:rsidRDefault="00296039"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977ADB" w:rsidRDefault="00977ADB"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AF0651" w:rsidRDefault="00AF0651" w:rsidP="006B48B9">
      <w:pPr>
        <w:rPr>
          <w:rFonts w:ascii="Arial" w:hAnsi="Arial" w:cs="Arial"/>
          <w:b/>
          <w:color w:val="FF0000"/>
          <w:szCs w:val="24"/>
        </w:rPr>
      </w:pPr>
    </w:p>
    <w:p w:rsidR="00296039" w:rsidRDefault="00296039" w:rsidP="006B48B9">
      <w:pPr>
        <w:rPr>
          <w:rFonts w:ascii="Arial" w:hAnsi="Arial" w:cs="Arial"/>
          <w:b/>
          <w:color w:val="FF0000"/>
          <w:szCs w:val="24"/>
        </w:rPr>
      </w:pPr>
    </w:p>
    <w:p w:rsidR="00296039" w:rsidRDefault="00296039" w:rsidP="006B48B9">
      <w:pPr>
        <w:rPr>
          <w:rFonts w:ascii="Arial" w:hAnsi="Arial" w:cs="Arial"/>
          <w:b/>
          <w:color w:val="FF0000"/>
          <w:szCs w:val="24"/>
        </w:rPr>
      </w:pPr>
    </w:p>
    <w:p w:rsidR="002A7477" w:rsidRDefault="002A7477" w:rsidP="002A7477">
      <w:pPr>
        <w:rPr>
          <w:rFonts w:ascii="Arial" w:hAnsi="Arial" w:cs="Arial"/>
          <w:b/>
          <w:color w:val="FF0000"/>
          <w:szCs w:val="24"/>
        </w:rPr>
      </w:pPr>
    </w:p>
    <w:p w:rsidR="00331C62" w:rsidRPr="00CA1DD4" w:rsidRDefault="00331C62" w:rsidP="002A7477">
      <w:pPr>
        <w:jc w:val="right"/>
        <w:rPr>
          <w:rFonts w:ascii="Arial" w:hAnsi="Arial" w:cs="Arial"/>
          <w:b/>
          <w:szCs w:val="24"/>
        </w:rPr>
      </w:pPr>
      <w:r>
        <w:rPr>
          <w:rFonts w:ascii="Arial" w:hAnsi="Arial" w:cs="Arial"/>
          <w:b/>
          <w:szCs w:val="24"/>
        </w:rPr>
        <w:lastRenderedPageBreak/>
        <w:t>ZAŁĄCZNIK NR 2</w:t>
      </w:r>
      <w:r w:rsidRPr="00CA1DD4">
        <w:rPr>
          <w:rFonts w:ascii="Arial" w:hAnsi="Arial" w:cs="Arial"/>
          <w:b/>
          <w:szCs w:val="24"/>
        </w:rPr>
        <w:t xml:space="preserve"> DO SWZ</w:t>
      </w:r>
    </w:p>
    <w:p w:rsidR="00331C62" w:rsidRPr="00CA1DD4" w:rsidRDefault="00331C62" w:rsidP="00331C62">
      <w:pPr>
        <w:pStyle w:val="Style10"/>
        <w:widowControl/>
        <w:tabs>
          <w:tab w:val="left" w:pos="7402"/>
        </w:tabs>
        <w:ind w:left="653"/>
        <w:jc w:val="right"/>
        <w:rPr>
          <w:rFonts w:ascii="Arial" w:hAnsi="Arial" w:cs="Arial"/>
        </w:rPr>
      </w:pPr>
    </w:p>
    <w:p w:rsidR="00331C62" w:rsidRDefault="0036030C" w:rsidP="00331C62">
      <w:pPr>
        <w:spacing w:line="340" w:lineRule="exact"/>
        <w:ind w:left="2124" w:hanging="2124"/>
        <w:jc w:val="center"/>
        <w:rPr>
          <w:rFonts w:ascii="Arial" w:hAnsi="Arial" w:cs="Arial"/>
          <w:b/>
          <w:szCs w:val="24"/>
        </w:rPr>
      </w:pPr>
      <w:r>
        <w:rPr>
          <w:rFonts w:ascii="Arial" w:hAnsi="Arial" w:cs="Arial"/>
          <w:b/>
          <w:szCs w:val="24"/>
        </w:rPr>
        <w:t xml:space="preserve">Opis Przedmiotu Zamówienia </w:t>
      </w:r>
    </w:p>
    <w:p w:rsidR="00977ADB" w:rsidRDefault="00977ADB" w:rsidP="00331C62">
      <w:pPr>
        <w:spacing w:line="340" w:lineRule="exact"/>
        <w:ind w:left="2124" w:hanging="2124"/>
        <w:jc w:val="center"/>
        <w:rPr>
          <w:rFonts w:ascii="Arial" w:hAnsi="Arial" w:cs="Arial"/>
          <w:b/>
          <w:szCs w:val="24"/>
        </w:rPr>
      </w:pPr>
    </w:p>
    <w:p w:rsidR="00977ADB" w:rsidRPr="00CA1DD4" w:rsidRDefault="00977ADB" w:rsidP="00331C62">
      <w:pPr>
        <w:spacing w:line="340" w:lineRule="exact"/>
        <w:ind w:left="2124" w:hanging="2124"/>
        <w:jc w:val="center"/>
        <w:rPr>
          <w:rFonts w:ascii="Arial" w:hAnsi="Arial" w:cs="Arial"/>
          <w:b/>
          <w:szCs w:val="24"/>
        </w:rPr>
      </w:pPr>
    </w:p>
    <w:p w:rsidR="00182B4A" w:rsidRPr="00182B4A" w:rsidRDefault="00182B4A" w:rsidP="00182B4A">
      <w:pPr>
        <w:suppressAutoHyphens/>
        <w:autoSpaceDE w:val="0"/>
        <w:autoSpaceDN w:val="0"/>
        <w:jc w:val="both"/>
        <w:textAlignment w:val="baseline"/>
        <w:rPr>
          <w:rFonts w:ascii="Times New Roman" w:eastAsia="Times New Roman" w:hAnsi="Times New Roman"/>
          <w:color w:val="000000"/>
          <w:kern w:val="3"/>
          <w:szCs w:val="24"/>
          <w:lang w:eastAsia="ar-SA"/>
        </w:rPr>
      </w:pPr>
      <w:r w:rsidRPr="00182B4A">
        <w:rPr>
          <w:rFonts w:ascii="Times New Roman" w:eastAsia="Times New Roman" w:hAnsi="Times New Roman"/>
          <w:color w:val="000000"/>
          <w:kern w:val="3"/>
          <w:szCs w:val="24"/>
          <w:lang w:eastAsia="ar-SA"/>
        </w:rPr>
        <w:t>Rok produkcji 2026 r.:</w:t>
      </w:r>
      <w:r w:rsidR="00FE34DC">
        <w:rPr>
          <w:rFonts w:ascii="Times New Roman" w:eastAsia="Times New Roman" w:hAnsi="Times New Roman"/>
          <w:color w:val="000000"/>
          <w:kern w:val="3"/>
          <w:szCs w:val="24"/>
          <w:lang w:eastAsia="ar-SA"/>
        </w:rPr>
        <w:t xml:space="preserve"> </w:t>
      </w:r>
      <w:r w:rsidRPr="00182B4A">
        <w:rPr>
          <w:rFonts w:ascii="Times New Roman" w:eastAsia="Times New Roman" w:hAnsi="Times New Roman"/>
          <w:color w:val="000000"/>
          <w:kern w:val="3"/>
          <w:szCs w:val="24"/>
          <w:lang w:eastAsia="ar-SA"/>
        </w:rPr>
        <w:t>(podać) : ……….</w:t>
      </w:r>
    </w:p>
    <w:p w:rsidR="00182B4A" w:rsidRPr="00182B4A" w:rsidRDefault="00182B4A" w:rsidP="00182B4A">
      <w:pPr>
        <w:suppressAutoHyphens/>
        <w:autoSpaceDE w:val="0"/>
        <w:autoSpaceDN w:val="0"/>
        <w:jc w:val="both"/>
        <w:textAlignment w:val="baseline"/>
        <w:rPr>
          <w:rFonts w:ascii="Times New Roman" w:eastAsia="Times New Roman" w:hAnsi="Times New Roman"/>
          <w:color w:val="000000"/>
          <w:kern w:val="3"/>
          <w:szCs w:val="24"/>
          <w:lang w:eastAsia="ar-SA"/>
        </w:rPr>
      </w:pPr>
      <w:r w:rsidRPr="00182B4A">
        <w:rPr>
          <w:rFonts w:ascii="Times New Roman" w:eastAsia="Times New Roman" w:hAnsi="Times New Roman"/>
          <w:color w:val="000000"/>
          <w:kern w:val="3"/>
          <w:szCs w:val="24"/>
          <w:lang w:eastAsia="ar-SA"/>
        </w:rPr>
        <w:t>Nazwa i adres producenta: …………………..</w:t>
      </w:r>
    </w:p>
    <w:p w:rsidR="00182B4A" w:rsidRPr="00182B4A" w:rsidRDefault="00182B4A" w:rsidP="00182B4A">
      <w:pPr>
        <w:suppressAutoHyphens/>
        <w:autoSpaceDE w:val="0"/>
        <w:autoSpaceDN w:val="0"/>
        <w:jc w:val="both"/>
        <w:textAlignment w:val="baseline"/>
        <w:rPr>
          <w:rFonts w:ascii="Times New Roman" w:eastAsia="Times New Roman" w:hAnsi="Times New Roman"/>
          <w:color w:val="000000"/>
          <w:kern w:val="3"/>
          <w:szCs w:val="24"/>
          <w:lang w:eastAsia="ar-SA"/>
        </w:rPr>
      </w:pPr>
      <w:r w:rsidRPr="00182B4A">
        <w:rPr>
          <w:rFonts w:ascii="Times New Roman" w:eastAsia="Times New Roman" w:hAnsi="Times New Roman"/>
          <w:color w:val="000000"/>
          <w:kern w:val="3"/>
          <w:szCs w:val="24"/>
          <w:lang w:eastAsia="ar-SA"/>
        </w:rPr>
        <w:t>Pojazd skompletowany (specjalny sanitarny): Marka/Typ/Oznaczenie handlowe: …………………….</w:t>
      </w:r>
    </w:p>
    <w:p w:rsidR="00182B4A" w:rsidRPr="00182B4A" w:rsidRDefault="00182B4A" w:rsidP="00182B4A">
      <w:pPr>
        <w:suppressAutoHyphens/>
        <w:autoSpaceDE w:val="0"/>
        <w:autoSpaceDN w:val="0"/>
        <w:jc w:val="both"/>
        <w:textAlignment w:val="baseline"/>
        <w:rPr>
          <w:rFonts w:ascii="Times New Roman" w:eastAsia="Times New Roman" w:hAnsi="Times New Roman"/>
          <w:color w:val="000000"/>
          <w:kern w:val="3"/>
          <w:szCs w:val="24"/>
          <w:lang w:eastAsia="ar-SA"/>
        </w:rPr>
      </w:pPr>
      <w:r w:rsidRPr="00182B4A">
        <w:rPr>
          <w:rFonts w:ascii="Times New Roman" w:eastAsia="Times New Roman" w:hAnsi="Times New Roman"/>
          <w:color w:val="000000"/>
          <w:kern w:val="3"/>
          <w:szCs w:val="24"/>
          <w:lang w:eastAsia="ar-SA"/>
        </w:rPr>
        <w:t>Rok produkcji 2026 r.:(podać) : ………….</w:t>
      </w:r>
    </w:p>
    <w:p w:rsidR="00182B4A" w:rsidRDefault="00182B4A" w:rsidP="00182B4A">
      <w:pPr>
        <w:suppressAutoHyphens/>
        <w:autoSpaceDE w:val="0"/>
        <w:autoSpaceDN w:val="0"/>
        <w:jc w:val="both"/>
        <w:textAlignment w:val="baseline"/>
        <w:rPr>
          <w:rFonts w:ascii="Times New Roman" w:eastAsia="Times New Roman" w:hAnsi="Times New Roman"/>
          <w:color w:val="000000"/>
          <w:kern w:val="3"/>
          <w:szCs w:val="24"/>
          <w:lang w:eastAsia="ar-SA"/>
        </w:rPr>
      </w:pPr>
      <w:r w:rsidRPr="00182B4A">
        <w:rPr>
          <w:rFonts w:ascii="Times New Roman" w:eastAsia="Times New Roman" w:hAnsi="Times New Roman"/>
          <w:color w:val="000000"/>
          <w:kern w:val="3"/>
          <w:szCs w:val="24"/>
          <w:lang w:eastAsia="ar-SA"/>
        </w:rPr>
        <w:t>Nazwa i adres producenta: …………………………………………………………</w:t>
      </w:r>
    </w:p>
    <w:p w:rsidR="00977ADB" w:rsidRPr="00182B4A" w:rsidRDefault="00977ADB" w:rsidP="00182B4A">
      <w:pPr>
        <w:suppressAutoHyphens/>
        <w:autoSpaceDE w:val="0"/>
        <w:autoSpaceDN w:val="0"/>
        <w:jc w:val="both"/>
        <w:textAlignment w:val="baseline"/>
        <w:rPr>
          <w:sz w:val="20"/>
          <w:szCs w:val="20"/>
          <w:lang w:eastAsia="ar-SA"/>
        </w:rPr>
      </w:pPr>
    </w:p>
    <w:tbl>
      <w:tblPr>
        <w:tblW w:w="9760" w:type="dxa"/>
        <w:tblInd w:w="10" w:type="dxa"/>
        <w:tblLayout w:type="fixed"/>
        <w:tblCellMar>
          <w:left w:w="10" w:type="dxa"/>
          <w:right w:w="10" w:type="dxa"/>
        </w:tblCellMar>
        <w:tblLook w:val="04A0" w:firstRow="1" w:lastRow="0" w:firstColumn="1" w:lastColumn="0" w:noHBand="0" w:noVBand="1"/>
      </w:tblPr>
      <w:tblGrid>
        <w:gridCol w:w="851"/>
        <w:gridCol w:w="5528"/>
        <w:gridCol w:w="1559"/>
        <w:gridCol w:w="1701"/>
        <w:gridCol w:w="78"/>
        <w:gridCol w:w="43"/>
      </w:tblGrid>
      <w:tr w:rsidR="00182B4A" w:rsidRPr="00182B4A" w:rsidTr="00FE34DC">
        <w:trPr>
          <w:gridAfter w:val="2"/>
          <w:wAfter w:w="121" w:type="dxa"/>
          <w:trHeight w:val="268"/>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Lp.</w:t>
            </w:r>
          </w:p>
        </w:tc>
        <w:tc>
          <w:tcPr>
            <w:tcW w:w="5528"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 xml:space="preserve">Wymagane warunki </w:t>
            </w:r>
          </w:p>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 xml:space="preserve">(parametry)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Warunek graniczny:</w:t>
            </w:r>
          </w:p>
          <w:p w:rsidR="00182B4A" w:rsidRPr="00182B4A" w:rsidRDefault="00182B4A" w:rsidP="00182B4A">
            <w:pPr>
              <w:widowControl w:val="0"/>
              <w:suppressAutoHyphens/>
              <w:autoSpaceDE w:val="0"/>
              <w:autoSpaceDN w:val="0"/>
              <w:jc w:val="center"/>
              <w:textAlignment w:val="baseline"/>
              <w:rPr>
                <w:rFonts w:ascii="Times New Roman" w:eastAsia="Times New Roman" w:hAnsi="Times New Roman"/>
                <w:b/>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FE34DC">
            <w:pPr>
              <w:suppressAutoHyphens/>
              <w:autoSpaceDE w:val="0"/>
              <w:autoSpaceDN w:val="0"/>
              <w:snapToGrid w:val="0"/>
              <w:ind w:left="283"/>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(Opisuje Wykonawca)</w:t>
            </w: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b/>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 xml:space="preserve">Oferowane przez Wykonawcę parametry </w:t>
            </w:r>
          </w:p>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left="-10" w:firstLine="1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4</w:t>
            </w:r>
          </w:p>
        </w:tc>
      </w:tr>
      <w:tr w:rsidR="00182B4A" w:rsidRPr="00182B4A" w:rsidTr="00FE34DC">
        <w:trPr>
          <w:gridAfter w:val="2"/>
          <w:wAfter w:w="121" w:type="dxa"/>
          <w:trHeight w:val="457"/>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I.</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NADWOZIE</w:t>
            </w:r>
          </w:p>
          <w:p w:rsidR="00182B4A" w:rsidRPr="00182B4A" w:rsidRDefault="00182B4A" w:rsidP="00182B4A">
            <w:pPr>
              <w:suppressAutoHyphens/>
              <w:autoSpaceDE w:val="0"/>
              <w:autoSpaceDN w:val="0"/>
              <w:textAlignment w:val="baseline"/>
              <w:rPr>
                <w:rFonts w:ascii="Times New Roman" w:eastAsia="Times New Roman" w:hAnsi="Times New Roman"/>
                <w:b/>
                <w:kern w:val="3"/>
                <w:sz w:val="20"/>
                <w:szCs w:val="20"/>
                <w:lang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B20404">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r>
      <w:tr w:rsidR="00182B4A" w:rsidRPr="00182B4A" w:rsidTr="00FE34DC">
        <w:trPr>
          <w:gridAfter w:val="2"/>
          <w:wAfter w:w="121" w:type="dxa"/>
          <w:trHeight w:val="268"/>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Pojazd niekompletny (bazowy) typu furgon, z nadwoziem samonośnym, zabezpieczonym antykorozyjnie, z izolacją termiczną i akustyczną obejmującą ściany oraz sufit zapobiegającą skraplaniu się pary wodnej. Ściany i sufit wyłożone łatwo zmywalnymi szczelnymi elementami z tworzywa sztucznego w kolorze białym (bez ogranicznika prędkości i rejestratora czasu pracy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textAlignment w:val="baseline"/>
              <w:rPr>
                <w:rFonts w:ascii="Times New Roman" w:eastAsia="SimSun" w:hAnsi="Times New Roman"/>
                <w:kern w:val="3"/>
                <w:sz w:val="20"/>
                <w:szCs w:val="20"/>
                <w:lang w:eastAsia="fa-IR" w:bidi="fa-IR"/>
              </w:rPr>
            </w:pPr>
            <w:r w:rsidRPr="00182B4A">
              <w:rPr>
                <w:rFonts w:ascii="Times New Roman" w:eastAsia="SimSun" w:hAnsi="Times New Roman"/>
                <w:kern w:val="3"/>
                <w:sz w:val="20"/>
                <w:szCs w:val="20"/>
                <w:lang w:eastAsia="fa-IR" w:bidi="fa-IR"/>
              </w:rPr>
              <w:t>Ściany i sufit wyłożone łatwo zmywalnymi szczelnymi tłoczonymi elementami z tworzywa sztucznego w kolorze białym obejmującymi całe powierzchnie łącznie z pośrednimi i końcowymi słupkami nadwozia - parametr dodatkowo punktowany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ind w:left="709" w:hanging="709"/>
              <w:jc w:val="center"/>
              <w:textAlignment w:val="baseline"/>
              <w:rPr>
                <w:sz w:val="20"/>
                <w:szCs w:val="20"/>
                <w:lang w:eastAsia="ar-SA"/>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val="de-DE" w:eastAsia="fa-IR" w:bidi="fa-IR"/>
              </w:rPr>
            </w:pPr>
            <w:r w:rsidRPr="00296039">
              <w:rPr>
                <w:rFonts w:ascii="Times New Roman" w:eastAsia="SimSun" w:hAnsi="Times New Roman"/>
                <w:kern w:val="3"/>
                <w:sz w:val="20"/>
                <w:szCs w:val="20"/>
                <w:lang w:val="de-DE" w:eastAsia="fa-IR" w:bidi="fa-IR"/>
              </w:rPr>
              <w:t xml:space="preserve">TAK – </w:t>
            </w:r>
            <w:r w:rsidR="00D81392">
              <w:rPr>
                <w:rFonts w:ascii="Times New Roman" w:eastAsia="SimSun" w:hAnsi="Times New Roman"/>
                <w:kern w:val="3"/>
                <w:sz w:val="20"/>
                <w:szCs w:val="20"/>
                <w:lang w:val="de-DE" w:eastAsia="fa-IR" w:bidi="fa-IR"/>
              </w:rPr>
              <w:t>3</w:t>
            </w:r>
            <w:r w:rsidRPr="00296039">
              <w:rPr>
                <w:rFonts w:ascii="Times New Roman" w:eastAsia="SimSun" w:hAnsi="Times New Roman"/>
                <w:kern w:val="3"/>
                <w:sz w:val="20"/>
                <w:szCs w:val="20"/>
                <w:lang w:val="de-DE" w:eastAsia="fa-IR" w:bidi="fa-IR"/>
              </w:rPr>
              <w:t xml:space="preserve"> pkt</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val="de-DE" w:eastAsia="fa-IR" w:bidi="fa-IR"/>
              </w:rPr>
            </w:pPr>
            <w:r w:rsidRPr="00296039">
              <w:rPr>
                <w:rFonts w:ascii="Times New Roman" w:eastAsia="SimSun" w:hAnsi="Times New Roman"/>
                <w:kern w:val="3"/>
                <w:sz w:val="20"/>
                <w:szCs w:val="20"/>
                <w:lang w:val="de-DE" w:eastAsia="fa-IR" w:bidi="fa-IR"/>
              </w:rPr>
              <w:t>NIE – 0 pkt</w:t>
            </w:r>
          </w:p>
          <w:p w:rsidR="00182B4A" w:rsidRPr="00296039" w:rsidRDefault="00182B4A" w:rsidP="00182B4A">
            <w:pPr>
              <w:widowControl w:val="0"/>
              <w:suppressAutoHyphens/>
              <w:autoSpaceDE w:val="0"/>
              <w:autoSpaceDN w:val="0"/>
              <w:jc w:val="center"/>
              <w:textAlignment w:val="baseline"/>
              <w:rPr>
                <w:rFonts w:ascii="Times New Roman" w:eastAsia="SimSun" w:hAnsi="Times New Roman"/>
                <w:kern w:val="3"/>
                <w:sz w:val="20"/>
                <w:szCs w:val="20"/>
                <w:lang w:val="de-DE" w:eastAsia="fa-IR" w:bidi="fa-IR"/>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textAlignment w:val="baseline"/>
              <w:rPr>
                <w:sz w:val="20"/>
                <w:szCs w:val="20"/>
                <w:lang w:eastAsia="ar-SA"/>
              </w:rPr>
            </w:pPr>
            <w:r w:rsidRPr="00182B4A">
              <w:rPr>
                <w:rFonts w:ascii="Times New Roman" w:eastAsia="SimSun" w:hAnsi="Times New Roman"/>
                <w:kern w:val="3"/>
                <w:sz w:val="20"/>
                <w:szCs w:val="20"/>
                <w:lang w:eastAsia="fa-IR" w:bidi="fa-IR"/>
              </w:rPr>
              <w:t>Podłoga ze sklejki wodoodpornej dodatkowo izolowana materiałem izolacyjnym posiadającym współczynnik przenikalności cieplnej nie gorszy jak materiał izolujący ściany i sufit (podać typ materiału izolacyjnego i jego grubość)- parametr dodatkowo punktowany.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ind w:left="709" w:hanging="709"/>
              <w:jc w:val="center"/>
              <w:textAlignment w:val="baseline"/>
              <w:rPr>
                <w:sz w:val="20"/>
                <w:szCs w:val="20"/>
                <w:lang w:eastAsia="ar-SA"/>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296039">
              <w:rPr>
                <w:rFonts w:ascii="Times New Roman" w:eastAsia="SimSun" w:hAnsi="Times New Roman"/>
                <w:kern w:val="3"/>
                <w:sz w:val="20"/>
                <w:szCs w:val="20"/>
                <w:lang w:eastAsia="fa-IR" w:bidi="fa-IR"/>
              </w:rPr>
              <w:t xml:space="preserve">TAK – </w:t>
            </w:r>
            <w:r w:rsidR="00D81392">
              <w:rPr>
                <w:rFonts w:ascii="Times New Roman" w:eastAsia="SimSun" w:hAnsi="Times New Roman"/>
                <w:kern w:val="3"/>
                <w:sz w:val="20"/>
                <w:szCs w:val="20"/>
                <w:lang w:eastAsia="fa-IR" w:bidi="fa-IR"/>
              </w:rPr>
              <w:t>3</w:t>
            </w:r>
            <w:r w:rsidRPr="00296039">
              <w:rPr>
                <w:rFonts w:ascii="Times New Roman" w:eastAsia="SimSun" w:hAnsi="Times New Roman"/>
                <w:kern w:val="3"/>
                <w:sz w:val="20"/>
                <w:szCs w:val="20"/>
                <w:lang w:eastAsia="fa-IR" w:bidi="fa-IR"/>
              </w:rPr>
              <w:t xml:space="preserve"> pkt</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296039">
              <w:rPr>
                <w:rFonts w:ascii="Times New Roman" w:eastAsia="SimSun" w:hAnsi="Times New Roman"/>
                <w:kern w:val="3"/>
                <w:sz w:val="20"/>
                <w:szCs w:val="20"/>
                <w:lang w:eastAsia="fa-IR" w:bidi="fa-IR"/>
              </w:rPr>
              <w:t>NIE – 0 pkt</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DMC powyżej 4,0 t </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sz w:val="20"/>
                <w:szCs w:val="20"/>
                <w:lang w:eastAsia="ar-SA"/>
              </w:rPr>
            </w:pPr>
            <w:r w:rsidRPr="00182B4A">
              <w:rPr>
                <w:rFonts w:ascii="Times New Roman" w:eastAsia="Times New Roman" w:hAnsi="Times New Roman"/>
                <w:kern w:val="3"/>
                <w:sz w:val="20"/>
                <w:szCs w:val="20"/>
                <w:lang w:eastAsia="ar-SA"/>
              </w:rPr>
              <w:t>Częściowo przeszklony (wszystkie szyby termoizolacyjne) z możliwością ewakuacji  pacjenta i person</w:t>
            </w:r>
            <w:r w:rsidRPr="00182B4A">
              <w:rPr>
                <w:rFonts w:ascii="Times New Roman" w:eastAsia="Times New Roman" w:hAnsi="Times New Roman"/>
                <w:color w:val="000000"/>
                <w:kern w:val="3"/>
                <w:sz w:val="20"/>
                <w:szCs w:val="20"/>
                <w:lang w:eastAsia="ar-SA"/>
              </w:rPr>
              <w:t>elu przez szybę drzwi   tylnych i bocznych. Szyba przednia z przyciemnianym pasem przy górnej krawędzi , dodatkowe elektryczne ogrzewanie szyby przedniej. Półki nad przednią szybą. Półka po stronie kierowcy wyposażona w min. 1 szt. gniazdo USB i 1 szt. gniazdo 12V.</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kern w:val="3"/>
                <w:sz w:val="20"/>
                <w:szCs w:val="20"/>
                <w:lang w:eastAsia="ar-SA"/>
              </w:rPr>
              <w:t xml:space="preserve">Kabina kierowcy dwuosobowa zapewniająca miejsce pracy kierowcy zgodnie z PN EN 1789 </w:t>
            </w:r>
            <w:r w:rsidRPr="00182B4A">
              <w:rPr>
                <w:rFonts w:ascii="Times New Roman" w:eastAsia="Times New Roman" w:hAnsi="Times New Roman"/>
                <w:i/>
                <w:kern w:val="3"/>
                <w:sz w:val="20"/>
                <w:szCs w:val="20"/>
                <w:lang w:eastAsia="ar-SA"/>
              </w:rPr>
              <w:t>lub równoważną</w:t>
            </w:r>
            <w:r w:rsidRPr="00182B4A">
              <w:rPr>
                <w:rFonts w:ascii="Times New Roman" w:eastAsia="Times New Roman" w:hAnsi="Times New Roman"/>
                <w:kern w:val="3"/>
                <w:sz w:val="20"/>
                <w:szCs w:val="20"/>
                <w:lang w:eastAsia="ar-SA"/>
              </w:rPr>
              <w:t xml:space="preserve">. Sufitowe lampki do czytania dla kierowcy i pasażera, wnęka nad przednią szybą na radiotelefon, fotele kierowcy i pasażera wyposażone w regulowane podłokietniki  i regulowane oparcia oraz przesuw wzdłużny. </w:t>
            </w:r>
            <w:r w:rsidRPr="00182B4A">
              <w:rPr>
                <w:rFonts w:ascii="Times New Roman" w:eastAsia="Times New Roman" w:hAnsi="Times New Roman"/>
                <w:color w:val="000000"/>
                <w:kern w:val="3"/>
                <w:sz w:val="20"/>
                <w:szCs w:val="20"/>
                <w:lang w:eastAsia="ar-SA"/>
              </w:rPr>
              <w:t>W kabinie kierowcy zamontowany uchwyt do stacji dokującej dla tabletu ZEBRA.</w:t>
            </w:r>
          </w:p>
          <w:p w:rsidR="00182B4A" w:rsidRPr="00182B4A" w:rsidRDefault="00182B4A" w:rsidP="00182B4A">
            <w:pPr>
              <w:suppressAutoHyphens/>
              <w:autoSpaceDE w:val="0"/>
              <w:autoSpaceDN w:val="0"/>
              <w:snapToGrid w:val="0"/>
              <w:ind w:right="141"/>
              <w:textAlignment w:val="baseline"/>
              <w:rPr>
                <w:sz w:val="20"/>
                <w:szCs w:val="20"/>
                <w:lang w:eastAsia="ar-SA"/>
              </w:rPr>
            </w:pPr>
            <w:r w:rsidRPr="00182B4A">
              <w:rPr>
                <w:rFonts w:ascii="Times New Roman" w:eastAsia="Times New Roman" w:hAnsi="Times New Roman"/>
                <w:sz w:val="20"/>
                <w:szCs w:val="20"/>
                <w:lang w:eastAsia="ar-SA"/>
              </w:rPr>
              <w:t>Zamawiający posiada tablety typu Zebra RTL10C1.</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left="284" w:right="141" w:hanging="284"/>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 komorze silnika złącze rozruchowe (dodatkowy biegun dodatni)</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left="284" w:right="141" w:hanging="284"/>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Furgon-lakier w kolorze żółtym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Nadwozie przystosowane do przewozu 4 osób w pozycji siedzącej oraz 1 osoba w pozycji leżącej na noszach.</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Wysokość przedziału medycznego  min.1,85 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4</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left="709" w:right="141" w:hanging="709"/>
              <w:textAlignment w:val="baseline"/>
              <w:rPr>
                <w:rFonts w:ascii="Times New Roman" w:eastAsia="SimSun" w:hAnsi="Times New Roman"/>
                <w:color w:val="000000"/>
                <w:kern w:val="3"/>
                <w:sz w:val="20"/>
                <w:szCs w:val="20"/>
                <w:lang w:eastAsia="ar-SA"/>
              </w:rPr>
            </w:pPr>
            <w:r w:rsidRPr="00182B4A">
              <w:rPr>
                <w:rFonts w:ascii="Times New Roman" w:eastAsia="SimSun" w:hAnsi="Times New Roman"/>
                <w:color w:val="000000"/>
                <w:kern w:val="3"/>
                <w:sz w:val="20"/>
                <w:szCs w:val="20"/>
                <w:lang w:eastAsia="ar-SA"/>
              </w:rPr>
              <w:t>Długość przedziału medycznego min. 3,20 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ind w:left="709" w:hanging="709"/>
              <w:jc w:val="center"/>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Szerokość przedziału medycznego min.1,75 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sz w:val="20"/>
                <w:szCs w:val="20"/>
                <w:lang w:eastAsia="ar-SA"/>
              </w:rPr>
            </w:pPr>
            <w:r w:rsidRPr="00182B4A">
              <w:rPr>
                <w:rFonts w:ascii="Times New Roman" w:eastAsia="Times New Roman" w:hAnsi="Times New Roman"/>
                <w:kern w:val="3"/>
                <w:sz w:val="20"/>
                <w:szCs w:val="20"/>
                <w:lang w:eastAsia="ar-SA"/>
              </w:rPr>
              <w:t xml:space="preserve">Drzwi tylne przeszklone otwierane na boki do kąta min. 260 stopni, </w:t>
            </w:r>
            <w:r w:rsidRPr="00182B4A">
              <w:rPr>
                <w:rFonts w:ascii="Times New Roman" w:eastAsia="Times New Roman" w:hAnsi="Times New Roman"/>
                <w:color w:val="000000"/>
                <w:kern w:val="3"/>
                <w:sz w:val="20"/>
                <w:szCs w:val="20"/>
                <w:lang w:eastAsia="ar-SA"/>
              </w:rPr>
              <w:t>wyposażone w ograniczniki położenia drzwi, wys. min. 1,80 m, kieszenie siatkowe na tylnych drzwiach.</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Drzwi boczne prawe przeszklone, przesuwane, z  otwieraną  szybą, </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783"/>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8</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Drzwi boczne prawe z fabrycznym systemem elektrycznym wspomagającym zamykanie drzwi (</w:t>
            </w:r>
            <w:r w:rsidRPr="00182B4A">
              <w:rPr>
                <w:rFonts w:ascii="Times New Roman" w:eastAsia="Times New Roman" w:hAnsi="Times New Roman"/>
                <w:i/>
                <w:kern w:val="3"/>
                <w:sz w:val="20"/>
                <w:szCs w:val="20"/>
                <w:lang w:eastAsia="ar-SA"/>
              </w:rPr>
              <w:t>podać kod opcji producenta pojazdu bazowego tego wyposażenia</w:t>
            </w:r>
            <w:r w:rsidRPr="00182B4A">
              <w:rPr>
                <w:rFonts w:ascii="Times New Roman" w:eastAsia="Times New Roman" w:hAnsi="Times New Roman"/>
                <w:kern w:val="3"/>
                <w:sz w:val="20"/>
                <w:szCs w:val="20"/>
                <w:lang w:eastAsia="ar-SA"/>
              </w:rPr>
              <w:t>).</w:t>
            </w:r>
          </w:p>
          <w:p w:rsidR="00182B4A" w:rsidRPr="00182B4A" w:rsidRDefault="00182B4A" w:rsidP="00182B4A">
            <w:pPr>
              <w:suppressAutoHyphens/>
              <w:autoSpaceDE w:val="0"/>
              <w:autoSpaceDN w:val="0"/>
              <w:snapToGrid w:val="0"/>
              <w:ind w:right="141"/>
              <w:textAlignment w:val="baseline"/>
              <w:rPr>
                <w:sz w:val="20"/>
                <w:szCs w:val="20"/>
                <w:lang w:eastAsia="ar-SA"/>
              </w:rPr>
            </w:pPr>
            <w:r w:rsidRPr="00182B4A">
              <w:rPr>
                <w:rFonts w:ascii="Times New Roman" w:eastAsia="Times New Roman" w:hAnsi="Times New Roman"/>
                <w:kern w:val="3"/>
                <w:sz w:val="20"/>
                <w:szCs w:val="20"/>
                <w:lang w:eastAsia="ar-SA"/>
              </w:rPr>
              <w:t>Stopień zewnętrzny, mechaniczny wysuwany/wsuwany przy otwarciu/zamknięciu drzwi. Stopień nie może być chowany do kasety.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 – 2 pkt.</w:t>
            </w:r>
          </w:p>
          <w:p w:rsidR="00182B4A" w:rsidRPr="00296039" w:rsidRDefault="00182B4A" w:rsidP="00182B4A">
            <w:pPr>
              <w:widowControl w:val="0"/>
              <w:suppressAutoHyphens/>
              <w:autoSpaceDE w:val="0"/>
              <w:autoSpaceDN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Uchwyt sufitowy dla pasażera w kabinie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10</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Zewnętrzne okna przedziału medycznego pokryte w 2/3 wysokości folią półprzeźroczystą.</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11</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widowControl w:val="0"/>
              <w:suppressAutoHyphens/>
              <w:autoSpaceDE w:val="0"/>
              <w:autoSpaceDN w:val="0"/>
              <w:snapToGrid w:val="0"/>
              <w:ind w:right="141"/>
              <w:textAlignment w:val="baseline"/>
              <w:rPr>
                <w:sz w:val="20"/>
                <w:szCs w:val="20"/>
                <w:lang w:eastAsia="ar-SA"/>
              </w:rPr>
            </w:pPr>
            <w:r w:rsidRPr="00182B4A">
              <w:rPr>
                <w:rFonts w:ascii="Times New Roman" w:eastAsia="SimSun" w:hAnsi="Times New Roman"/>
                <w:color w:val="000000"/>
                <w:kern w:val="3"/>
                <w:sz w:val="20"/>
                <w:szCs w:val="20"/>
                <w:lang w:eastAsia="ar-SA"/>
              </w:rPr>
              <w:t xml:space="preserve">Przegroda oddzielająca kabinę kierowcy od przedziału medycznego wyposażona w otwierane drzwi z oknem zgodnie z PN EN 1789 </w:t>
            </w:r>
            <w:r w:rsidRPr="00182B4A">
              <w:rPr>
                <w:rFonts w:ascii="Times New Roman" w:eastAsia="SimSun" w:hAnsi="Times New Roman"/>
                <w:i/>
                <w:color w:val="000000"/>
                <w:kern w:val="3"/>
                <w:sz w:val="20"/>
                <w:szCs w:val="20"/>
                <w:lang w:eastAsia="ar-SA"/>
              </w:rPr>
              <w:t>lub równoważną</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bCs/>
                <w:color w:val="FF0000"/>
                <w:kern w:val="3"/>
                <w:sz w:val="20"/>
                <w:szCs w:val="2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12</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Centralny zamek wszystkich drzwi (łącznie z drzwiami do zewnętrznego schowka) z alarmem obejmujący wszystkie drzwi pojazdu</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bCs/>
                <w:color w:val="FF0000"/>
                <w:kern w:val="3"/>
                <w:sz w:val="20"/>
                <w:szCs w:val="2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13</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Drzwi boczne lewe przesuwane do tyłu, bez szyby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14</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sz w:val="20"/>
                <w:szCs w:val="20"/>
                <w:lang w:eastAsia="ar-SA"/>
              </w:rPr>
            </w:pPr>
            <w:r w:rsidRPr="00182B4A">
              <w:rPr>
                <w:rFonts w:ascii="Times New Roman" w:eastAsia="Times New Roman" w:hAnsi="Times New Roman"/>
                <w:kern w:val="3"/>
                <w:sz w:val="20"/>
                <w:szCs w:val="20"/>
                <w:lang w:eastAsia="ar-SA"/>
              </w:rPr>
              <w:t xml:space="preserve">Drzwi boczne lewe z fabrycznym systemem elektrycznym wspomagającym zamykanie drzwi </w:t>
            </w:r>
            <w:r w:rsidRPr="00182B4A">
              <w:rPr>
                <w:rFonts w:ascii="Times New Roman" w:eastAsia="Times New Roman" w:hAnsi="Times New Roman"/>
                <w:i/>
                <w:kern w:val="3"/>
                <w:sz w:val="20"/>
                <w:szCs w:val="20"/>
                <w:lang w:eastAsia="ar-SA"/>
              </w:rPr>
              <w:t>(podać kod opcji producenta pojazdu bazowego tego wyposażenia)</w:t>
            </w:r>
            <w:r w:rsidRPr="00182B4A">
              <w:rPr>
                <w:rFonts w:ascii="Times New Roman" w:eastAsia="Times New Roman" w:hAnsi="Times New Roman"/>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 – 2 pkt.</w:t>
            </w:r>
          </w:p>
          <w:p w:rsidR="00182B4A" w:rsidRPr="00296039" w:rsidRDefault="00182B4A" w:rsidP="00182B4A">
            <w:pPr>
              <w:widowControl w:val="0"/>
              <w:suppressAutoHyphens/>
              <w:autoSpaceDE w:val="0"/>
              <w:autoSpaceDN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15</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Wzmocnione szyny drzwi przesuwnych prawych i lewych (podać kod opcji producenta pojazdu bazowego tego wyposażenia).</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15</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Zewnętrzny schowek za lewymi drzwiami przesuwnymi z oświetleniem zapewniający mocowania:</w:t>
            </w:r>
          </w:p>
          <w:p w:rsidR="00182B4A" w:rsidRPr="00182B4A" w:rsidRDefault="00182B4A" w:rsidP="00B20404">
            <w:pPr>
              <w:widowControl w:val="0"/>
              <w:numPr>
                <w:ilvl w:val="0"/>
                <w:numId w:val="104"/>
              </w:numPr>
              <w:tabs>
                <w:tab w:val="left" w:pos="0"/>
              </w:tab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 szt. butli tlenowych 10l z reduktorami,</w:t>
            </w:r>
          </w:p>
          <w:p w:rsidR="00182B4A" w:rsidRPr="00182B4A" w:rsidRDefault="00182B4A" w:rsidP="00B20404">
            <w:pPr>
              <w:widowControl w:val="0"/>
              <w:numPr>
                <w:ilvl w:val="0"/>
                <w:numId w:val="104"/>
              </w:num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krzesełka kardiologicznego z systemem płozowym,</w:t>
            </w:r>
          </w:p>
          <w:p w:rsidR="00182B4A" w:rsidRPr="00182B4A" w:rsidRDefault="00182B4A" w:rsidP="00B20404">
            <w:pPr>
              <w:widowControl w:val="0"/>
              <w:numPr>
                <w:ilvl w:val="0"/>
                <w:numId w:val="104"/>
              </w:num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noszy podbierakowych,</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deski ortopedycznej dla dorosłych,</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deski ortopedycznej dla dzieci,</w:t>
            </w:r>
          </w:p>
          <w:p w:rsidR="00182B4A" w:rsidRPr="00182B4A" w:rsidRDefault="00182B4A" w:rsidP="00B20404">
            <w:pPr>
              <w:widowControl w:val="0"/>
              <w:numPr>
                <w:ilvl w:val="0"/>
                <w:numId w:val="104"/>
              </w:num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materaca próżniowego,</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szyn Kramera,</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kamizelki unieruchamiającej typu KED,</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min. 2 kasków ochronnych,</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torby opatrunkowej z dostępem również z przedziału medycznego,</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pojemnika reimplantacyjnego o pojemności min. 7l, z możliwością jego zasilania z instalacji 12V ambulansu, </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pasów do desek, krzesełka i noszy oraz systemów unieruchamiających głowę,</w:t>
            </w:r>
          </w:p>
          <w:p w:rsidR="00182B4A" w:rsidRPr="00182B4A" w:rsidRDefault="00182B4A" w:rsidP="00B20404">
            <w:pPr>
              <w:widowControl w:val="0"/>
              <w:numPr>
                <w:ilvl w:val="0"/>
                <w:numId w:val="104"/>
              </w:num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wyposażenia technicznego (łom, łopata).</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16</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Poduszka powietrzna dla kierowcy i pasażera, dwie poduszki boczne dla kierowcy i pasażera </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17</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Stopień wejściowy tylny zintegrowany ze zderzakiem.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18</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Stopień wejściowy do przedziału medycznego wewnętrzny pokryty wykładziną antypoślizgową z podświetleniem </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19</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Elektrycznie otwierane szyby boczne w kabinie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20</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Światła boczne pozycyjne</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21</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Dzielone wsteczne lusterka zewnętrzne elektrycznie podgrzewane i regulowane.</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22</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Kamera cofania oraz kamera w przedziale medycznym, wyświetlacz LCD w formie dodatkowego monitora zamontowany w kabinie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23</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Układ wydechowy fabrycznie przedłużony do końca pojazdu przystosowany do pełnienia funkcji samochodu specjalnego sanitarnego</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24</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sz w:val="20"/>
                <w:szCs w:val="20"/>
                <w:lang w:eastAsia="ar-SA"/>
              </w:rPr>
            </w:pPr>
            <w:r w:rsidRPr="00182B4A">
              <w:rPr>
                <w:rFonts w:ascii="Times New Roman" w:eastAsia="Times New Roman" w:hAnsi="Times New Roman"/>
                <w:kern w:val="3"/>
                <w:sz w:val="20"/>
                <w:szCs w:val="20"/>
                <w:lang w:eastAsia="ar-SA"/>
              </w:rPr>
              <w:t xml:space="preserve">Elektrycznie ogrzewana szyba przednia </w:t>
            </w:r>
            <w:r w:rsidRPr="00182B4A">
              <w:rPr>
                <w:rFonts w:ascii="Times New Roman" w:eastAsia="Times New Roman" w:hAnsi="Times New Roman"/>
                <w:i/>
                <w:kern w:val="3"/>
                <w:sz w:val="20"/>
                <w:szCs w:val="20"/>
                <w:lang w:eastAsia="ar-SA"/>
              </w:rPr>
              <w:t>(podać kod opcji producenta pojazdu bazowego tego wyposażenia)</w:t>
            </w:r>
            <w:r w:rsidRPr="00182B4A">
              <w:rPr>
                <w:rFonts w:ascii="Times New Roman" w:eastAsia="Times New Roman" w:hAnsi="Times New Roman"/>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 – 2 pkt.</w:t>
            </w:r>
          </w:p>
          <w:p w:rsidR="00182B4A" w:rsidRPr="00296039" w:rsidRDefault="00182B4A" w:rsidP="00182B4A">
            <w:pPr>
              <w:widowControl w:val="0"/>
              <w:suppressAutoHyphens/>
              <w:autoSpaceDE w:val="0"/>
              <w:autoSpaceDN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25</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Przednie reflektory przeciwmgielne z funkcją doświetlania zakrętów</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26</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Zbiornik paliwa o pojemności min. 90 l.</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27</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sz w:val="20"/>
                <w:szCs w:val="20"/>
                <w:lang w:eastAsia="ar-SA"/>
              </w:rPr>
            </w:pPr>
            <w:r w:rsidRPr="00182B4A">
              <w:rPr>
                <w:rFonts w:ascii="Times New Roman" w:eastAsia="Times New Roman" w:hAnsi="Times New Roman"/>
                <w:kern w:val="3"/>
                <w:sz w:val="20"/>
                <w:szCs w:val="20"/>
                <w:lang w:eastAsia="ar-SA"/>
              </w:rPr>
              <w:t>Parametryzowany moduł specjalny pojazdu bazowego typu PSM, KFG, itp. do którego muszą być podłączone urządzenia elektryczne zabudowy specjalnej (</w:t>
            </w:r>
            <w:r w:rsidRPr="00182B4A">
              <w:rPr>
                <w:rFonts w:ascii="Times New Roman" w:eastAsia="Times New Roman" w:hAnsi="Times New Roman"/>
                <w:i/>
                <w:kern w:val="3"/>
                <w:sz w:val="20"/>
                <w:szCs w:val="20"/>
                <w:lang w:eastAsia="ar-SA"/>
              </w:rPr>
              <w:t>podać kod opcji producenta pojazdu bazowego tego wyposażenia</w:t>
            </w:r>
            <w:r w:rsidRPr="00182B4A">
              <w:rPr>
                <w:rFonts w:ascii="Times New Roman" w:eastAsia="Times New Roman" w:hAnsi="Times New Roman"/>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28</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Radioodtwarzacz CD z głośnikami w kabinie kierowcy i przedziale medycznym, zasilany z 12V z eliminacją zakłóceń i anteną dachową ze wzmacniaczem antenowym.</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r>
      <w:tr w:rsidR="00182B4A" w:rsidRPr="00182B4A" w:rsidTr="00FE34DC">
        <w:trPr>
          <w:gridAfter w:val="2"/>
          <w:wAfter w:w="121" w:type="dxa"/>
          <w:trHeight w:val="2530"/>
        </w:trPr>
        <w:tc>
          <w:tcPr>
            <w:tcW w:w="851"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29</w:t>
            </w:r>
          </w:p>
        </w:tc>
        <w:tc>
          <w:tcPr>
            <w:tcW w:w="55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Kabina kierowcy ma być wyposażona w  panel wyposażony w przełączniki typu micro switch sterujący następującymi funkcjami (Zamawiający nie dopuszcza panelu z ekranem dotykowym):</w:t>
            </w:r>
          </w:p>
          <w:p w:rsidR="00182B4A" w:rsidRPr="00182B4A" w:rsidRDefault="00182B4A" w:rsidP="00182B4A">
            <w:pPr>
              <w:suppressLineNumbers/>
              <w:tabs>
                <w:tab w:val="left" w:pos="850"/>
              </w:tabs>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-sterowanie oświetleniem zewnętrznym (światła robocze)</w:t>
            </w:r>
          </w:p>
          <w:p w:rsidR="00182B4A" w:rsidRPr="00182B4A" w:rsidRDefault="00182B4A" w:rsidP="00182B4A">
            <w:pPr>
              <w:tabs>
                <w:tab w:val="left" w:pos="850"/>
              </w:tabs>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-sygnalizacja graficzna niskiego poziomu naładowania akumulatorów</w:t>
            </w:r>
          </w:p>
          <w:p w:rsidR="00182B4A" w:rsidRPr="00182B4A" w:rsidRDefault="00182B4A" w:rsidP="00182B4A">
            <w:pPr>
              <w:tabs>
                <w:tab w:val="left" w:pos="850"/>
              </w:tabs>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-sterowanie sygnalizacja uprzywilejowaną</w:t>
            </w:r>
          </w:p>
          <w:p w:rsidR="00182B4A" w:rsidRPr="00182B4A" w:rsidRDefault="00182B4A" w:rsidP="00182B4A">
            <w:pPr>
              <w:tabs>
                <w:tab w:val="left" w:pos="850"/>
              </w:tabs>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-sygnalizacja niedomknięcia którychkolwiek drzwi ambulansu,</w:t>
            </w:r>
          </w:p>
          <w:p w:rsidR="00182B4A" w:rsidRPr="00182B4A" w:rsidRDefault="00182B4A" w:rsidP="00182B4A">
            <w:pPr>
              <w:tabs>
                <w:tab w:val="left" w:pos="0"/>
              </w:tab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-sterowanie układem klimatyzacji, sterowanie układem ogrzewania dodatkowego niezależnego od pracy silnika</w:t>
            </w:r>
          </w:p>
          <w:p w:rsidR="00182B4A" w:rsidRPr="00182B4A" w:rsidRDefault="00182B4A" w:rsidP="00182B4A">
            <w:pPr>
              <w:tabs>
                <w:tab w:val="left" w:pos="850"/>
              </w:tabs>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-sygnalizacja podłączenia ambulansu do sieci 230V</w:t>
            </w:r>
          </w:p>
        </w:tc>
        <w:tc>
          <w:tcPr>
            <w:tcW w:w="155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p w:rsidR="00182B4A" w:rsidRPr="00182B4A" w:rsidRDefault="00182B4A" w:rsidP="00182B4A">
            <w:pPr>
              <w:suppressLineNumbers/>
              <w:suppressAutoHyphens/>
              <w:autoSpaceDE w:val="0"/>
              <w:autoSpaceDN w:val="0"/>
              <w:textAlignment w:val="baseline"/>
              <w:rPr>
                <w:rFonts w:ascii="Times New Roman" w:eastAsia="Times New Roma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30</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Pojemnik reimplantacyjny o pojemności min. 7l zasilany z instalacji 12V/230V ambulansu z możliwością chłodzenia i grzania wyposażony w pasek do noszenia na ramieniu.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SILNIK</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823"/>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sz w:val="20"/>
                <w:szCs w:val="20"/>
                <w:lang w:eastAsia="ar-SA"/>
              </w:rPr>
            </w:pPr>
            <w:r w:rsidRPr="00182B4A">
              <w:rPr>
                <w:rFonts w:ascii="Times New Roman" w:eastAsia="Times New Roman" w:hAnsi="Times New Roman"/>
                <w:kern w:val="3"/>
                <w:sz w:val="20"/>
                <w:szCs w:val="20"/>
                <w:lang w:eastAsia="ar-SA"/>
              </w:rPr>
              <w:t xml:space="preserve">Z zapłonem samoczynnym, wtryskiem bezpośrednim typu Common Rail lub </w:t>
            </w:r>
            <w:r w:rsidRPr="00182B4A">
              <w:rPr>
                <w:rFonts w:ascii="Times New Roman" w:eastAsia="Times New Roman" w:hAnsi="Times New Roman"/>
                <w:i/>
                <w:kern w:val="3"/>
                <w:sz w:val="20"/>
                <w:szCs w:val="20"/>
                <w:lang w:eastAsia="ar-SA"/>
              </w:rPr>
              <w:t>równoważny</w:t>
            </w:r>
            <w:r w:rsidRPr="00182B4A">
              <w:rPr>
                <w:rFonts w:ascii="Times New Roman" w:eastAsia="Times New Roman" w:hAnsi="Times New Roman"/>
                <w:kern w:val="3"/>
                <w:sz w:val="20"/>
                <w:szCs w:val="20"/>
                <w:lang w:eastAsia="ar-SA"/>
              </w:rPr>
              <w:t>, turbodoładowany, elastyczny, zapewniający przyspieszenie pozwalające na sprawną pracę w ruchu miejskim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Silnik o pojemności  min. 1900 cm³</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ind w:left="709" w:hanging="709"/>
              <w:jc w:val="center"/>
              <w:textAlignment w:val="baseline"/>
              <w:rPr>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Silnik o mocy min. 140 KW</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Moment obrotowy min. 400 Nm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Norma emisji spalin Euro 6 lub Euro VI</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III.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hd w:val="clear" w:color="auto" w:fill="FFFFFF"/>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ZESPÓŁ PRZENIESIENIA NAPĘDU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Skrzynia biegów automatyczna (Zamawiający nie dopuszcza skrzyni półautomatycznej i zautomatyzowanej)</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Min. 7-biegów do przodu i bieg wsteczny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Napęd na obie osie – 4x4</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Parametry geometryczne ambulansu z napędem 4x4:</w:t>
            </w:r>
          </w:p>
          <w:p w:rsidR="00182B4A" w:rsidRPr="00182B4A" w:rsidRDefault="00182B4A" w:rsidP="00B20404">
            <w:pPr>
              <w:numPr>
                <w:ilvl w:val="0"/>
                <w:numId w:val="110"/>
              </w:num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prześwit min. 19 cm</w:t>
            </w:r>
          </w:p>
          <w:p w:rsidR="00182B4A" w:rsidRPr="00182B4A" w:rsidRDefault="00182B4A" w:rsidP="00B20404">
            <w:pPr>
              <w:numPr>
                <w:ilvl w:val="0"/>
                <w:numId w:val="110"/>
              </w:num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kat natarcia min 25 º</w:t>
            </w:r>
          </w:p>
          <w:p w:rsidR="00182B4A" w:rsidRPr="00182B4A" w:rsidRDefault="00182B4A" w:rsidP="00B20404">
            <w:pPr>
              <w:numPr>
                <w:ilvl w:val="0"/>
                <w:numId w:val="110"/>
              </w:num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kat zejścia min. 16º</w:t>
            </w:r>
          </w:p>
          <w:p w:rsidR="00182B4A" w:rsidRPr="00182B4A" w:rsidRDefault="00182B4A" w:rsidP="00B20404">
            <w:pPr>
              <w:numPr>
                <w:ilvl w:val="0"/>
                <w:numId w:val="110"/>
              </w:num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kąt rampowy min. 20º</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IV.</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sz w:val="20"/>
                <w:szCs w:val="20"/>
                <w:lang w:eastAsia="ar-SA"/>
              </w:rPr>
            </w:pPr>
            <w:r w:rsidRPr="00182B4A">
              <w:rPr>
                <w:rFonts w:ascii="Times New Roman" w:eastAsia="Times New Roman" w:hAnsi="Times New Roman"/>
                <w:b/>
                <w:kern w:val="3"/>
                <w:sz w:val="20"/>
                <w:szCs w:val="20"/>
                <w:lang w:eastAsia="ar-SA"/>
              </w:rPr>
              <w:t>UKŁAD HAMULCOWY i SYSTEMY BEZPIECZEŃSTWA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Układ hamulcowy ze wspomaganiem, wskaźnik zużycia klocków hamulcowych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sz w:val="20"/>
                <w:szCs w:val="20"/>
                <w:lang w:eastAsia="ar-SA"/>
              </w:rPr>
            </w:pPr>
            <w:r w:rsidRPr="00182B4A">
              <w:rPr>
                <w:rFonts w:ascii="Times New Roman" w:eastAsia="Times New Roman" w:hAnsi="Times New Roman"/>
                <w:kern w:val="3"/>
                <w:sz w:val="20"/>
                <w:szCs w:val="20"/>
                <w:lang w:eastAsia="ar-SA"/>
              </w:rPr>
              <w:t xml:space="preserve">Z systemem zapobiegającym blokadzie kół podczas hamowania -  ABS lub </w:t>
            </w:r>
            <w:r w:rsidRPr="00182B4A">
              <w:rPr>
                <w:rFonts w:ascii="Times New Roman" w:eastAsia="Times New Roman" w:hAnsi="Times New Roman"/>
                <w:i/>
                <w:kern w:val="3"/>
                <w:sz w:val="20"/>
                <w:szCs w:val="20"/>
                <w:lang w:eastAsia="ar-SA"/>
              </w:rPr>
              <w:t>równoważny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Elektroniczny korektor siły hamowania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 systemem wspomagania nagłego (awaryjnego) hamowania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Hamulce tarczowe na obu osiach (przód i tył), przednie wentylowane,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System stabilizacji toru jazdy typu ESP adaptacyjny tzn. uwzględniający obciążenie pojazdu,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System zapobiegający poślizgowi kół osi napędzanej przy ruszaniu typu ASR</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8</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textAlignment w:val="baseline"/>
              <w:rPr>
                <w:sz w:val="20"/>
                <w:szCs w:val="20"/>
                <w:lang w:eastAsia="ar-SA"/>
              </w:rPr>
            </w:pPr>
            <w:r w:rsidRPr="00182B4A">
              <w:rPr>
                <w:rFonts w:ascii="Times New Roman" w:eastAsia="SimSun" w:hAnsi="Times New Roman"/>
                <w:color w:val="000000"/>
                <w:kern w:val="3"/>
                <w:sz w:val="20"/>
                <w:szCs w:val="20"/>
                <w:lang w:eastAsia="ar-SA"/>
              </w:rPr>
              <w:t xml:space="preserve">System zapobiegający niespodziewanym zmianom pasa ruchu spowodowanym nagłymi podmuchami bocznego wiatru wykorzystujący czujniki systemu stabilizacji toru jazdy lub </w:t>
            </w:r>
            <w:r w:rsidRPr="00182B4A">
              <w:rPr>
                <w:rFonts w:ascii="Times New Roman" w:eastAsia="SimSun" w:hAnsi="Times New Roman"/>
                <w:i/>
                <w:color w:val="000000"/>
                <w:kern w:val="3"/>
                <w:sz w:val="20"/>
                <w:szCs w:val="20"/>
                <w:lang w:eastAsia="ar-SA"/>
              </w:rPr>
              <w:t>równoważny</w:t>
            </w:r>
            <w:r w:rsidRPr="00182B4A">
              <w:rPr>
                <w:rFonts w:ascii="Times New Roman" w:eastAsia="SimSun" w:hAnsi="Times New Roman"/>
                <w:color w:val="000000"/>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ind w:left="709" w:hanging="709"/>
              <w:jc w:val="center"/>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TAK/NIE</w:t>
            </w:r>
          </w:p>
          <w:p w:rsidR="00182B4A" w:rsidRPr="00296039" w:rsidRDefault="00182B4A" w:rsidP="00182B4A">
            <w:pPr>
              <w:widowControl w:val="0"/>
              <w:suppressAutoHyphens/>
              <w:autoSpaceDE w:val="0"/>
              <w:autoSpaceDN w:val="0"/>
              <w:snapToGrid w:val="0"/>
              <w:ind w:left="709" w:hanging="709"/>
              <w:jc w:val="center"/>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TAK – 2 pkt.</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Asystent wspomagania ruszania pod górę</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10</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Czujnik deszczu i zmierzchu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Tempomat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 kabinie kierowcy kamera z czujnikiem monitorującym zmęczenie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V.</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ZAWIESZENIE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Fabryczne </w:t>
            </w:r>
            <w:r w:rsidRPr="00182B4A">
              <w:rPr>
                <w:rFonts w:ascii="Times New Roman" w:eastAsia="Times New Roman" w:hAnsi="Times New Roman"/>
                <w:kern w:val="3"/>
                <w:sz w:val="20"/>
                <w:szCs w:val="20"/>
                <w:lang w:eastAsia="ar-SA"/>
              </w:rPr>
              <w:tab/>
              <w:t xml:space="preserve">zawieszenie posiadające wzmocnione drążki stabilizacyjne obu osi </w:t>
            </w:r>
            <w:r w:rsidRPr="00182B4A">
              <w:rPr>
                <w:rFonts w:ascii="Times New Roman" w:eastAsia="Times New Roman" w:hAnsi="Times New Roman"/>
                <w:color w:val="000000"/>
                <w:kern w:val="3"/>
                <w:sz w:val="20"/>
                <w:szCs w:val="20"/>
                <w:lang w:eastAsia="ar-SA"/>
              </w:rPr>
              <w:t>(</w:t>
            </w:r>
            <w:r w:rsidRPr="00182B4A">
              <w:rPr>
                <w:rFonts w:ascii="Times New Roman" w:eastAsia="Times New Roman" w:hAnsi="Times New Roman"/>
                <w:i/>
                <w:color w:val="000000"/>
                <w:kern w:val="3"/>
                <w:sz w:val="20"/>
                <w:szCs w:val="20"/>
                <w:lang w:eastAsia="ar-SA"/>
              </w:rPr>
              <w:t>podać kod opcji producenta pojazdu bazowego tego wyposażenia</w:t>
            </w:r>
            <w:r w:rsidRPr="00182B4A">
              <w:rPr>
                <w:rFonts w:ascii="Times New Roman" w:eastAsia="Times New Roman" w:hAnsi="Times New Roman"/>
                <w:color w:val="000000"/>
                <w:kern w:val="3"/>
                <w:sz w:val="20"/>
                <w:szCs w:val="20"/>
                <w:lang w:eastAsia="ar-SA"/>
              </w:rPr>
              <w:t>)</w:t>
            </w:r>
            <w:r w:rsidRPr="00182B4A">
              <w:rPr>
                <w:rFonts w:ascii="Times New Roman" w:eastAsia="Times New Roman" w:hAnsi="Times New Roman"/>
                <w:kern w:val="3"/>
                <w:sz w:val="20"/>
                <w:szCs w:val="20"/>
                <w:lang w:eastAsia="ar-SA"/>
              </w:rPr>
              <w:t xml:space="preserve">. Zawieszenie przednie i tylne wzmocnione zapewniające odpowiedni komfort transportu pacjenta.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Zawieszenie gwarantujące  dobrą  przyczepność kół do nawierzchni, stabilność i manewrowość w trudnym terenie oraz  zapewniające odpowiedni komfort transportu  pacjenta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VI.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UKŁAD KIEROWNICZY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Ze wspomaganiem i regulacją kolumny kierowniczej w dwóch płaszczyznach.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VII.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color w:val="000000"/>
                <w:kern w:val="3"/>
                <w:sz w:val="20"/>
                <w:szCs w:val="20"/>
                <w:lang w:eastAsia="ar-SA"/>
              </w:rPr>
            </w:pPr>
            <w:r w:rsidRPr="00182B4A">
              <w:rPr>
                <w:rFonts w:ascii="Times New Roman" w:eastAsia="Times New Roman" w:hAnsi="Times New Roman"/>
                <w:b/>
                <w:color w:val="000000"/>
                <w:kern w:val="3"/>
                <w:sz w:val="20"/>
                <w:szCs w:val="20"/>
                <w:lang w:eastAsia="ar-SA"/>
              </w:rPr>
              <w:t>OGRZEWANIE I WENTYLACJA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sz w:val="20"/>
                <w:szCs w:val="20"/>
                <w:lang w:eastAsia="ar-SA"/>
              </w:rPr>
            </w:pPr>
            <w:r w:rsidRPr="00182B4A">
              <w:rPr>
                <w:rFonts w:ascii="Times New Roman" w:eastAsia="Times New Roman" w:hAnsi="Times New Roman"/>
                <w:kern w:val="3"/>
                <w:sz w:val="20"/>
                <w:szCs w:val="20"/>
                <w:lang w:eastAsia="ar-SA"/>
              </w:rPr>
              <w:t>Fabryczne będące wyposażeniem pojazdu bazowego pomocnicze ogrzewanie elektryczne o maksymalnej mocy grzewczej min. 1,5 kW uzyskiwanej w czasie max. 0,5 min. od momentu uruchomienia silnika współpracujące z układem klimatyzacji w utrzymaniu zadanej temperatury.</w:t>
            </w:r>
            <w:r w:rsidRPr="00182B4A">
              <w:rPr>
                <w:rFonts w:ascii="Times New Roman" w:eastAsia="Times New Roman" w:hAnsi="Times New Roman"/>
                <w:color w:val="000000"/>
                <w:kern w:val="3"/>
                <w:sz w:val="20"/>
                <w:szCs w:val="20"/>
                <w:lang w:eastAsia="ar-SA"/>
              </w:rPr>
              <w:t xml:space="preserve"> (</w:t>
            </w:r>
            <w:r w:rsidRPr="00182B4A">
              <w:rPr>
                <w:rFonts w:ascii="Times New Roman" w:eastAsia="Times New Roman" w:hAnsi="Times New Roman"/>
                <w:i/>
                <w:color w:val="000000"/>
                <w:kern w:val="3"/>
                <w:sz w:val="20"/>
                <w:szCs w:val="20"/>
                <w:lang w:eastAsia="ar-SA"/>
              </w:rPr>
              <w:t>podać kod opcji producenta pojazdu bazowego tego wyposażenia</w:t>
            </w:r>
            <w:r w:rsidRPr="00182B4A">
              <w:rPr>
                <w:rFonts w:ascii="Times New Roman" w:eastAsia="Times New Roman" w:hAnsi="Times New Roman"/>
                <w:color w:val="000000"/>
                <w:kern w:val="3"/>
                <w:sz w:val="20"/>
                <w:szCs w:val="20"/>
                <w:lang w:eastAsia="ar-SA"/>
              </w:rPr>
              <w:t>)</w:t>
            </w:r>
            <w:r w:rsidRPr="00182B4A">
              <w:rPr>
                <w:rFonts w:ascii="Times New Roman" w:eastAsia="Times New Roman" w:hAnsi="Times New Roman"/>
                <w:kern w:val="3"/>
                <w:sz w:val="20"/>
                <w:szCs w:val="20"/>
                <w:lang w:eastAsia="ar-SA"/>
              </w:rPr>
              <w:t xml:space="preserve">. </w:t>
            </w:r>
            <w:r w:rsidRPr="00182B4A">
              <w:rPr>
                <w:rFonts w:ascii="Times New Roman" w:eastAsia="Times New Roman" w:hAnsi="Times New Roman"/>
                <w:b/>
                <w:kern w:val="3"/>
                <w:sz w:val="20"/>
                <w:szCs w:val="20"/>
                <w:lang w:eastAsia="ar-SA"/>
              </w:rPr>
              <w:t>- parametr dodatkowo punktowany.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TAK/NIE</w:t>
            </w:r>
          </w:p>
          <w:p w:rsidR="00182B4A" w:rsidRPr="00296039" w:rsidRDefault="00182B4A" w:rsidP="00182B4A">
            <w:pPr>
              <w:widowControl w:val="0"/>
              <w:suppressAutoHyphens/>
              <w:autoSpaceDE w:val="0"/>
              <w:autoSpaceDN w:val="0"/>
              <w:snapToGrid w:val="0"/>
              <w:spacing w:line="100" w:lineRule="atLeast"/>
              <w:jc w:val="center"/>
              <w:textAlignment w:val="baseline"/>
              <w:rPr>
                <w:rFonts w:ascii="Times New Roman" w:eastAsia="Andale Sans UI" w:hAnsi="Times New Roman"/>
                <w:kern w:val="3"/>
                <w:sz w:val="20"/>
                <w:szCs w:val="20"/>
                <w:lang w:eastAsia="fa-IR" w:bidi="fa-IR"/>
              </w:rPr>
            </w:pPr>
            <w:r w:rsidRPr="00296039">
              <w:rPr>
                <w:rFonts w:ascii="Times New Roman" w:eastAsia="Andale Sans UI" w:hAnsi="Times New Roman"/>
                <w:kern w:val="3"/>
                <w:sz w:val="20"/>
                <w:szCs w:val="20"/>
                <w:lang w:eastAsia="fa-IR" w:bidi="fa-IR"/>
              </w:rPr>
              <w:t>TAK – 2 pkt.</w:t>
            </w:r>
          </w:p>
          <w:p w:rsidR="00182B4A" w:rsidRPr="00296039" w:rsidRDefault="00182B4A" w:rsidP="00182B4A">
            <w:pPr>
              <w:widowControl w:val="0"/>
              <w:suppressAutoHyphens/>
              <w:autoSpaceDE w:val="0"/>
              <w:autoSpaceDN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NIE – 0 pkt.</w:t>
            </w:r>
          </w:p>
          <w:p w:rsidR="00182B4A" w:rsidRPr="00296039"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Ogrzewanie wewnętrzne postojowe – grzejnik elektryczny z sieci 230 V z możliwością ustawienia temperatury i termostatem, min. moc grzewcza  2000 W.</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Mechaniczna wentylacja  nawiewno  – wywiewna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Niezależny od silnika system ogrzewania przedziału medycznego (typu powietrznego) z możliwością ustawienia temperatury i termostatem,  o mocy min. 5,0 kW . umożliwiający ogrzanie przedziału medycznego zgodnie z PN EN 1789 pkt. 4.5.5.1 lub równoważną </w:t>
            </w:r>
            <w:r w:rsidRPr="00182B4A">
              <w:rPr>
                <w:rFonts w:ascii="Times New Roman" w:eastAsia="Times New Roman" w:hAnsi="Times New Roman"/>
                <w:i/>
                <w:iCs/>
                <w:kern w:val="3"/>
                <w:sz w:val="20"/>
                <w:szCs w:val="20"/>
                <w:lang w:eastAsia="ar-SA"/>
              </w:rPr>
              <w:t>(podać markę i model)</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Nagrzewnica wodna wpięta w układ chłodzenia silnika o maksymalnej mocy grzewczej min. 6 kW.</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Otwierany szyberdach, pełniący funkcję doświetlania i wentylacji przedziału medycznego o minimalnych wymiarach 500 mm x 500 mm. (dopuszcza się szyberdach o wymiarach max. 900x600 mm) wyposażony w roletę oraz moskitierę.</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both"/>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Klimatyzacja dwuparownikowa i dwusprężarkowa tzn. oddzielna sprężarka i parownik dla kabiny kierowcy i oddzielna sprężarka i parownik dla przedziału medycznego. W przedziale medycznym klimatyzacja automatyczna tj. po ustawieniu żądanej temperatury systemy chłodzące lub grzewcze automatycznie utrzymują żądaną temperaturę w przedziale medycznym umożliwiając klimatyzowanie przedziału medycznego.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Dodatkowy fabryczny wodny dogrzewacz niezależny od pracy silnika o mocy min. 5 kW umożliwiający ogrzewanie przedziału </w:t>
            </w:r>
            <w:r w:rsidRPr="00182B4A">
              <w:rPr>
                <w:rFonts w:ascii="Times New Roman" w:eastAsia="Times New Roman" w:hAnsi="Times New Roman"/>
                <w:kern w:val="3"/>
                <w:sz w:val="20"/>
                <w:szCs w:val="20"/>
                <w:lang w:eastAsia="ar-SA"/>
              </w:rPr>
              <w:lastRenderedPageBreak/>
              <w:t xml:space="preserve">medycznego oraz silnika (rozwiązanie fabryczne to znaczy producenta pojazdu bazowego i objęte jego gwarancją – </w:t>
            </w:r>
            <w:r w:rsidRPr="00182B4A">
              <w:rPr>
                <w:rFonts w:ascii="Times New Roman" w:eastAsia="Times New Roman" w:hAnsi="Times New Roman"/>
                <w:i/>
                <w:kern w:val="3"/>
                <w:sz w:val="20"/>
                <w:szCs w:val="20"/>
                <w:lang w:eastAsia="ar-SA"/>
              </w:rPr>
              <w:t>podać kod opcji fabrycznej</w:t>
            </w:r>
            <w:r w:rsidRPr="00182B4A">
              <w:rPr>
                <w:rFonts w:ascii="Times New Roman" w:eastAsia="Times New Roman" w:hAnsi="Times New Roman"/>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lastRenderedPageBreak/>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8</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System oszczędzania energii polegający na możliwości ogrzewania i chłodzenia przedziału medycznego tylko przy zamkniętych wszystkich drzwiach a po ich otwarciu automatycznie wyłączający urządzenia. Po zamknięciu drzwi system automatycznie powraca do ustawionych parametrów termicznych.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TAK/NIE</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 2 pkt.</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196"/>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III.</w:t>
            </w:r>
          </w:p>
          <w:p w:rsidR="00182B4A" w:rsidRPr="00182B4A" w:rsidRDefault="00182B4A" w:rsidP="00182B4A">
            <w:pPr>
              <w:suppressAutoHyphens/>
              <w:autoSpaceDE w:val="0"/>
              <w:autoSpaceDN w:val="0"/>
              <w:textAlignment w:val="baseline"/>
              <w:rPr>
                <w:rFonts w:ascii="Times New Roman" w:eastAsia="Times New Roman" w:hAnsi="Times New Roman"/>
                <w:b/>
                <w:kern w:val="3"/>
                <w:sz w:val="20"/>
                <w:szCs w:val="20"/>
                <w:shd w:val="clear" w:color="auto" w:fill="FFFF0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INSTALACJA ELEKTRYCZNA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right="141"/>
              <w:textAlignment w:val="baseline"/>
              <w:rPr>
                <w:rFonts w:ascii="Times New Roman" w:eastAsia="SimSun" w:hAnsi="Times New Roman"/>
                <w:color w:val="000000"/>
                <w:kern w:val="3"/>
                <w:sz w:val="20"/>
                <w:szCs w:val="20"/>
                <w:lang w:eastAsia="ar-SA"/>
              </w:rPr>
            </w:pPr>
            <w:r w:rsidRPr="00182B4A">
              <w:rPr>
                <w:rFonts w:ascii="Times New Roman" w:eastAsia="SimSun" w:hAnsi="Times New Roman"/>
                <w:color w:val="000000"/>
                <w:kern w:val="3"/>
                <w:sz w:val="20"/>
                <w:szCs w:val="20"/>
                <w:lang w:eastAsia="ar-SA"/>
              </w:rPr>
              <w:t>Zespół 2 fabrycznych akumulatorów o łącznej pojemności  min. 180 Ah do zasilania wszystkich odbiorników prądu.</w:t>
            </w:r>
          </w:p>
          <w:p w:rsidR="00182B4A" w:rsidRPr="00182B4A" w:rsidRDefault="00182B4A" w:rsidP="00182B4A">
            <w:pPr>
              <w:widowControl w:val="0"/>
              <w:suppressAutoHyphens/>
              <w:autoSpaceDE w:val="0"/>
              <w:autoSpaceDN w:val="0"/>
              <w:ind w:right="141"/>
              <w:textAlignment w:val="baseline"/>
              <w:rPr>
                <w:rFonts w:ascii="Times New Roman" w:eastAsia="SimSun" w:hAnsi="Times New Roman"/>
                <w:i/>
                <w:color w:val="000000"/>
                <w:kern w:val="3"/>
                <w:sz w:val="20"/>
                <w:szCs w:val="20"/>
                <w:lang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Wzmocniony alternator spełniający wymogi obsługi wszystkich odbiorników prądu i jednoczesnego ładowania akumulatorów -  min 180 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FE34DC">
            <w:pPr>
              <w:widowControl w:val="0"/>
              <w:suppressAutoHyphens/>
              <w:autoSpaceDE w:val="0"/>
              <w:autoSpaceDN w:val="0"/>
              <w:snapToGrid w:val="0"/>
              <w:ind w:left="709" w:hanging="709"/>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TAK (określić)</w:t>
            </w:r>
          </w:p>
          <w:p w:rsidR="00182B4A" w:rsidRPr="00296039" w:rsidRDefault="00182B4A" w:rsidP="00FE34DC">
            <w:pPr>
              <w:widowControl w:val="0"/>
              <w:suppressAutoHyphens/>
              <w:autoSpaceDE w:val="0"/>
              <w:autoSpaceDN w:val="0"/>
              <w:ind w:left="709" w:hanging="709"/>
              <w:textAlignment w:val="baseline"/>
              <w:rPr>
                <w:rFonts w:ascii="Times New Roman" w:eastAsia="SimSun" w:hAnsi="Times New Roman"/>
                <w:kern w:val="3"/>
                <w:sz w:val="20"/>
                <w:szCs w:val="20"/>
                <w:lang w:eastAsia="ar-SA"/>
              </w:rPr>
            </w:pPr>
            <w:r w:rsidRPr="00296039">
              <w:rPr>
                <w:rFonts w:ascii="Times New Roman" w:eastAsia="SimSun" w:hAnsi="Times New Roman"/>
                <w:kern w:val="3"/>
                <w:sz w:val="20"/>
                <w:szCs w:val="20"/>
                <w:lang w:eastAsia="ar-SA"/>
              </w:rPr>
              <w:t>180 Ah - 0 pkt.</w:t>
            </w:r>
          </w:p>
          <w:p w:rsidR="00182B4A" w:rsidRPr="00296039" w:rsidRDefault="00FE34DC" w:rsidP="00FE34DC">
            <w:pPr>
              <w:widowControl w:val="0"/>
              <w:suppressAutoHyphens/>
              <w:autoSpaceDE w:val="0"/>
              <w:autoSpaceDN w:val="0"/>
              <w:textAlignment w:val="baseline"/>
              <w:rPr>
                <w:rFonts w:ascii="Times New Roman" w:eastAsia="SimSun" w:hAnsi="Times New Roman"/>
                <w:kern w:val="3"/>
                <w:sz w:val="20"/>
                <w:szCs w:val="20"/>
                <w:lang w:eastAsia="ar-SA"/>
              </w:rPr>
            </w:pPr>
            <w:r>
              <w:rPr>
                <w:rFonts w:ascii="Times New Roman" w:eastAsia="SimSun" w:hAnsi="Times New Roman"/>
                <w:kern w:val="3"/>
                <w:sz w:val="20"/>
                <w:szCs w:val="20"/>
                <w:lang w:eastAsia="ar-SA"/>
              </w:rPr>
              <w:t xml:space="preserve">Największa </w:t>
            </w:r>
            <w:r w:rsidR="00182B4A" w:rsidRPr="00296039">
              <w:rPr>
                <w:rFonts w:ascii="Times New Roman" w:eastAsia="SimSun" w:hAnsi="Times New Roman"/>
                <w:kern w:val="3"/>
                <w:sz w:val="20"/>
                <w:szCs w:val="20"/>
                <w:lang w:eastAsia="ar-SA"/>
              </w:rPr>
              <w:t>wartość - 2 pkt.</w:t>
            </w:r>
          </w:p>
          <w:p w:rsidR="00182B4A" w:rsidRPr="00296039" w:rsidRDefault="00182B4A" w:rsidP="00FE34DC">
            <w:pPr>
              <w:suppressAutoHyphens/>
              <w:autoSpaceDE w:val="0"/>
              <w:autoSpaceDN w:val="0"/>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pozostałe: proporcjonalnie</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Automatyczna ładowarka akumulatorowa (zasilana prądem 230V) sterowana mikroprocesorem ładująca akumulatory prądem odpowiednim do poziomu rozładowania każdego z nich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Instalacja elektryczna 230 V:</w:t>
            </w:r>
          </w:p>
          <w:p w:rsidR="00182B4A" w:rsidRPr="00182B4A" w:rsidRDefault="00182B4A" w:rsidP="00182B4A">
            <w:pPr>
              <w:suppressAutoHyphens/>
              <w:autoSpaceDE w:val="0"/>
              <w:autoSpaceDN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a) zasilanie zewnętrzne 230 V</w:t>
            </w:r>
          </w:p>
          <w:p w:rsidR="00182B4A" w:rsidRPr="00182B4A" w:rsidRDefault="00182B4A" w:rsidP="00182B4A">
            <w:pPr>
              <w:suppressAutoHyphens/>
              <w:autoSpaceDE w:val="0"/>
              <w:autoSpaceDN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b) min. 2  zerowane gniazda w przedziale medycznym  </w:t>
            </w:r>
          </w:p>
          <w:p w:rsidR="00182B4A" w:rsidRPr="00182B4A" w:rsidRDefault="00182B4A" w:rsidP="00182B4A">
            <w:pPr>
              <w:suppressAutoHyphens/>
              <w:autoSpaceDE w:val="0"/>
              <w:autoSpaceDN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 zabezpieczenie uniemożliwiające rozruch silnika przy podłączonym  zasilaniu zewnętrznym</w:t>
            </w:r>
          </w:p>
          <w:p w:rsidR="00182B4A" w:rsidRPr="00182B4A" w:rsidRDefault="00182B4A" w:rsidP="00182B4A">
            <w:pPr>
              <w:suppressAutoHyphens/>
              <w:autoSpaceDE w:val="0"/>
              <w:autoSpaceDN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 zabezpieczenie przeciwporażeniowe</w:t>
            </w:r>
          </w:p>
          <w:p w:rsidR="00182B4A" w:rsidRPr="00182B4A" w:rsidRDefault="00182B4A" w:rsidP="00182B4A">
            <w:pPr>
              <w:suppressAutoHyphens/>
              <w:autoSpaceDE w:val="0"/>
              <w:autoSpaceDN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e) przewód zasilający min. 10 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Na zewnątrz pojazdu zamontowana wizualna sygnalizacja   informująca o podłączeniu ambulansu do sieci 230V</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Grzałka w układzie chłodzenia cieczą silnika pojazdu zasilana z sieci 230V</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Instalacja elektryczna 12V w przedziale medycznym:</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min. 4 gniazda 12 V w przedziale medycznym (w tym jedno 20A),     </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do podłączenia urządzeń medycznych.</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gniazda wyposażone w rozbieralne wtyki</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8</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Atestowana przetwornica prądu stałego 12V na zmienny 230V/50Hz o mocy ciągłej min. 1000VA (czysta sinusoida). </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 przedziale medycznym 2 oddzielne gniazda 230V zasilane z tej przetwornicy do obsługi sprzętu medycznego i drukarki systemu wymagających zasilania 230V w czasie jazdy, z możliwością wyłączenia napięcia.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Skrzynka bezpieczników instalacji przedziału medycznego zintegrowana ze ścianą działową za fotelem kierowcy lub pasażera z łatwym dostępem po odsunięciu fotela i sygnalizacją usterki bezpieczników oraz ich wymianą bez użycia narządzi.</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TAK/NIE</w:t>
            </w:r>
          </w:p>
          <w:p w:rsidR="00182B4A" w:rsidRPr="00296039" w:rsidRDefault="00182B4A" w:rsidP="00182B4A">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 2 pkt.</w:t>
            </w:r>
          </w:p>
          <w:p w:rsidR="00182B4A" w:rsidRPr="00296039" w:rsidRDefault="00182B4A" w:rsidP="00182B4A">
            <w:pPr>
              <w:widowControl w:val="0"/>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IX.</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SYGNALIZACJA ŚWIETLNO-DŹWIĘKOWA</w:t>
            </w:r>
          </w:p>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I OZNAKOWANIE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ind w:right="141"/>
              <w:jc w:val="both"/>
              <w:textAlignment w:val="baseline"/>
              <w:rPr>
                <w:sz w:val="20"/>
                <w:szCs w:val="20"/>
                <w:lang w:eastAsia="ar-SA"/>
              </w:rPr>
            </w:pPr>
            <w:r w:rsidRPr="00182B4A">
              <w:rPr>
                <w:rFonts w:ascii="Times New Roman" w:eastAsia="Times New Roman" w:hAnsi="Times New Roman"/>
                <w:color w:val="000000"/>
                <w:kern w:val="3"/>
                <w:sz w:val="20"/>
                <w:szCs w:val="20"/>
                <w:lang w:eastAsia="ar-SA"/>
              </w:rPr>
              <w:t>Belka świetlna umieszczona na przedniej części dachu pojazdu   wypełniona modułami świetlnymi LED koloru niebieskiego. W pasie przednim zamontowany głośnik o mocy min. 100 W, sygnał dźwiękowy modulowany -  zmiana  modulacji klaksonem, możliwość podawania komunikatów głosowych.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LineNumbers/>
              <w:suppressAutoHyphens/>
              <w:autoSpaceDE w:val="0"/>
              <w:autoSpaceDN w:val="0"/>
              <w:snapToGrid w:val="0"/>
              <w:jc w:val="center"/>
              <w:textAlignment w:val="baseline"/>
              <w:rPr>
                <w:rFonts w:ascii="Times New Roman" w:eastAsia="Times New Roman" w:hAnsi="Times New Roman"/>
                <w:b/>
                <w:bCs/>
                <w:i/>
                <w:color w:val="FF0000"/>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Belka świetlna umieszczona w tylnej części dachu pojazdu   wypełniona modułami świetlnymi LED koloru niebieskiego,  dodatkowe światła robocze LED do oświetlania przedpola za ambulansem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LineNumbers/>
              <w:suppressAutoHyphens/>
              <w:autoSpaceDE w:val="0"/>
              <w:autoSpaceDN w:val="0"/>
              <w:snapToGrid w:val="0"/>
              <w:textAlignment w:val="baseline"/>
              <w:rPr>
                <w:rFonts w:ascii="Times New Roman" w:eastAsia="Times New Roman" w:hAnsi="Times New Roman"/>
                <w:b/>
                <w:bCs/>
                <w:i/>
                <w:color w:val="FF0000"/>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Włączanie sygnalizacji dźwiękowo-świetlnej realizowane z panelu sterującego lub manipulatora umieszczonego w widocznym, łatwo dostępnym miejscu na desce rozdzielczej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Światła awaryjne zamontowane na drzwiach tylnych włączające się po otwarciu drzwi widoczne przy otwarciu o 90, 180 i 260 stopni</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spacing w:line="100" w:lineRule="atLeast"/>
              <w:ind w:right="141"/>
              <w:jc w:val="both"/>
              <w:textAlignment w:val="baseline"/>
              <w:rPr>
                <w:sz w:val="20"/>
                <w:szCs w:val="20"/>
                <w:lang w:eastAsia="ar-SA"/>
              </w:rPr>
            </w:pPr>
            <w:r w:rsidRPr="00182B4A">
              <w:rPr>
                <w:rFonts w:ascii="Times New Roman" w:eastAsia="Andale Sans UI" w:hAnsi="Times New Roman"/>
                <w:kern w:val="3"/>
                <w:sz w:val="20"/>
                <w:szCs w:val="20"/>
                <w:lang w:eastAsia="fa-IR" w:bidi="fa-IR"/>
              </w:rPr>
              <w:t>Dodatkowe sygnały dźwiękowe pneumatyczne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snapToGrid w:val="0"/>
              <w:spacing w:line="100" w:lineRule="atLeast"/>
              <w:jc w:val="center"/>
              <w:textAlignment w:val="baseline"/>
              <w:rPr>
                <w:sz w:val="20"/>
                <w:szCs w:val="20"/>
                <w:lang w:eastAsia="ar-SA"/>
              </w:rPr>
            </w:pPr>
            <w:r w:rsidRPr="00296039">
              <w:rPr>
                <w:rFonts w:ascii="Times New Roman" w:eastAsia="Andale Sans UI" w:hAnsi="Times New Roman"/>
                <w:kern w:val="3"/>
                <w:sz w:val="20"/>
                <w:szCs w:val="20"/>
                <w:lang w:eastAsia="fa-IR" w:bidi="fa-IR"/>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Dwie niebieskie lampy LED na wysokości pasa przedniego, barwy niebieskiej,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 dwa reflektory zewnętrzne LED po bokach pojazdu w górnej części ścian bocznych, do oświetlenia miejsca akcji, z możliwością włączania/wyłączania zarówno z kabiny kierowcy jak i z przedziału medycznego, włączające się automatycznie razem ze światłami roboczymi tylnymi po wrzuceniu biegu wstecznego przez kierowcę.</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8</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Oznakowanie pojazdu zgodnie z Rozporządzeniem Ministra Zdrowia z dnia 03.01.2023 r.:</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 wzorem graficznym systemu Państwowe Ratownictwo Medyczne o średnicy 50 cm, umieszczonym na tylnych drzwiach oraz na dachu i po bokach, w tylnej części pojazdu;</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 napisem lustrzanym „AMBULANS” barwy czerwonej, o wysokości liter co najmniej 22 cm, umieszczonym z przodu pojazdu; dopuszczalne jest umieszczenie napisu „AMBULANS” barwy czerwonej, o wysokości liter co najmniej 10 cm także z tyłu pojazdu;</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 po bokach literą barwy czerwonej (do uzgodnienia z Zamawiajacym):</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b/>
                <w:bCs/>
                <w:kern w:val="3"/>
                <w:sz w:val="20"/>
                <w:szCs w:val="20"/>
                <w:lang w:eastAsia="ar-SA"/>
              </w:rPr>
              <w:t>a) „P” – w przypadku podstawowego zespołu ratownictwa medycznego</w:t>
            </w:r>
            <w:r w:rsidRPr="00182B4A">
              <w:rPr>
                <w:rFonts w:ascii="Times New Roman" w:eastAsia="Times New Roman" w:hAnsi="Times New Roman"/>
                <w:kern w:val="3"/>
                <w:sz w:val="20"/>
                <w:szCs w:val="20"/>
                <w:lang w:eastAsia="ar-SA"/>
              </w:rPr>
              <w:t>,</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b) „S” – w przypadku specjalistycznego zespołu ratownictwa medycznego</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umieszczoną w okręgu o średnicy co najmniej 40 cm; grubość linii okręgu i liter wynosi 4 cm;</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 trzema pasami odblaskowymi:</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a) pasem typu 3 – barwy czerwonej, o szerokości co najmniej 15 cm, umieszczonym wokół dachu,</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b) pasem typu 3 – barwy niebieskiej, umieszczonym bezpośrednio nad pasem, o którym mowa w lit. c,</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 pasem typu 3 – barwy czerwonej, o szerokości co najmniej 15 cm, umieszczonym między linią okien a nadkolami;</w:t>
            </w:r>
          </w:p>
          <w:p w:rsidR="00182B4A" w:rsidRPr="00182B4A" w:rsidRDefault="00182B4A" w:rsidP="00182B4A">
            <w:pPr>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 logotypem zawierającym nazwę dysponenta jednostki lub nazwę dysponenta jednostki (do uzgodnienia z Zamawiającym), umieszczonym po bokach pojazdu w dolnej części drzwi kierowcy i pasażera lub na tylnych drzwiach w dolnej części;</w:t>
            </w:r>
          </w:p>
          <w:p w:rsidR="00182B4A" w:rsidRPr="00182B4A" w:rsidRDefault="00182B4A" w:rsidP="00182B4A">
            <w:pPr>
              <w:suppressLineNumbers/>
              <w:suppressAutoHyphens/>
              <w:autoSpaceDE w:val="0"/>
              <w:autoSpaceDN w:val="0"/>
              <w:ind w:right="141"/>
              <w:jc w:val="both"/>
              <w:textAlignment w:val="baseline"/>
              <w:rPr>
                <w:rFonts w:ascii="Times New Roman" w:eastAsia="Times New Roman" w:hAnsi="Times New Roman"/>
                <w:b/>
                <w:bCs/>
                <w:kern w:val="3"/>
                <w:sz w:val="20"/>
                <w:szCs w:val="20"/>
                <w:lang w:eastAsia="ar-SA"/>
              </w:rPr>
            </w:pPr>
            <w:r w:rsidRPr="00182B4A">
              <w:rPr>
                <w:rFonts w:ascii="Times New Roman" w:eastAsia="Times New Roman" w:hAnsi="Times New Roman"/>
                <w:kern w:val="3"/>
                <w:sz w:val="20"/>
                <w:szCs w:val="20"/>
                <w:lang w:eastAsia="ar-SA"/>
              </w:rPr>
              <w:t xml:space="preserve">6) kryptonimem zespołu ratownictwa medycznego określonym w wojewódzkim planie działania systemu, barwy czerwonej, o wysokości liter 10 cm, umieszczonym po bokach i z tyłu pojazdu, pod okręgami z oznaczeniem zespołu, o których mowa w pkt 3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N w:val="0"/>
              <w:snapToGrid w:val="0"/>
              <w:spacing w:line="100" w:lineRule="atLeast"/>
              <w:jc w:val="both"/>
              <w:textAlignment w:val="baseline"/>
              <w:rPr>
                <w:rFonts w:ascii="Times New Roman" w:eastAsia="Times New Roman" w:hAnsi="Times New Roman"/>
                <w:color w:val="000000"/>
                <w:kern w:val="3"/>
                <w:sz w:val="20"/>
                <w:szCs w:val="20"/>
                <w:lang w:eastAsia="ar-SA"/>
              </w:rPr>
            </w:pPr>
            <w:r w:rsidRPr="00182B4A">
              <w:rPr>
                <w:rFonts w:ascii="Times New Roman" w:eastAsia="Times New Roman" w:hAnsi="Times New Roman"/>
                <w:color w:val="000000"/>
                <w:kern w:val="3"/>
                <w:sz w:val="20"/>
                <w:szCs w:val="20"/>
                <w:lang w:eastAsia="ar-SA"/>
              </w:rPr>
              <w:t>Nazwa dysponenta na bokach pojazdu (do uzgodnienia po podpisaniu umowy)</w:t>
            </w:r>
            <w:r w:rsidRPr="00182B4A">
              <w:rPr>
                <w:rFonts w:ascii="Times New Roman" w:eastAsia="Times New Roman" w:hAnsi="Times New Roman"/>
                <w:b/>
                <w:bCs/>
                <w:color w:val="000000"/>
                <w:kern w:val="3"/>
                <w:szCs w:val="20"/>
                <w:lang w:val="en-US" w:eastAsia="ar-SA"/>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X.</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OŚWIETLENIE PRZEDZIAŁU MEDYCZNEGO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left="284" w:hanging="284"/>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OŚWIETLENIE PRZEDZIAŁU MEDYCZNEGO</w:t>
            </w:r>
          </w:p>
          <w:p w:rsidR="00182B4A" w:rsidRPr="00182B4A" w:rsidRDefault="00182B4A" w:rsidP="00182B4A">
            <w:pPr>
              <w:suppressAutoHyphens/>
              <w:autoSpaceDE w:val="0"/>
              <w:autoSpaceDN w:val="0"/>
              <w:ind w:left="1" w:hanging="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-oświetlenie zgodne z PN EN 1789  pkt. 4.5.6  lub normą równoważną oraz charakteryzujące się parametrami nie gorszymi jak poniżej</w:t>
            </w:r>
          </w:p>
          <w:p w:rsidR="00182B4A" w:rsidRPr="00182B4A" w:rsidRDefault="00182B4A" w:rsidP="00182B4A">
            <w:pPr>
              <w:tabs>
                <w:tab w:val="left" w:pos="287"/>
              </w:tabs>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r w:rsidRPr="00182B4A">
              <w:rPr>
                <w:rFonts w:ascii="Times New Roman" w:eastAsia="Times New Roman" w:hAnsi="Times New Roman"/>
                <w:kern w:val="3"/>
                <w:sz w:val="20"/>
                <w:szCs w:val="20"/>
                <w:lang w:eastAsia="ar-SA"/>
              </w:rPr>
              <w:tab/>
              <w:t>światło rozproszone umieszczone po obu stronach górnej części przedziału medycznego min. 6 lamp sufitowych, z funkcja ich przygaszania na czas transportu pacjenta (tzw. oświetlenie nocne)</w:t>
            </w:r>
          </w:p>
          <w:p w:rsidR="00182B4A" w:rsidRPr="00182B4A" w:rsidRDefault="00182B4A" w:rsidP="00182B4A">
            <w:pPr>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 oświetlenie halogenowe regulowane umieszczone w suficie nad noszami punktowe (min. 2 szt.)</w:t>
            </w:r>
          </w:p>
          <w:p w:rsidR="00182B4A" w:rsidRPr="00182B4A" w:rsidRDefault="00182B4A" w:rsidP="00182B4A">
            <w:pPr>
              <w:tabs>
                <w:tab w:val="left" w:pos="287"/>
              </w:tabs>
              <w:suppressAutoHyphens/>
              <w:autoSpaceDE w:val="0"/>
              <w:autoSpaceDN w:val="0"/>
              <w:snapToGrid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3) </w:t>
            </w:r>
            <w:r w:rsidRPr="00182B4A">
              <w:rPr>
                <w:rFonts w:ascii="Times New Roman" w:eastAsia="Times New Roman" w:hAnsi="Times New Roman"/>
                <w:kern w:val="3"/>
                <w:sz w:val="20"/>
                <w:szCs w:val="20"/>
                <w:lang w:eastAsia="ar-SA"/>
              </w:rPr>
              <w:tab/>
              <w:t>halogen zamontowany nad blatem roboczym</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XI.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993"/>
              </w:tabs>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PRZEDZIAŁ MEDYCZNY I JEGO WYPOSAŻENIE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993"/>
              </w:tabs>
              <w:suppressAutoHyphens/>
              <w:autoSpaceDE w:val="0"/>
              <w:autoSpaceDN w:val="0"/>
              <w:snapToGrid w:val="0"/>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WYPOSAŻNIE  PRZEDZIAŁU MEDYCZNEGO (pomieszczenia  dla pacjenta)- pomieszczenie powinno pomieścić urządzenia medyczne wyszczególnione w zharmonizowanej normie PN EN 1789 lub </w:t>
            </w:r>
            <w:r w:rsidRPr="00182B4A">
              <w:rPr>
                <w:rFonts w:ascii="Times New Roman" w:eastAsia="Times New Roman" w:hAnsi="Times New Roman"/>
                <w:i/>
                <w:kern w:val="3"/>
                <w:sz w:val="20"/>
                <w:szCs w:val="20"/>
                <w:lang w:eastAsia="ar-SA"/>
              </w:rPr>
              <w:t>równoważnej</w:t>
            </w:r>
            <w:r w:rsidRPr="00182B4A">
              <w:rPr>
                <w:rFonts w:ascii="Times New Roman" w:eastAsia="Times New Roman" w:hAnsi="Times New Roman"/>
                <w:kern w:val="3"/>
                <w:sz w:val="20"/>
                <w:szCs w:val="20"/>
                <w:lang w:eastAsia="ar-SA"/>
              </w:rPr>
              <w:t xml:space="preserve"> dla ambulansu typu C</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tabs>
                <w:tab w:val="left" w:pos="601"/>
              </w:tabs>
              <w:suppressAutoHyphens/>
              <w:autoSpaceDE w:val="0"/>
              <w:autoSpaceDN w:val="0"/>
              <w:snapToGrid w:val="0"/>
              <w:ind w:right="150"/>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1/ Zabudowa specjalna na ścianie działowej  (dopuszcza się zabudowę równoważną z opisaną funkcjonalnością pod warunkiem wykazania tej równoważności przez Wykonawcę – </w:t>
            </w:r>
            <w:r w:rsidRPr="00182B4A">
              <w:rPr>
                <w:rFonts w:ascii="Times New Roman" w:eastAsia="Times New Roman" w:hAnsi="Times New Roman"/>
                <w:i/>
                <w:kern w:val="3"/>
                <w:sz w:val="20"/>
                <w:szCs w:val="20"/>
                <w:lang w:eastAsia="ar-SA"/>
              </w:rPr>
              <w:t>załączyć do oferty schemat zabudowy ściany działowej potwierdzony przez jednostkę badawczą)</w:t>
            </w:r>
            <w:r w:rsidRPr="00182B4A">
              <w:rPr>
                <w:rFonts w:ascii="Times New Roman" w:eastAsia="Times New Roman" w:hAnsi="Times New Roman"/>
                <w:kern w:val="3"/>
                <w:sz w:val="20"/>
                <w:szCs w:val="20"/>
                <w:lang w:eastAsia="ar-SA"/>
              </w:rPr>
              <w:t>:</w:t>
            </w:r>
          </w:p>
          <w:p w:rsidR="00182B4A" w:rsidRPr="00182B4A" w:rsidRDefault="00182B4A" w:rsidP="00B20404">
            <w:pPr>
              <w:widowControl w:val="0"/>
              <w:numPr>
                <w:ilvl w:val="0"/>
                <w:numId w:val="105"/>
              </w:numPr>
              <w:tabs>
                <w:tab w:val="left" w:pos="0"/>
                <w:tab w:val="left" w:pos="287"/>
              </w:tabs>
              <w:suppressAutoHyphens/>
              <w:autoSpaceDE w:val="0"/>
              <w:autoSpaceDN w:val="0"/>
              <w:ind w:right="150"/>
              <w:jc w:val="both"/>
              <w:textAlignment w:val="baseline"/>
              <w:rPr>
                <w:rFonts w:ascii="Times New Roman" w:eastAsia="Times New Roman" w:hAnsi="Times New Roman"/>
                <w:kern w:val="3"/>
                <w:sz w:val="21"/>
                <w:szCs w:val="21"/>
                <w:lang w:eastAsia="ar-SA"/>
              </w:rPr>
            </w:pPr>
            <w:r w:rsidRPr="00182B4A">
              <w:rPr>
                <w:rFonts w:ascii="Times New Roman" w:eastAsia="Times New Roman" w:hAnsi="Times New Roman"/>
                <w:kern w:val="3"/>
                <w:sz w:val="21"/>
                <w:szCs w:val="21"/>
                <w:lang w:eastAsia="ar-SA"/>
              </w:rPr>
              <w:t xml:space="preserve">szafka przy drzwiach prawych przesuwnych z blatem roboczym do przygotowywania leków wyłożona blachą nierdzewną (Zamawiający nie dopuszcza wyłożenia blatu tworzywem sztucznym), min. trzy szuflady na trzech poziomach, w jednej z szuflad miejsce i system mocowania drukarki systemu SWD PRM z zasilaniem 12V/230V oraz złączem USB (Zamawiający dopuszcza montaż drukarki w certyfikowanym uchwycie na ścianie działowej nad blatem roboczym), w dwóch szufladach system przesuwnych przegród porządkujący przewożone tam leki. </w:t>
            </w:r>
          </w:p>
          <w:p w:rsidR="00182B4A" w:rsidRPr="00182B4A" w:rsidRDefault="00182B4A" w:rsidP="00B20404">
            <w:pPr>
              <w:widowControl w:val="0"/>
              <w:numPr>
                <w:ilvl w:val="0"/>
                <w:numId w:val="105"/>
              </w:numPr>
              <w:suppressLineNumbers/>
              <w:tabs>
                <w:tab w:val="left" w:pos="0"/>
                <w:tab w:val="left" w:pos="284"/>
              </w:tabs>
              <w:suppressAutoHyphens/>
              <w:autoSpaceDE w:val="0"/>
              <w:autoSpaceDN w:val="0"/>
              <w:ind w:right="15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dodatkowa szuflada/szafka  na narkotyki zamykana na klucz,</w:t>
            </w:r>
          </w:p>
          <w:p w:rsidR="00182B4A" w:rsidRPr="00182B4A" w:rsidRDefault="00182B4A" w:rsidP="00B20404">
            <w:pPr>
              <w:widowControl w:val="0"/>
              <w:numPr>
                <w:ilvl w:val="0"/>
                <w:numId w:val="105"/>
              </w:numPr>
              <w:suppressLineNumbers/>
              <w:tabs>
                <w:tab w:val="left" w:pos="0"/>
                <w:tab w:val="left" w:pos="284"/>
              </w:tabs>
              <w:suppressAutoHyphens/>
              <w:autoSpaceDE w:val="0"/>
              <w:autoSpaceDN w:val="0"/>
              <w:ind w:right="15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miejsce na pojemnik na zużyte igły,</w:t>
            </w:r>
          </w:p>
          <w:p w:rsidR="00182B4A" w:rsidRPr="00182B4A" w:rsidRDefault="00182B4A" w:rsidP="00B20404">
            <w:pPr>
              <w:widowControl w:val="0"/>
              <w:numPr>
                <w:ilvl w:val="0"/>
                <w:numId w:val="105"/>
              </w:numPr>
              <w:suppressLineNumbers/>
              <w:tabs>
                <w:tab w:val="left" w:pos="0"/>
                <w:tab w:val="left" w:pos="284"/>
              </w:tabs>
              <w:suppressAutoHyphens/>
              <w:autoSpaceDE w:val="0"/>
              <w:autoSpaceDN w:val="0"/>
              <w:ind w:right="15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wysuwany kosz na odpady,</w:t>
            </w:r>
          </w:p>
          <w:p w:rsidR="00182B4A" w:rsidRPr="00182B4A" w:rsidRDefault="00182B4A" w:rsidP="00B20404">
            <w:pPr>
              <w:widowControl w:val="0"/>
              <w:numPr>
                <w:ilvl w:val="0"/>
                <w:numId w:val="105"/>
              </w:numPr>
              <w:suppressLineNumbers/>
              <w:tabs>
                <w:tab w:val="left" w:pos="0"/>
                <w:tab w:val="left" w:pos="284"/>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termobox – elektryczny ogrzewacz płynów infuzyjnych,</w:t>
            </w:r>
          </w:p>
          <w:p w:rsidR="00182B4A" w:rsidRPr="00182B4A" w:rsidRDefault="00182B4A" w:rsidP="00B20404">
            <w:pPr>
              <w:widowControl w:val="0"/>
              <w:numPr>
                <w:ilvl w:val="0"/>
                <w:numId w:val="105"/>
              </w:numPr>
              <w:suppressLineNumbers/>
              <w:tabs>
                <w:tab w:val="left" w:pos="284"/>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miejsce i system mocowania plecaka ratunkowego z dostępem zarówno z zewnątrz jak i z wewnątrz przedziału medycznego,</w:t>
            </w:r>
          </w:p>
          <w:p w:rsidR="00182B4A" w:rsidRPr="00182B4A" w:rsidRDefault="00182B4A" w:rsidP="00B20404">
            <w:pPr>
              <w:widowControl w:val="0"/>
              <w:numPr>
                <w:ilvl w:val="0"/>
                <w:numId w:val="105"/>
              </w:numPr>
              <w:suppressLineNumbers/>
              <w:tabs>
                <w:tab w:val="left" w:pos="284"/>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jeden fotel dla personelu medycznego obrotowy o kąt min. 90 stopni mocowany do podłogi umożliwiający nieskrępowane obejście noszy jak i bezproblemowe przejście do kabiny kierowcy, posiadający możliwość dosunięcia lub odsunięcia do/od wezgłowia noszy w zakresie umożliwiającym prawidłowe wykonywanie czynności medycznych przy pacjencie (np. intubowanie), wyposażony w zintegrowane bezwładnościowe pasy bezpieczeństwa, zagłówek i regulowany kąt oparcia pleców.</w:t>
            </w:r>
          </w:p>
          <w:p w:rsidR="00182B4A" w:rsidRPr="00182B4A" w:rsidRDefault="00182B4A" w:rsidP="00B20404">
            <w:pPr>
              <w:widowControl w:val="0"/>
              <w:numPr>
                <w:ilvl w:val="0"/>
                <w:numId w:val="105"/>
              </w:numPr>
              <w:suppressLineNumbers/>
              <w:tabs>
                <w:tab w:val="left" w:pos="284"/>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przy drzwiach bocznych zamontowany panel sterujący oświetleniem roboczym po bokach i z tyłu ambulansu oraz oświetleniem przedziału medycznego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2021"/>
              </w:tabs>
              <w:suppressAutoHyphens/>
              <w:autoSpaceDE w:val="0"/>
              <w:autoSpaceDN w:val="0"/>
              <w:snapToGrid w:val="0"/>
              <w:ind w:left="284" w:hanging="284"/>
              <w:textAlignment w:val="baseline"/>
              <w:rPr>
                <w:sz w:val="20"/>
                <w:szCs w:val="20"/>
                <w:lang w:eastAsia="ar-SA"/>
              </w:rPr>
            </w:pPr>
            <w:r w:rsidRPr="00182B4A">
              <w:rPr>
                <w:rFonts w:ascii="Times New Roman" w:eastAsia="Times New Roman" w:hAnsi="Times New Roman"/>
                <w:kern w:val="3"/>
                <w:sz w:val="20"/>
                <w:szCs w:val="20"/>
                <w:lang w:eastAsia="ar-SA"/>
              </w:rPr>
              <w:t xml:space="preserve">2/ Zabudowa specjalna na ścianie prawej (dopuszcza się zabudowę równoważną z opisaną funkcjonalnością pod warunkiem wykazania tej równoważności przez Wykonawcę – </w:t>
            </w:r>
            <w:r w:rsidRPr="00182B4A">
              <w:rPr>
                <w:rFonts w:ascii="Times New Roman" w:eastAsia="Times New Roman" w:hAnsi="Times New Roman"/>
                <w:i/>
                <w:kern w:val="3"/>
                <w:sz w:val="20"/>
                <w:szCs w:val="20"/>
                <w:lang w:eastAsia="ar-SA"/>
              </w:rPr>
              <w:t>załączyć do oferty schemat zabudowy ściany działowej potwierdzony przez jednostkę badawczą</w:t>
            </w:r>
            <w:r w:rsidRPr="00182B4A">
              <w:rPr>
                <w:rFonts w:ascii="Times New Roman" w:eastAsia="Times New Roman" w:hAnsi="Times New Roman"/>
                <w:kern w:val="3"/>
                <w:sz w:val="20"/>
                <w:szCs w:val="20"/>
                <w:lang w:eastAsia="ar-SA"/>
              </w:rPr>
              <w:t>):</w:t>
            </w:r>
          </w:p>
          <w:p w:rsidR="00182B4A" w:rsidRPr="00182B4A" w:rsidRDefault="00182B4A" w:rsidP="00B20404">
            <w:pPr>
              <w:widowControl w:val="0"/>
              <w:numPr>
                <w:ilvl w:val="0"/>
                <w:numId w:val="106"/>
              </w:numPr>
              <w:tabs>
                <w:tab w:val="left" w:pos="0"/>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min. dwie podsufitowe szafki z przezroczystymi frontami otwieranymi do góry i podświetleniem uruchamianym automatycznie po ich otwarciu, wyposażonymi w cokoły zabezpieczające przed wypadnięciem przewożonych tam przedmiotów oraz przegrody do segregacji przewożonego tam wyposażenia. </w:t>
            </w:r>
          </w:p>
          <w:p w:rsidR="00182B4A" w:rsidRPr="00182B4A" w:rsidRDefault="00182B4A" w:rsidP="00B20404">
            <w:pPr>
              <w:widowControl w:val="0"/>
              <w:numPr>
                <w:ilvl w:val="0"/>
                <w:numId w:val="106"/>
              </w:numPr>
              <w:tabs>
                <w:tab w:val="left" w:pos="0"/>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podsufitowa szafka z półką zamykana roletą</w:t>
            </w:r>
          </w:p>
          <w:p w:rsidR="00182B4A" w:rsidRPr="00182B4A" w:rsidRDefault="00182B4A" w:rsidP="00B20404">
            <w:pPr>
              <w:widowControl w:val="0"/>
              <w:numPr>
                <w:ilvl w:val="0"/>
                <w:numId w:val="106"/>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jeden fotel dla personelu medycznego, obrotowy w zakresie kąta 90 stopni (umożliwiający jazdę przodem do kierunku jazdy jak i wykonywanie czynności medycznych przy pacjencie na postoju), wyposażony w dwa podłokietniki, zintegrowane 3 – punktowe bezwładnościowe pasy bezpieczeństwa, regulowany kąt oparcia pod plecami, zagłówek, składane do pionu siedzisko.</w:t>
            </w:r>
          </w:p>
          <w:p w:rsidR="00182B4A" w:rsidRPr="00182B4A" w:rsidRDefault="00182B4A" w:rsidP="00B20404">
            <w:pPr>
              <w:widowControl w:val="0"/>
              <w:numPr>
                <w:ilvl w:val="0"/>
                <w:numId w:val="106"/>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Uchwyt na butlę tlenową o min. pojemności 400l przy ciśnieniu </w:t>
            </w:r>
            <w:r w:rsidRPr="00182B4A">
              <w:rPr>
                <w:rFonts w:ascii="Times New Roman" w:eastAsia="Times New Roman" w:hAnsi="Times New Roman"/>
                <w:kern w:val="3"/>
                <w:sz w:val="20"/>
                <w:szCs w:val="20"/>
                <w:lang w:eastAsia="ar-SA"/>
              </w:rPr>
              <w:br/>
              <w:t>150 at.</w:t>
            </w:r>
          </w:p>
          <w:p w:rsidR="00182B4A" w:rsidRPr="00182B4A" w:rsidRDefault="00182B4A" w:rsidP="00B20404">
            <w:pPr>
              <w:widowControl w:val="0"/>
              <w:numPr>
                <w:ilvl w:val="0"/>
                <w:numId w:val="106"/>
              </w:numPr>
              <w:suppressLineNumbers/>
              <w:tabs>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uchwyty ułatwiające wsiadanie; przy drzwiach bocznych i drzwiach       </w:t>
            </w:r>
            <w:r w:rsidRPr="00182B4A">
              <w:rPr>
                <w:rFonts w:ascii="Times New Roman" w:eastAsia="Times New Roman" w:hAnsi="Times New Roman"/>
                <w:kern w:val="3"/>
                <w:sz w:val="20"/>
                <w:szCs w:val="20"/>
                <w:lang w:eastAsia="ar-SA"/>
              </w:rPr>
              <w:br/>
              <w:t xml:space="preserve">      tylnych,</w:t>
            </w:r>
          </w:p>
          <w:p w:rsidR="00182B4A" w:rsidRPr="00182B4A" w:rsidRDefault="00182B4A" w:rsidP="00B20404">
            <w:pPr>
              <w:widowControl w:val="0"/>
              <w:numPr>
                <w:ilvl w:val="0"/>
                <w:numId w:val="106"/>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przy drzwiach tylnych zamontowany panel sterujący </w:t>
            </w:r>
            <w:r w:rsidRPr="00182B4A">
              <w:rPr>
                <w:rFonts w:ascii="Times New Roman" w:eastAsia="Times New Roman" w:hAnsi="Times New Roman"/>
                <w:kern w:val="3"/>
                <w:sz w:val="20"/>
                <w:szCs w:val="20"/>
                <w:lang w:eastAsia="ar-SA"/>
              </w:rPr>
              <w:lastRenderedPageBreak/>
              <w:t>oświetleniem roboczym po bokach i z tyłu ambulansu oraz oświetleniem przedziału medycznego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lastRenderedPageBreak/>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jc w:val="both"/>
              <w:textAlignment w:val="baseline"/>
              <w:rPr>
                <w:sz w:val="20"/>
                <w:szCs w:val="20"/>
                <w:lang w:eastAsia="ar-SA"/>
              </w:rPr>
            </w:pPr>
            <w:r w:rsidRPr="00182B4A">
              <w:rPr>
                <w:rFonts w:ascii="Times New Roman" w:eastAsia="SimSun" w:hAnsi="Times New Roman"/>
                <w:kern w:val="3"/>
                <w:sz w:val="20"/>
                <w:szCs w:val="20"/>
                <w:lang w:eastAsia="fa-IR" w:bidi="fa-IR"/>
              </w:rPr>
              <w:t xml:space="preserve">3/ Na prawej ścianie przy fotelu zamontowany uchwyt (uchylny/otwierany) na drugi plecak ratunkowy umożliwiający korzystanie z zawartości plecaka po jego otwarciu przez osobę siedzącą na fotelu. Uchwyt w pozycji zamkniętej jako system podtrzymujący wyposażenie w przedziale medycznym odpowiada wymogom: normy PN EN 1789 w zakresie pkt. 4.5.8 i 5.3. </w:t>
            </w:r>
            <w:r w:rsidRPr="00182B4A">
              <w:rPr>
                <w:rFonts w:ascii="Times New Roman" w:eastAsia="SimSun" w:hAnsi="Times New Roman"/>
                <w:i/>
                <w:kern w:val="3"/>
                <w:sz w:val="20"/>
                <w:szCs w:val="20"/>
                <w:lang w:eastAsia="fa-IR" w:bidi="fa-IR"/>
              </w:rPr>
              <w:t>lub normy równoważnej</w:t>
            </w:r>
            <w:r w:rsidRPr="00182B4A">
              <w:rPr>
                <w:rFonts w:ascii="Times New Roman" w:eastAsia="SimSun" w:hAnsi="Times New Roman"/>
                <w:kern w:val="3"/>
                <w:sz w:val="20"/>
                <w:szCs w:val="20"/>
                <w:lang w:eastAsia="fa-IR" w:bidi="fa-IR"/>
              </w:rPr>
              <w:t xml:space="preserve"> </w:t>
            </w:r>
          </w:p>
          <w:p w:rsidR="00182B4A" w:rsidRPr="00182B4A" w:rsidRDefault="00182B4A" w:rsidP="00182B4A">
            <w:pPr>
              <w:widowControl w:val="0"/>
              <w:suppressAutoHyphens/>
              <w:autoSpaceDE w:val="0"/>
              <w:autoSpaceDN w:val="0"/>
              <w:jc w:val="both"/>
              <w:textAlignment w:val="baseline"/>
              <w:rPr>
                <w:sz w:val="20"/>
                <w:szCs w:val="20"/>
                <w:lang w:eastAsia="ar-SA"/>
              </w:rPr>
            </w:pPr>
            <w:r w:rsidRPr="00182B4A">
              <w:rPr>
                <w:rFonts w:ascii="Times New Roman" w:eastAsia="SimSun" w:hAnsi="Times New Roman"/>
                <w:kern w:val="3"/>
                <w:sz w:val="20"/>
                <w:szCs w:val="20"/>
                <w:lang w:eastAsia="fa-IR" w:bidi="fa-IR"/>
              </w:rPr>
              <w:t xml:space="preserve">oraz jest elementem całopojazdowej homologacji oferowanej marki i modelu ambulansu - </w:t>
            </w:r>
            <w:r w:rsidRPr="00182B4A">
              <w:rPr>
                <w:rFonts w:ascii="Times New Roman" w:eastAsia="SimSun" w:hAnsi="Times New Roman"/>
                <w:i/>
                <w:kern w:val="3"/>
                <w:sz w:val="20"/>
                <w:szCs w:val="20"/>
                <w:lang w:eastAsia="fa-IR" w:bidi="fa-IR"/>
              </w:rPr>
              <w:t>parametr dodatkowo punktowany</w:t>
            </w:r>
            <w:r w:rsidRPr="00182B4A">
              <w:rPr>
                <w:rFonts w:ascii="Times New Roman" w:eastAsia="SimSun" w:hAnsi="Times New Roman"/>
                <w:kern w:val="3"/>
                <w:sz w:val="20"/>
                <w:szCs w:val="20"/>
                <w:lang w:eastAsia="fa-IR" w:bidi="fa-IR"/>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296039">
              <w:rPr>
                <w:rFonts w:ascii="Times New Roman" w:eastAsia="SimSun" w:hAnsi="Times New Roman"/>
                <w:kern w:val="3"/>
                <w:sz w:val="20"/>
                <w:szCs w:val="20"/>
                <w:lang w:eastAsia="fa-IR" w:bidi="fa-IR"/>
              </w:rPr>
              <w:t>TAK/NIE</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296039">
              <w:rPr>
                <w:rFonts w:ascii="Times New Roman" w:eastAsia="SimSun" w:hAnsi="Times New Roman"/>
                <w:kern w:val="3"/>
                <w:sz w:val="20"/>
                <w:szCs w:val="20"/>
                <w:lang w:eastAsia="fa-IR" w:bidi="fa-IR"/>
              </w:rPr>
              <w:t>TAK - 4 pkt</w:t>
            </w:r>
          </w:p>
          <w:p w:rsidR="00182B4A" w:rsidRPr="00296039" w:rsidRDefault="00182B4A" w:rsidP="00182B4A">
            <w:pPr>
              <w:widowControl w:val="0"/>
              <w:suppressAutoHyphens/>
              <w:autoSpaceDE w:val="0"/>
              <w:autoSpaceDN w:val="0"/>
              <w:ind w:left="709" w:hanging="709"/>
              <w:jc w:val="center"/>
              <w:textAlignment w:val="baseline"/>
              <w:rPr>
                <w:rFonts w:ascii="Times New Roman" w:eastAsia="SimSun" w:hAnsi="Times New Roman"/>
                <w:kern w:val="3"/>
                <w:sz w:val="20"/>
                <w:szCs w:val="20"/>
                <w:lang w:eastAsia="fa-IR" w:bidi="fa-IR"/>
              </w:rPr>
            </w:pPr>
            <w:r w:rsidRPr="00296039">
              <w:rPr>
                <w:rFonts w:ascii="Times New Roman" w:eastAsia="SimSun" w:hAnsi="Times New Roman"/>
                <w:kern w:val="3"/>
                <w:sz w:val="20"/>
                <w:szCs w:val="20"/>
                <w:lang w:eastAsia="fa-IR" w:bidi="fa-IR"/>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885"/>
              </w:tabs>
              <w:suppressAutoHyphens/>
              <w:autoSpaceDE w:val="0"/>
              <w:autoSpaceDN w:val="0"/>
              <w:snapToGrid w:val="0"/>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4/ Zabudowa specjalna na ścianie lewej (dopuszcza się zabudowę równoważną z opisaną funkcjonalnością pod warunkiem wykazania tej równoważności przez Wykonawcę – </w:t>
            </w:r>
            <w:r w:rsidRPr="00182B4A">
              <w:rPr>
                <w:rFonts w:ascii="Times New Roman" w:eastAsia="Times New Roman" w:hAnsi="Times New Roman"/>
                <w:i/>
                <w:kern w:val="3"/>
                <w:sz w:val="20"/>
                <w:szCs w:val="20"/>
                <w:lang w:eastAsia="ar-SA"/>
              </w:rPr>
              <w:t>załączyć do oferty schemat zabudowy ściany działowej potwierdzony przez jednostkę badawczą</w:t>
            </w:r>
            <w:r w:rsidRPr="00182B4A">
              <w:rPr>
                <w:rFonts w:ascii="Times New Roman" w:eastAsia="Times New Roman" w:hAnsi="Times New Roman"/>
                <w:kern w:val="3"/>
                <w:sz w:val="20"/>
                <w:szCs w:val="20"/>
                <w:lang w:eastAsia="ar-SA"/>
              </w:rPr>
              <w:t>):</w:t>
            </w:r>
          </w:p>
          <w:p w:rsidR="00182B4A" w:rsidRPr="00182B4A" w:rsidRDefault="00182B4A" w:rsidP="00B20404">
            <w:pPr>
              <w:widowControl w:val="0"/>
              <w:numPr>
                <w:ilvl w:val="0"/>
                <w:numId w:val="107"/>
              </w:numPr>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min. trzy podsufitowe szafki z przezroczystymi frontami otwieranymi do góry i podświetleniem uruchamianym automatycznie po ich otwarciu, wyposażonymi w cokoły zabezpieczające przed wypadnięciem przewożonych tam przedmiotów oraz przegrody do segregacji przewożonego tam wyposażenia, </w:t>
            </w:r>
          </w:p>
          <w:p w:rsidR="00182B4A" w:rsidRPr="00182B4A" w:rsidRDefault="00182B4A" w:rsidP="00B20404">
            <w:pPr>
              <w:widowControl w:val="0"/>
              <w:numPr>
                <w:ilvl w:val="0"/>
                <w:numId w:val="107"/>
              </w:numPr>
              <w:suppressLineNumbers/>
              <w:tabs>
                <w:tab w:val="left" w:pos="0"/>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pod szafkami panel z gniazdami tlenowymi (min. 2 szt.) i gniazdami 12V (min. 3 szt.),</w:t>
            </w:r>
          </w:p>
          <w:p w:rsidR="00182B4A" w:rsidRPr="00182B4A" w:rsidRDefault="00182B4A" w:rsidP="00B20404">
            <w:pPr>
              <w:widowControl w:val="0"/>
              <w:numPr>
                <w:ilvl w:val="0"/>
                <w:numId w:val="107"/>
              </w:numPr>
              <w:suppressLineNumbers/>
              <w:tabs>
                <w:tab w:val="left" w:pos="0"/>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system min. dwóch paneli służących do zamocowania sprzętu medycznego (defibrylator, respirator, pompa infuzyjna dwustrzykawkowa). System przesuwu musi odbywać się w każdym momencie eksploatacji . </w:t>
            </w:r>
          </w:p>
          <w:p w:rsidR="00182B4A" w:rsidRPr="00182B4A" w:rsidRDefault="00182B4A" w:rsidP="00B20404">
            <w:pPr>
              <w:widowControl w:val="0"/>
              <w:numPr>
                <w:ilvl w:val="0"/>
                <w:numId w:val="107"/>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szafa z pojemnikami i szufladami do uporządkowanego transportu i segregacji leków, miejscem na torbę ratunkową, miejscem zamontowania ssaka elektrycznego i gniazdem 12V, zamykana roletą, u dołu szafki kosz na odpady medyczne,</w:t>
            </w:r>
          </w:p>
          <w:p w:rsidR="00182B4A" w:rsidRPr="00182B4A" w:rsidRDefault="00182B4A" w:rsidP="00B20404">
            <w:pPr>
              <w:widowControl w:val="0"/>
              <w:numPr>
                <w:ilvl w:val="0"/>
                <w:numId w:val="107"/>
              </w:numPr>
              <w:suppressLineNumbers/>
              <w:tabs>
                <w:tab w:val="left" w:pos="0"/>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nad szafką duży płaski panel informacyjny umożliwiający umieszczenie materiałów informacyjnych dotyczących; procedur medycznych, dawkowania leków,  procedur dezynfekcji przedziału medycznego i jego wyposażenia posiadający funkcję tablicy suchościeralnej w celu zapisywania na bieżąco pozyskiwanych podczas akcji ratunkowej informacji o pacjencie,</w:t>
            </w:r>
          </w:p>
          <w:p w:rsidR="00182B4A" w:rsidRPr="00182B4A" w:rsidRDefault="00182B4A" w:rsidP="00B20404">
            <w:pPr>
              <w:widowControl w:val="0"/>
              <w:numPr>
                <w:ilvl w:val="0"/>
                <w:numId w:val="107"/>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mocowanie urządzenia do masażu klatki piersiowej o masie do 12 kg zgodne z PN EN 1789 </w:t>
            </w:r>
            <w:r w:rsidRPr="00182B4A">
              <w:rPr>
                <w:rFonts w:ascii="Times New Roman" w:eastAsia="Times New Roman" w:hAnsi="Times New Roman"/>
                <w:i/>
                <w:kern w:val="3"/>
                <w:sz w:val="20"/>
                <w:szCs w:val="20"/>
                <w:lang w:eastAsia="ar-SA"/>
              </w:rPr>
              <w:t xml:space="preserve">lub równoważną </w:t>
            </w:r>
            <w:r w:rsidRPr="00182B4A">
              <w:rPr>
                <w:rFonts w:ascii="Times New Roman" w:eastAsia="Times New Roman" w:hAnsi="Times New Roman"/>
                <w:iCs/>
                <w:kern w:val="3"/>
                <w:sz w:val="20"/>
                <w:szCs w:val="20"/>
                <w:lang w:eastAsia="ar-SA"/>
              </w:rPr>
              <w:t>na lewej ścianie</w:t>
            </w:r>
          </w:p>
          <w:p w:rsidR="00182B4A" w:rsidRPr="00182B4A" w:rsidRDefault="00182B4A" w:rsidP="00B20404">
            <w:pPr>
              <w:widowControl w:val="0"/>
              <w:numPr>
                <w:ilvl w:val="0"/>
                <w:numId w:val="107"/>
              </w:numPr>
              <w:suppressLineNumbers/>
              <w:tabs>
                <w:tab w:val="left" w:pos="0"/>
                <w:tab w:val="left" w:pos="287"/>
              </w:tab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lodówka sprężarkowa o poj. ok  7 l do transportu leków z możliwością chłodzenia do +4 ºC(+/- 1,5 ºC) z możliwością płynnej regulacji parametrów termicznych i wyświetlaczem aktualnie utrzymanej temperatury, z łatwym dostępem poprzez drzwi wykonane ze stali nierdzewnej otwierane o kąt 180 stopni.</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993"/>
              </w:tabs>
              <w:suppressAutoHyphens/>
              <w:autoSpaceDE w:val="0"/>
              <w:autoSpaceDN w:val="0"/>
              <w:snapToGrid w:val="0"/>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Uchwyt do kroplówki na min. 3 szt. mocowane w suficie, uchwyt do pompy infuzyjnej zgodny z PN EN 1789 </w:t>
            </w:r>
            <w:r w:rsidRPr="00182B4A">
              <w:rPr>
                <w:rFonts w:ascii="Times New Roman" w:eastAsia="Times New Roman" w:hAnsi="Times New Roman"/>
                <w:i/>
                <w:kern w:val="3"/>
                <w:sz w:val="20"/>
                <w:szCs w:val="20"/>
                <w:lang w:eastAsia="ar-SA"/>
              </w:rPr>
              <w:t>lub normą równoważną.</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993"/>
              </w:tabs>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Zabezpieczenie wszystkich urządzeń oraz elementów wyposażenia przed przemieszczaniem się w czasie jazdy, gwarantujące jednocześnie łatwość dostępu i użycia.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993"/>
              </w:tabs>
              <w:suppressAutoHyphens/>
              <w:autoSpaceDE w:val="0"/>
              <w:autoSpaceDN w:val="0"/>
              <w:snapToGrid w:val="0"/>
              <w:ind w:right="141"/>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Centralna instalacja tlenowa:</w:t>
            </w:r>
          </w:p>
          <w:p w:rsidR="00182B4A" w:rsidRPr="00182B4A" w:rsidRDefault="00182B4A" w:rsidP="00182B4A">
            <w:pPr>
              <w:tabs>
                <w:tab w:val="left" w:pos="2128"/>
              </w:tabs>
              <w:suppressAutoHyphens/>
              <w:autoSpaceDE w:val="0"/>
              <w:autoSpaceDN w:val="0"/>
              <w:ind w:left="227" w:right="141" w:hanging="227"/>
              <w:jc w:val="both"/>
              <w:textAlignment w:val="baseline"/>
              <w:rPr>
                <w:sz w:val="20"/>
                <w:szCs w:val="20"/>
                <w:lang w:eastAsia="ar-SA"/>
              </w:rPr>
            </w:pPr>
            <w:r w:rsidRPr="00182B4A">
              <w:rPr>
                <w:rFonts w:ascii="Times New Roman" w:eastAsia="Times New Roman" w:hAnsi="Times New Roman"/>
                <w:kern w:val="3"/>
                <w:sz w:val="20"/>
                <w:szCs w:val="20"/>
                <w:lang w:eastAsia="ar-SA"/>
              </w:rPr>
              <w:t xml:space="preserve">a)  z zamontowanym na ścianie lewej panelem z min. 2 punktami poboru typu AGA (oddzielne gniazda pojedyncze), </w:t>
            </w:r>
            <w:r w:rsidRPr="00182B4A">
              <w:rPr>
                <w:rFonts w:ascii="Times New Roman" w:eastAsia="Times New Roman" w:hAnsi="Times New Roman"/>
                <w:b/>
                <w:bCs/>
                <w:color w:val="FF0000"/>
                <w:kern w:val="3"/>
                <w:sz w:val="20"/>
                <w:szCs w:val="20"/>
                <w:lang w:eastAsia="ar-SA"/>
              </w:rPr>
              <w:t xml:space="preserve"> </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b) sufitowy punkt poboru tlenu zamontowany w specjalnej wnęce przystosowanej do montażu respiratora, z regulacją przepływu tlenu  przez przepływomierz ścienny zamontowany obok przedniego fotela na ścianie prawej przedziału medycznego;</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c) 2 szt. butli tlenowych 10 litrowych w zewnętrznym schowku, 2 szt. reduktorów wyposażonych w manometry, manometry reduktorów zabezpieczone przed uszkodzeniami mechanicznymi.</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color w:val="000000"/>
                <w:sz w:val="20"/>
                <w:szCs w:val="20"/>
                <w:lang w:eastAsia="ar-SA"/>
              </w:rPr>
              <w:lastRenderedPageBreak/>
              <w:t xml:space="preserve">     Konstrukcja reduktora umożliwiająca montaż i demontaż reduktora bez konieczności używania kluczy; manometry reduktorów zabezpieczone przed uszkodzeniami mechanicznymi) instalacja tlenowa umożliwiająca zasilanie paneli tlenowych z obu butli jednocześnie lub po wypięciu jednej butli z instalacji.</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 konstrukcja zapewniająca możliwość swobodnego dostępu z wnętrza ambulansu  do zaworów butli tlenowych oraz obserwacji manometrów reduktorów tlenowych bez potrzeby zdejmowania osłony.</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color w:val="000000"/>
                <w:sz w:val="20"/>
                <w:szCs w:val="20"/>
                <w:lang w:eastAsia="ar-SA"/>
              </w:rPr>
            </w:pPr>
            <w:r w:rsidRPr="00182B4A">
              <w:rPr>
                <w:rFonts w:ascii="Times New Roman" w:eastAsia="Times New Roman" w:hAnsi="Times New Roman"/>
                <w:kern w:val="3"/>
                <w:sz w:val="20"/>
                <w:szCs w:val="20"/>
                <w:lang w:eastAsia="ar-SA"/>
              </w:rPr>
              <w:t xml:space="preserve">e) </w:t>
            </w:r>
            <w:r w:rsidRPr="00182B4A">
              <w:rPr>
                <w:rFonts w:ascii="Times New Roman" w:eastAsia="Times New Roman" w:hAnsi="Times New Roman"/>
                <w:color w:val="000000"/>
                <w:sz w:val="20"/>
                <w:szCs w:val="20"/>
                <w:lang w:eastAsia="ar-SA"/>
              </w:rPr>
              <w:t>reduktor tlenowy ze złączem AGA  oraz przepływomierzem regulowanym w zakresie co najmniej 0-15 l/min – 2 szt.</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color w:val="000000"/>
                <w:sz w:val="20"/>
                <w:szCs w:val="20"/>
                <w:lang w:eastAsia="ar-SA"/>
              </w:rPr>
              <w:t>f) przepływomierz tlenowy z zakresem regulacji skokowej co najmniej 0-15 l/min. do wpięcia w gniazdo AGA – 1 szt</w:t>
            </w:r>
          </w:p>
          <w:p w:rsidR="00182B4A" w:rsidRPr="00182B4A" w:rsidRDefault="00182B4A" w:rsidP="00182B4A">
            <w:pPr>
              <w:tabs>
                <w:tab w:val="left" w:pos="2128"/>
              </w:tabs>
              <w:suppressAutoHyphens/>
              <w:autoSpaceDE w:val="0"/>
              <w:autoSpaceDN w:val="0"/>
              <w:ind w:left="227" w:right="141" w:hanging="227"/>
              <w:jc w:val="both"/>
              <w:textAlignment w:val="baseline"/>
              <w:rPr>
                <w:rFonts w:ascii="Times New Roman" w:eastAsia="Times New Roman" w:hAnsi="Times New Roman"/>
                <w:color w:val="000000"/>
                <w:sz w:val="20"/>
                <w:szCs w:val="20"/>
                <w:lang w:eastAsia="ar-SA"/>
              </w:rPr>
            </w:pPr>
            <w:r w:rsidRPr="00182B4A">
              <w:rPr>
                <w:rFonts w:ascii="Times New Roman" w:eastAsia="Times New Roman" w:hAnsi="Times New Roman"/>
                <w:kern w:val="3"/>
                <w:sz w:val="20"/>
                <w:szCs w:val="20"/>
                <w:lang w:eastAsia="ar-SA"/>
              </w:rPr>
              <w:t xml:space="preserve">g)  </w:t>
            </w:r>
            <w:r w:rsidRPr="00182B4A">
              <w:rPr>
                <w:rFonts w:ascii="Times New Roman" w:eastAsia="Times New Roman" w:hAnsi="Times New Roman"/>
                <w:color w:val="000000"/>
                <w:sz w:val="20"/>
                <w:szCs w:val="20"/>
                <w:lang w:eastAsia="ar-SA"/>
              </w:rPr>
              <w:t>butla tlenowa aluminiowa 2,7 l – 2 szt.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lastRenderedPageBreak/>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Uchwyty ścienne i sufitowe dla personelu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Dedykowana laweta pod nosze z przesuwem bocznym.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8</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color w:val="000000"/>
                <w:sz w:val="20"/>
                <w:szCs w:val="20"/>
                <w:lang w:eastAsia="ar-SA"/>
              </w:rPr>
              <w:t>Wyprowadzone zasilanie 12V  i 230 V oraz złącze USB do zasilania drukarki w przedziale medycznym (w pobliżu miejsca mocowania drukarki systemu SWD)</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Instalacja do podłączenia modułu GPS Teltonica FMC640 w systemie SWD PRM</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antena GPS 1575 MHz o wzmocnieniu pow. 25 dbi wraz z okablowaniem o długości min. 6 mb zakończonych wtykiem kablowym SMA </w:t>
            </w:r>
          </w:p>
          <w:p w:rsidR="00182B4A" w:rsidRPr="00182B4A" w:rsidRDefault="00182B4A" w:rsidP="00182B4A">
            <w:pPr>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antena GSM w paśmie GPRS, GSM, LTE o wzmocnieniu 5 dbi </w:t>
            </w:r>
            <w:r w:rsidRPr="00182B4A">
              <w:rPr>
                <w:rFonts w:ascii="Times New Roman" w:eastAsia="Times New Roman" w:hAnsi="Times New Roman"/>
                <w:kern w:val="3"/>
                <w:sz w:val="20"/>
                <w:szCs w:val="20"/>
                <w:lang w:eastAsia="ar-SA"/>
              </w:rPr>
              <w:br/>
              <w:t xml:space="preserve">  i długości kabla min. 6 mb zakończonych wtykiem SMA</w:t>
            </w:r>
          </w:p>
          <w:p w:rsidR="00182B4A" w:rsidRPr="00182B4A" w:rsidRDefault="00182B4A" w:rsidP="00182B4A">
            <w:pPr>
              <w:suppressLineNumbers/>
              <w:suppressAutoHyphens/>
              <w:autoSpaceDE w:val="0"/>
              <w:autoSpaceDN w:val="0"/>
              <w:jc w:val="both"/>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przyłącze elektryczne do modułu GPS Teltonica FMC640</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Moduł GPS Teltonica FMC640</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10</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Kabina kierowcy wyposażona w instalacje do radiotelefonu.</w:t>
            </w:r>
          </w:p>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color w:val="000000"/>
                <w:sz w:val="20"/>
                <w:szCs w:val="20"/>
                <w:lang w:eastAsia="ar-SA"/>
              </w:rPr>
              <w:t>Zamawiający wymaga montażu jednostki głównej radiotelefonu nad głową kierowcy, natomiast panelu sterującego radiotelefonu zamontowanego w środkowej części kokpitu poniżej fabrycznego wyświetlacza pojazdu. Zamawiający nie dopuszcza montażu radiotelefonu na podszybiu z powodu ograniczenia pola widzenia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Wyprowadzenie instalacji do podłączenia radiotelefonu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14</w:t>
            </w:r>
          </w:p>
        </w:tc>
        <w:tc>
          <w:tcPr>
            <w:tcW w:w="55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Wmontowana dachowa krótka antena radiotelefonu o parametrach:</w:t>
            </w:r>
          </w:p>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a) zakres częstotliwości 168-170 Mhz</w:t>
            </w:r>
          </w:p>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b) impedancja wejścia 50 Ohm</w:t>
            </w:r>
          </w:p>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  współczynnik fali stojącej 1,6</w:t>
            </w:r>
          </w:p>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 charakterystyka  promieniowania dookólna</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66"/>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55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b/>
                <w:kern w:val="3"/>
                <w:sz w:val="20"/>
                <w:szCs w:val="20"/>
                <w:lang w:eastAsia="ar-SA"/>
              </w:rPr>
              <w:t>XIII.</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textAlignment w:val="baseline"/>
              <w:rPr>
                <w:rFonts w:ascii="Times New Roman" w:hAnsi="Times New Roman" w:cs="Calibri"/>
                <w:color w:val="000000"/>
                <w:sz w:val="20"/>
                <w:szCs w:val="20"/>
                <w:lang w:eastAsia="fa-IR" w:bidi="fa-IR"/>
              </w:rPr>
            </w:pPr>
            <w:r w:rsidRPr="00182B4A">
              <w:rPr>
                <w:rFonts w:ascii="Times New Roman" w:eastAsia="Times New Roman" w:hAnsi="Times New Roman"/>
                <w:b/>
                <w:kern w:val="3"/>
                <w:sz w:val="20"/>
                <w:szCs w:val="20"/>
                <w:lang w:eastAsia="ar-SA"/>
              </w:rPr>
              <w:t>DODATKOWE WYPOSAŻENIE POJAZDU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           -----------------------------------------------</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360"/>
                <w:tab w:val="left" w:pos="376"/>
              </w:tabs>
              <w:suppressAutoHyphens/>
              <w:autoSpaceDN w:val="0"/>
              <w:snapToGrid w:val="0"/>
              <w:spacing w:line="100" w:lineRule="atLeast"/>
              <w:ind w:right="141"/>
              <w:jc w:val="both"/>
              <w:textAlignment w:val="baseline"/>
              <w:rPr>
                <w:rFonts w:ascii="Times New Roman" w:eastAsia="Andale Sans UI" w:hAnsi="Times New Roman"/>
                <w:color w:val="000000"/>
                <w:kern w:val="3"/>
                <w:sz w:val="20"/>
                <w:szCs w:val="20"/>
                <w:lang w:eastAsia="fa-IR" w:bidi="fa-IR"/>
              </w:rPr>
            </w:pPr>
            <w:r w:rsidRPr="00182B4A">
              <w:rPr>
                <w:rFonts w:ascii="Times New Roman" w:eastAsia="Times New Roman" w:hAnsi="Times New Roman"/>
                <w:kern w:val="3"/>
                <w:sz w:val="20"/>
                <w:szCs w:val="20"/>
                <w:lang w:eastAsia="pl-PL"/>
              </w:rPr>
              <w:t>Dodatkowa gaśnica w przedziale medycznym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kern w:val="3"/>
                <w:sz w:val="20"/>
                <w:szCs w:val="20"/>
                <w:lang w:eastAsia="ar-SA"/>
              </w:rPr>
              <w:t>Urządzenie do wybijania szyb w przedziale medycznym.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 xml:space="preserve">W kabinie kierowcy przenośny szperacz akumulatorowo sieciowy z możliwością ładowania w ambulansie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color w:val="000000"/>
                <w:sz w:val="20"/>
                <w:szCs w:val="20"/>
                <w:lang w:eastAsia="ar-SA"/>
              </w:rPr>
              <w:t>Przenośny reflektor/latarka LED  z ładowarką.</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Dwa trójkąty ostrzegawcze, komplet kluczy, podnośnik samochodowy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Komplet dywaników  gumowych w  kabinie kierowcy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b/>
                <w:bCs/>
                <w:color w:val="FF0000"/>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7</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Zbiornik paliwa w ambulansie przy odbiorze ma być napełniony powyżej stanu ,,rezerwy”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9</w:t>
            </w:r>
          </w:p>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FE34DC">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Serwis zabudowy specjalnej (łącznie z wymaganymi okresowymi przeglądami zabudowy) sanitarnej realizowany w sie</w:t>
            </w:r>
            <w:r w:rsidR="00FE34DC">
              <w:rPr>
                <w:rFonts w:ascii="Times New Roman" w:eastAsia="Times New Roman" w:hAnsi="Times New Roman"/>
                <w:kern w:val="3"/>
                <w:sz w:val="20"/>
                <w:szCs w:val="20"/>
                <w:lang w:eastAsia="ar-SA"/>
              </w:rPr>
              <w:t>dzibie Zamawiającego.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lastRenderedPageBreak/>
              <w:t>10</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Czujniki ciśnienia w oponach.</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Intercom umożliwiający komunikację kabiny kierowcy z przedziałem medycznym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Fabryczny system multimedialny z ekranem min. (10 cali) z możliwością obsługi z kierownicy ze zintegrowaną nawigacją. Integracja smartfona przy użyciu systemu Android Auto, Apple CarPlay lub interfejs Bluetooth z funkcją zestawu głośnomówiącego, umożliwiającą kierowcy rozmowę przez telefon podczas jazdy (objęty gwarancją pojazdu bazowego – podać kod opcji producenta pojazdu bazowego)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TAK/NIE</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 2 pkt.</w:t>
            </w:r>
          </w:p>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NIE – 0 pkt.</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Fabryczny pakiet parkowania z kamerą 360° z  asystentem parkowania do prędkości wynoszącej 10 km/h ostrzega wizualnie i dźwiękowo przed przeszkodami przed i za pojazdem(objęty gwarancją pojazdu bazowego – podać kod opcji producenta pojazdu bazowego)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TAK/NIE</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 4 pkt.</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NIE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Bezpieczny dla ludzi sposób dezaktywacji patogenów obecnych w pomieszczeniu. Urządzenie zamontowane na stałe powinno działać bezustannie również podczas transportu pacjenta przy obecności personelu medycznego. Możliwość ręcznego wyłączenia urządzenia. Technologia zastosowana w urządzeniu powinna zapewniać dezaktywację wirusów, bakterii, grzybów, pleśni i związków organicznych obecnych w powietrzu. Urządzenie powinno być skuteczne zarówno przeciwko kolifagowi MS-2 (surogat Norowirusa - jest to wirus bez otoczki), jak i wirusom z otoczką lipidową jak SARS-CoV-2. Urządzenie powinno być też skuteczne w dezaktywacji wirusa grypy, czy innych wirusów przenoszących się drogą kropelkową.</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b/>
                <w:kern w:val="3"/>
                <w:sz w:val="20"/>
                <w:szCs w:val="20"/>
                <w:lang w:eastAsia="ar-SA"/>
              </w:rPr>
              <w:t>XIV.</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LineNumbers/>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b/>
                <w:kern w:val="3"/>
                <w:sz w:val="20"/>
                <w:szCs w:val="20"/>
                <w:lang w:eastAsia="ar-SA"/>
              </w:rPr>
              <w:t>GWARANCJA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E9381F">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r w:rsidRPr="00182B4A">
              <w:rPr>
                <w:rFonts w:ascii="Times New Roman" w:eastAsia="Times New Roman" w:hAnsi="Times New Roman"/>
                <w:kern w:val="3"/>
                <w:sz w:val="20"/>
                <w:szCs w:val="20"/>
                <w:lang w:eastAsia="ar-SA"/>
              </w:rPr>
              <w:t xml:space="preserve">             ---------------</w:t>
            </w: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tabs>
                <w:tab w:val="left" w:pos="708"/>
                <w:tab w:val="left" w:pos="900"/>
              </w:tabs>
              <w:suppressAutoHyphens/>
              <w:autoSpaceDE w:val="0"/>
              <w:autoSpaceDN w:val="0"/>
              <w:spacing w:before="60" w:after="12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Gwarancja mechaniczna – min. 24 miesięcy bez limitu km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(określić ilość miesięcy)</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jc w:val="center"/>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textAlignment w:val="baseline"/>
              <w:rPr>
                <w:rFonts w:ascii="Times New Roman" w:eastAsia="Times New Roman" w:hAnsi="Times New Roman"/>
                <w:b/>
                <w:kern w:val="3"/>
                <w:sz w:val="20"/>
                <w:szCs w:val="20"/>
                <w:lang w:eastAsia="ar-SA"/>
              </w:rPr>
            </w:pPr>
            <w:r w:rsidRPr="00182B4A">
              <w:rPr>
                <w:rFonts w:ascii="Times New Roman" w:eastAsia="Times New Roman" w:hAnsi="Times New Roman"/>
                <w:kern w:val="3"/>
                <w:sz w:val="20"/>
                <w:szCs w:val="20"/>
                <w:lang w:eastAsia="ar-SA"/>
              </w:rPr>
              <w:t>Gwarancja na powłoki lakiernicze ambulansu – min. 24 miesiące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(określić ilość miesięcy)</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Gwarancja na perforację – min. 120 miesięcy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(określić ilość miesięcy)</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Gwarancja na zabudowę medyczną</w:t>
            </w:r>
            <w:r w:rsidRPr="00182B4A">
              <w:rPr>
                <w:rFonts w:ascii="Times New Roman" w:eastAsia="Times New Roman" w:hAnsi="Times New Roman"/>
                <w:strike/>
                <w:kern w:val="3"/>
                <w:sz w:val="20"/>
                <w:szCs w:val="20"/>
                <w:lang w:eastAsia="ar-SA"/>
              </w:rPr>
              <w:t xml:space="preserve"> </w:t>
            </w:r>
            <w:r w:rsidRPr="00182B4A">
              <w:rPr>
                <w:rFonts w:ascii="Times New Roman" w:eastAsia="Times New Roman" w:hAnsi="Times New Roman"/>
                <w:kern w:val="3"/>
                <w:sz w:val="20"/>
                <w:szCs w:val="20"/>
                <w:lang w:eastAsia="ar-SA"/>
              </w:rPr>
              <w:t>– min. 36 miesięcy</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 (określić ilość miesięcy)</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ind w:left="170" w:hanging="17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Podać adres najbliższego serwisu pojazdu bazowego oferowanej marki ambulansu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6.</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sz w:val="20"/>
                <w:szCs w:val="20"/>
                <w:lang w:eastAsia="ar-SA"/>
              </w:rPr>
            </w:pPr>
            <w:r w:rsidRPr="00182B4A">
              <w:rPr>
                <w:rFonts w:ascii="Times New Roman" w:eastAsia="Times New Roman" w:hAnsi="Times New Roman"/>
                <w:kern w:val="3"/>
                <w:sz w:val="20"/>
                <w:szCs w:val="20"/>
                <w:lang w:eastAsia="ar-SA"/>
              </w:rPr>
              <w:t>Podać adres najbliższego serwisu zabudowy specjalnej oferowanego ambulansu.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PODAĆ</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b/>
                <w:bCs/>
                <w:kern w:val="3"/>
                <w:sz w:val="20"/>
                <w:szCs w:val="20"/>
                <w:lang w:eastAsia="ar-SA"/>
              </w:rPr>
              <w:t>XV</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b/>
                <w:bCs/>
                <w:kern w:val="3"/>
                <w:sz w:val="20"/>
                <w:szCs w:val="20"/>
                <w:lang w:eastAsia="ar-SA"/>
              </w:rPr>
              <w:t>DODATKOWE WYMAGANIA ZAMAWIAJĄCEGO</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lang w:eastAsia="ar-SA"/>
              </w:rPr>
            </w:pPr>
            <w:r w:rsidRPr="00182B4A">
              <w:rPr>
                <w:rFonts w:ascii="Times New Roman" w:eastAsia="Times New Roman" w:hAnsi="Times New Roman"/>
                <w:kern w:val="3"/>
                <w:sz w:val="20"/>
                <w:szCs w:val="20"/>
                <w:lang w:eastAsia="ar-SA"/>
              </w:rPr>
              <w:t>Gwarancja dostarczenia do siedziby Zamawiającego ambulansu zastępczego o parametrach równoważnych, jeśli czas naprawy ambulansu (pojazdu bazowego lub zabudowy), który uległ awarii będzie przekraczał 5 dni</w:t>
            </w:r>
            <w:r w:rsidRPr="00182B4A">
              <w:rPr>
                <w:rFonts w:ascii="Times New Roman" w:eastAsia="Times New Roman" w:hAnsi="Times New Roman"/>
                <w:b/>
                <w:kern w:val="3"/>
                <w:sz w:val="20"/>
                <w:szCs w:val="20"/>
                <w:lang w:eastAsia="ar-SA"/>
              </w:rPr>
              <w:t>. (parametr dodatkowo punktowany,</w:t>
            </w:r>
            <w:r w:rsidRPr="00182B4A">
              <w:rPr>
                <w:rFonts w:ascii="Times New Roman" w:eastAsia="Times New Roman" w:hAnsi="Times New Roman"/>
                <w:b/>
                <w:color w:val="00B0F0"/>
                <w:kern w:val="3"/>
                <w:sz w:val="20"/>
                <w:szCs w:val="20"/>
                <w:lang w:eastAsia="ar-SA"/>
              </w:rPr>
              <w:t xml:space="preserve"> </w:t>
            </w:r>
            <w:r w:rsidRPr="00182B4A">
              <w:rPr>
                <w:rFonts w:ascii="Times New Roman" w:eastAsia="Times New Roman" w:hAnsi="Times New Roman"/>
                <w:b/>
                <w:i/>
                <w:kern w:val="3"/>
                <w:sz w:val="20"/>
                <w:szCs w:val="20"/>
                <w:lang w:eastAsia="ar-SA"/>
              </w:rPr>
              <w:t>kara umowna za zwłokę w dostarczeniu ambulansu zastępczego określona w projekcie umowy</w:t>
            </w:r>
            <w:r w:rsidRPr="00182B4A">
              <w:rPr>
                <w:rFonts w:ascii="Times New Roman" w:eastAsia="Times New Roman" w:hAnsi="Times New Roman"/>
                <w:b/>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TAK</w:t>
            </w:r>
          </w:p>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(podać ilość godzin)</w:t>
            </w:r>
          </w:p>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do 24 h – 4 pkt</w:t>
            </w:r>
          </w:p>
          <w:p w:rsidR="00182B4A" w:rsidRPr="00296039" w:rsidRDefault="00182B4A" w:rsidP="00182B4A">
            <w:pPr>
              <w:suppressLineNumbers/>
              <w:suppressAutoHyphens/>
              <w:autoSpaceDE w:val="0"/>
              <w:autoSpaceDN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od 25 h-  36 h – 2 pkt</w:t>
            </w:r>
          </w:p>
          <w:p w:rsidR="00182B4A" w:rsidRPr="00296039" w:rsidRDefault="00182B4A" w:rsidP="00182B4A">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Times New Roman" w:hAnsi="Times New Roman"/>
                <w:kern w:val="3"/>
                <w:sz w:val="20"/>
                <w:szCs w:val="20"/>
                <w:lang w:eastAsia="ar-SA"/>
              </w:rPr>
              <w:t>od 37 h - 48 h – 0 pkt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r w:rsidR="00182B4A" w:rsidRPr="00182B4A" w:rsidTr="00FE34DC">
        <w:trPr>
          <w:trHeight w:val="268"/>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bCs/>
                <w:kern w:val="3"/>
                <w:sz w:val="20"/>
                <w:szCs w:val="20"/>
                <w:lang w:eastAsia="ar-SA"/>
              </w:rPr>
            </w:pPr>
            <w:r w:rsidRPr="00182B4A">
              <w:rPr>
                <w:rFonts w:ascii="Times New Roman" w:eastAsia="Times New Roman" w:hAnsi="Times New Roman"/>
                <w:kern w:val="3"/>
                <w:sz w:val="20"/>
                <w:szCs w:val="20"/>
                <w:lang w:eastAsia="ar-SA"/>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82B4A" w:rsidRPr="00182B4A" w:rsidRDefault="00182B4A" w:rsidP="00182B4A">
            <w:pPr>
              <w:suppressAutoHyphens/>
              <w:autoSpaceDE w:val="0"/>
              <w:autoSpaceDN w:val="0"/>
              <w:snapToGrid w:val="0"/>
              <w:jc w:val="center"/>
              <w:textAlignment w:val="baseline"/>
              <w:rPr>
                <w:rFonts w:ascii="Times New Roman" w:eastAsia="Times New Roman" w:hAnsi="Times New Roman"/>
                <w:b/>
                <w:bCs/>
                <w:kern w:val="3"/>
                <w:sz w:val="20"/>
                <w:szCs w:val="20"/>
                <w:lang w:eastAsia="ar-SA"/>
              </w:rPr>
            </w:pPr>
            <w:r w:rsidRPr="00182B4A">
              <w:rPr>
                <w:rFonts w:ascii="Times New Roman" w:eastAsia="Times New Roman" w:hAnsi="Times New Roman"/>
                <w:kern w:val="3"/>
                <w:sz w:val="20"/>
                <w:szCs w:val="20"/>
                <w:lang w:eastAsia="ar-SA"/>
              </w:rPr>
              <w:t xml:space="preserve">Reakcja serwisu zabudowy specjalnej sanitarnej na zgłoszoną awarię w dni robocze  w ciągu 48 godzin od jej zgłoszenia tzn. rozpoczęcie naprawy w siedzibie Zamawiającego w czasie nie krótszym jak 48 godziny od zgłoszenia. </w:t>
            </w:r>
            <w:r w:rsidRPr="00182B4A">
              <w:rPr>
                <w:rFonts w:ascii="Times New Roman" w:eastAsia="Times New Roman" w:hAnsi="Times New Roman"/>
                <w:b/>
                <w:kern w:val="3"/>
                <w:sz w:val="20"/>
                <w:szCs w:val="20"/>
                <w:lang w:eastAsia="ar-SA"/>
              </w:rPr>
              <w:t xml:space="preserve">(parametr dodatkowo punktowany w ramach kryterium nr 2  – podać z dokładnością do 1 godziny, </w:t>
            </w:r>
            <w:r w:rsidRPr="00182B4A">
              <w:rPr>
                <w:rFonts w:ascii="Times New Roman" w:eastAsia="Times New Roman" w:hAnsi="Times New Roman"/>
                <w:b/>
                <w:i/>
                <w:kern w:val="3"/>
                <w:sz w:val="20"/>
                <w:szCs w:val="20"/>
                <w:lang w:eastAsia="ar-SA"/>
              </w:rPr>
              <w:t>kara umowna za każdą godzinę zwłoki określona w projekcie umowy</w:t>
            </w:r>
            <w:r w:rsidRPr="00182B4A">
              <w:rPr>
                <w:rFonts w:ascii="Times New Roman" w:eastAsia="Times New Roman" w:hAnsi="Times New Roman"/>
                <w:b/>
                <w:kern w:val="3"/>
                <w:sz w:val="20"/>
                <w:szCs w:val="20"/>
                <w:lang w:eastAsia="ar-SA"/>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296039" w:rsidRDefault="00182B4A" w:rsidP="00FE34DC">
            <w:pPr>
              <w:widowControl w:val="0"/>
              <w:suppressAutoHyphens/>
              <w:autoSpaceDE w:val="0"/>
              <w:autoSpaceDN w:val="0"/>
              <w:spacing w:line="100" w:lineRule="atLeast"/>
              <w:ind w:left="709" w:hanging="709"/>
              <w:jc w:val="center"/>
              <w:textAlignment w:val="baseline"/>
              <w:rPr>
                <w:sz w:val="20"/>
                <w:szCs w:val="20"/>
                <w:lang w:eastAsia="ar-SA"/>
              </w:rPr>
            </w:pPr>
            <w:r w:rsidRPr="00296039">
              <w:rPr>
                <w:rFonts w:ascii="Times New Roman" w:eastAsia="Andale Sans UI" w:hAnsi="Times New Roman"/>
                <w:kern w:val="3"/>
                <w:sz w:val="20"/>
                <w:szCs w:val="20"/>
                <w:lang w:eastAsia="ar-SA" w:bidi="fa-IR"/>
              </w:rPr>
              <w:t>48 godzin - 0 pkt.</w:t>
            </w:r>
          </w:p>
          <w:p w:rsidR="00FE34DC" w:rsidRDefault="00FE34DC" w:rsidP="00FE34DC">
            <w:pPr>
              <w:widowControl w:val="0"/>
              <w:suppressAutoHyphens/>
              <w:autoSpaceDE w:val="0"/>
              <w:autoSpaceDN w:val="0"/>
              <w:spacing w:line="100" w:lineRule="atLeast"/>
              <w:ind w:left="709" w:hanging="709"/>
              <w:jc w:val="center"/>
              <w:textAlignment w:val="baseline"/>
              <w:rPr>
                <w:rFonts w:ascii="Times New Roman" w:eastAsia="Andale Sans UI" w:hAnsi="Times New Roman"/>
                <w:kern w:val="3"/>
                <w:sz w:val="20"/>
                <w:szCs w:val="20"/>
                <w:lang w:eastAsia="ar-SA" w:bidi="fa-IR"/>
              </w:rPr>
            </w:pPr>
            <w:r w:rsidRPr="00296039">
              <w:rPr>
                <w:rFonts w:ascii="Times New Roman" w:eastAsia="Andale Sans UI" w:hAnsi="Times New Roman"/>
                <w:kern w:val="3"/>
                <w:sz w:val="20"/>
                <w:szCs w:val="20"/>
                <w:lang w:eastAsia="ar-SA" w:bidi="fa-IR"/>
              </w:rPr>
              <w:t>N</w:t>
            </w:r>
            <w:r w:rsidR="00182B4A" w:rsidRPr="00296039">
              <w:rPr>
                <w:rFonts w:ascii="Times New Roman" w:eastAsia="Andale Sans UI" w:hAnsi="Times New Roman"/>
                <w:kern w:val="3"/>
                <w:sz w:val="20"/>
                <w:szCs w:val="20"/>
                <w:lang w:eastAsia="ar-SA" w:bidi="fa-IR"/>
              </w:rPr>
              <w:t>ajniższa</w:t>
            </w:r>
          </w:p>
          <w:p w:rsidR="00182B4A" w:rsidRPr="00296039" w:rsidRDefault="00182B4A" w:rsidP="00FE34DC">
            <w:pPr>
              <w:widowControl w:val="0"/>
              <w:suppressAutoHyphens/>
              <w:autoSpaceDE w:val="0"/>
              <w:autoSpaceDN w:val="0"/>
              <w:spacing w:line="100" w:lineRule="atLeast"/>
              <w:ind w:left="709" w:hanging="709"/>
              <w:jc w:val="center"/>
              <w:textAlignment w:val="baseline"/>
              <w:rPr>
                <w:sz w:val="20"/>
                <w:szCs w:val="20"/>
                <w:lang w:eastAsia="ar-SA"/>
              </w:rPr>
            </w:pPr>
            <w:r w:rsidRPr="00296039">
              <w:rPr>
                <w:rFonts w:ascii="Times New Roman" w:eastAsia="Andale Sans UI" w:hAnsi="Times New Roman"/>
                <w:kern w:val="3"/>
                <w:sz w:val="20"/>
                <w:szCs w:val="20"/>
                <w:lang w:eastAsia="ar-SA" w:bidi="fa-IR"/>
              </w:rPr>
              <w:t>wartość - 4 pkt.</w:t>
            </w:r>
          </w:p>
          <w:p w:rsidR="00182B4A" w:rsidRPr="00296039" w:rsidRDefault="00182B4A" w:rsidP="00FE34DC">
            <w:pPr>
              <w:suppressAutoHyphens/>
              <w:autoSpaceDE w:val="0"/>
              <w:autoSpaceDN w:val="0"/>
              <w:snapToGrid w:val="0"/>
              <w:jc w:val="center"/>
              <w:textAlignment w:val="baseline"/>
              <w:rPr>
                <w:rFonts w:ascii="Times New Roman" w:eastAsia="Times New Roman" w:hAnsi="Times New Roman"/>
                <w:kern w:val="3"/>
                <w:sz w:val="20"/>
                <w:szCs w:val="20"/>
                <w:lang w:eastAsia="ar-SA"/>
              </w:rPr>
            </w:pPr>
            <w:r w:rsidRPr="00296039">
              <w:rPr>
                <w:rFonts w:ascii="Times New Roman" w:eastAsia="Andale Sans UI" w:hAnsi="Times New Roman"/>
                <w:kern w:val="3"/>
                <w:sz w:val="20"/>
                <w:szCs w:val="20"/>
                <w:lang w:val="de-DE" w:eastAsia="ar-SA" w:bidi="fa-IR"/>
              </w:rPr>
              <w:t>pozostałe: proporcjonalnie</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82B4A" w:rsidRPr="00182B4A" w:rsidRDefault="00182B4A" w:rsidP="00182B4A">
            <w:pPr>
              <w:suppressAutoHyphens/>
              <w:autoSpaceDE w:val="0"/>
              <w:autoSpaceDN w:val="0"/>
              <w:snapToGrid w:val="0"/>
              <w:textAlignment w:val="baseline"/>
              <w:rPr>
                <w:rFonts w:ascii="Times New Roman" w:eastAsia="Times New Roman" w:hAnsi="Times New Roman"/>
                <w:kern w:val="3"/>
                <w:sz w:val="20"/>
                <w:szCs w:val="20"/>
                <w:shd w:val="clear" w:color="auto" w:fill="FFFF00"/>
                <w:lang w:eastAsia="ar-SA"/>
              </w:rPr>
            </w:pPr>
          </w:p>
        </w:tc>
        <w:tc>
          <w:tcPr>
            <w:tcW w:w="78" w:type="dxa"/>
            <w:tcBorders>
              <w:left w:val="single" w:sz="4" w:space="0" w:color="000000"/>
            </w:tcBorders>
            <w:tcMar>
              <w:top w:w="0" w:type="dxa"/>
              <w:left w:w="0" w:type="dxa"/>
              <w:bottom w:w="0" w:type="dxa"/>
              <w:right w:w="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c>
          <w:tcPr>
            <w:tcW w:w="43" w:type="dxa"/>
            <w:tcMar>
              <w:top w:w="0" w:type="dxa"/>
              <w:left w:w="10" w:type="dxa"/>
              <w:bottom w:w="0" w:type="dxa"/>
              <w:right w:w="10" w:type="dxa"/>
            </w:tcMar>
          </w:tcPr>
          <w:p w:rsidR="00182B4A" w:rsidRPr="00182B4A" w:rsidRDefault="00182B4A" w:rsidP="00182B4A">
            <w:pPr>
              <w:widowControl w:val="0"/>
              <w:suppressAutoHyphens/>
              <w:autoSpaceDE w:val="0"/>
              <w:autoSpaceDN w:val="0"/>
              <w:snapToGrid w:val="0"/>
              <w:ind w:left="709" w:hanging="709"/>
              <w:jc w:val="both"/>
              <w:textAlignment w:val="baseline"/>
              <w:rPr>
                <w:rFonts w:ascii="Times New Roman" w:eastAsia="SimSun" w:hAnsi="Times New Roman"/>
                <w:kern w:val="3"/>
                <w:sz w:val="20"/>
                <w:szCs w:val="20"/>
                <w:lang w:eastAsia="ar-SA"/>
              </w:rPr>
            </w:pPr>
          </w:p>
        </w:tc>
      </w:tr>
    </w:tbl>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FE34DC" w:rsidRPr="00182B4A" w:rsidRDefault="00E9381F" w:rsidP="00182B4A">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182B4A" w:rsidRPr="00182B4A" w:rsidRDefault="00182B4A" w:rsidP="00182B4A">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182B4A">
        <w:rPr>
          <w:rFonts w:ascii="Times New Roman" w:eastAsia="Times New Roman" w:hAnsi="Times New Roman"/>
          <w:b/>
          <w:bCs/>
          <w:kern w:val="3"/>
          <w:sz w:val="20"/>
          <w:szCs w:val="20"/>
          <w:lang w:eastAsia="ar-SA"/>
        </w:rPr>
        <w:lastRenderedPageBreak/>
        <w:t>WYPOSAŻENIE MEDYCZNE AMBULANSU</w:t>
      </w:r>
    </w:p>
    <w:tbl>
      <w:tblPr>
        <w:tblW w:w="5000" w:type="pct"/>
        <w:tblInd w:w="65"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65" w:type="dxa"/>
          <w:right w:w="70" w:type="dxa"/>
        </w:tblCellMar>
        <w:tblLook w:val="04A0" w:firstRow="1" w:lastRow="0" w:firstColumn="1" w:lastColumn="0" w:noHBand="0" w:noVBand="1"/>
      </w:tblPr>
      <w:tblGrid>
        <w:gridCol w:w="502"/>
        <w:gridCol w:w="3896"/>
        <w:gridCol w:w="998"/>
        <w:gridCol w:w="3809"/>
      </w:tblGrid>
      <w:tr w:rsidR="00182B4A" w:rsidRPr="00182B4A" w:rsidTr="00D81392">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hemeFill="background1"/>
            <w:tcMar>
              <w:left w:w="65" w:type="dxa"/>
            </w:tcMar>
          </w:tcPr>
          <w:p w:rsidR="00182B4A" w:rsidRPr="00182B4A" w:rsidRDefault="00182B4A" w:rsidP="00B20404">
            <w:pPr>
              <w:widowControl w:val="0"/>
              <w:numPr>
                <w:ilvl w:val="0"/>
                <w:numId w:val="111"/>
              </w:numPr>
              <w:suppressAutoHyphens/>
              <w:autoSpaceDE w:val="0"/>
              <w:autoSpaceDN w:val="0"/>
              <w:spacing w:before="100" w:after="100" w:line="276" w:lineRule="auto"/>
              <w:jc w:val="both"/>
              <w:textAlignment w:val="baseline"/>
              <w:rPr>
                <w:rFonts w:ascii="Times New Roman" w:eastAsia="Times New Roman" w:hAnsi="Times New Roman"/>
                <w:b/>
                <w:sz w:val="22"/>
              </w:rPr>
            </w:pPr>
            <w:bookmarkStart w:id="5" w:name="OLE_LINK7"/>
            <w:r w:rsidRPr="00182B4A">
              <w:rPr>
                <w:rFonts w:ascii="Times New Roman" w:eastAsia="Times New Roman" w:hAnsi="Times New Roman"/>
                <w:b/>
                <w:sz w:val="22"/>
              </w:rPr>
              <w:t>NOSZE – szt. 1</w:t>
            </w:r>
          </w:p>
        </w:tc>
      </w:tr>
      <w:tr w:rsidR="00182B4A" w:rsidRPr="00182B4A" w:rsidTr="00182B4A">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sz w:val="22"/>
              </w:rPr>
              <w:t>marka  - ………..</w:t>
            </w:r>
          </w:p>
        </w:tc>
      </w:tr>
      <w:tr w:rsidR="00182B4A" w:rsidRPr="00182B4A" w:rsidTr="00182B4A">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sz w:val="22"/>
              </w:rPr>
              <w:t>model  –  ……..</w:t>
            </w:r>
          </w:p>
        </w:tc>
      </w:tr>
      <w:tr w:rsidR="00182B4A" w:rsidRPr="00182B4A" w:rsidTr="00182B4A">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296039">
            <w:pPr>
              <w:spacing w:before="100"/>
              <w:rPr>
                <w:rFonts w:ascii="Times New Roman" w:eastAsia="Times New Roman" w:hAnsi="Times New Roman"/>
                <w:sz w:val="22"/>
              </w:rPr>
            </w:pPr>
            <w:r w:rsidRPr="00182B4A">
              <w:rPr>
                <w:rFonts w:ascii="Times New Roman" w:eastAsia="Times New Roman" w:hAnsi="Times New Roman"/>
                <w:sz w:val="22"/>
              </w:rPr>
              <w:t xml:space="preserve">rok produkcji – </w:t>
            </w:r>
            <w:r w:rsidR="00296039">
              <w:rPr>
                <w:rFonts w:ascii="Times New Roman" w:eastAsia="Times New Roman" w:hAnsi="Times New Roman"/>
                <w:sz w:val="22"/>
              </w:rPr>
              <w:t>2026</w:t>
            </w:r>
          </w:p>
        </w:tc>
      </w:tr>
      <w:tr w:rsidR="00182B4A" w:rsidRPr="00182B4A" w:rsidTr="00182B4A">
        <w:trPr>
          <w:trHeight w:val="351"/>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kern w:val="1"/>
                <w:sz w:val="22"/>
                <w:lang w:eastAsia="pl-PL"/>
              </w:rPr>
            </w:pP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TAK/NIE</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jc w:val="center"/>
              <w:rPr>
                <w:rFonts w:ascii="Times New Roman" w:eastAsia="Times New Roman" w:hAnsi="Times New Roman"/>
                <w:b/>
                <w:bCs/>
                <w:sz w:val="22"/>
              </w:rPr>
            </w:pPr>
            <w:r w:rsidRPr="00182B4A">
              <w:rPr>
                <w:rFonts w:ascii="Times New Roman" w:eastAsia="Times New Roman" w:hAnsi="Times New Roman"/>
                <w:b/>
                <w:bCs/>
                <w:sz w:val="22"/>
              </w:rPr>
              <w:t>Oferowane parametry</w:t>
            </w: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Wykonane z materiału odpornego na korozję, lub z materiału zabezpieczonego przed korozją.</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2.</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Nosze potrójnie łamane z możliwością ustawienia pozycji przeciwwstrząsowej i pozycji zmniejszającej napięcie mięśni brzucha.</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3.</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Przystosowane do prowadzenia reanimacji, wyposażone w twardą płytę na całej długości pod materacem umożliwiającą ustawienie wszystkich dostępnych funkcji.</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4.</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Z możliwością płynnej regulacji kąta nachylenia oparcia pod plecami do min. 75 stopni.</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5.</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Z zestawem pasów zabezpieczających pacjenta o regulowanej długości mocowanych bezpośrednio do ramy noszy.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6.</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Wyposażone w cienki niesprężynujący materac z tworzywa sztucznego umożliwiający ustawienie wszystkich dostępnych pozycji transportowych, o powierzchni antypoślizgowej, nie absorbujący krwi i płynów, odporny na środki dezynfekujące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7.</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kern w:val="1"/>
                <w:sz w:val="22"/>
                <w:lang w:eastAsia="pl-PL"/>
              </w:rPr>
              <w:t>Ze składanymi wzdłużnie poręczami bocznymi.</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8.</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Z wysuwanymi rączkami do przenoszenia, umieszczonymi z przodu i tyłu noszy.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9.</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Możliwość wprowadzania noszy przodem i tyłem do kierunku jazdy.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10.</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Trwałe oznakowanie najlepiej graficzne elementów związanych z obsługą noszy.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715"/>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11.</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 xml:space="preserve">Obciążenie dopuszczalne min. 200 kg </w:t>
            </w:r>
            <w:r w:rsidRPr="00182B4A">
              <w:rPr>
                <w:rFonts w:ascii="Times New Roman" w:eastAsia="Times New Roman" w:hAnsi="Times New Roman"/>
                <w:kern w:val="1"/>
                <w:sz w:val="22"/>
                <w:lang w:eastAsia="pl-PL"/>
              </w:rPr>
              <w:br/>
              <w:t>(podać)</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977ADB" w:rsidRPr="00182B4A" w:rsidTr="00256D52">
        <w:trPr>
          <w:trHeight w:val="56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szCs w:val="24"/>
                <w:lang w:eastAsia="pl-PL"/>
              </w:rPr>
            </w:pPr>
            <w:r w:rsidRPr="00D81392">
              <w:rPr>
                <w:rFonts w:ascii="Times New Roman" w:hAnsi="Times New Roman"/>
                <w:sz w:val="22"/>
                <w:szCs w:val="24"/>
                <w:lang w:eastAsia="pl-PL"/>
              </w:rPr>
              <w:t>12.</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szCs w:val="24"/>
                <w:lang w:eastAsia="pl-PL"/>
              </w:rPr>
            </w:pPr>
            <w:r w:rsidRPr="00D81392">
              <w:rPr>
                <w:rFonts w:ascii="Times New Roman" w:hAnsi="Times New Roman"/>
                <w:sz w:val="22"/>
                <w:szCs w:val="24"/>
                <w:lang w:eastAsia="pl-PL"/>
              </w:rPr>
              <w:t>Autoryzowany Serwis techniczny w Polsce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szCs w:val="24"/>
                <w:lang w:eastAsia="pl-PL"/>
              </w:rPr>
            </w:pPr>
            <w:r w:rsidRPr="00D81392">
              <w:rPr>
                <w:rFonts w:ascii="Times New Roman" w:hAnsi="Times New Roman"/>
                <w:sz w:val="22"/>
                <w:szCs w:val="24"/>
                <w:lang w:eastAsia="pl-PL"/>
              </w:rPr>
              <w:t>Tak, podać</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977ADB" w:rsidRPr="00182B4A" w:rsidTr="00256D52">
        <w:trPr>
          <w:trHeight w:val="417"/>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szCs w:val="24"/>
                <w:lang w:eastAsia="pl-PL"/>
              </w:rPr>
            </w:pPr>
            <w:r w:rsidRPr="00D81392">
              <w:rPr>
                <w:rFonts w:ascii="Times New Roman" w:hAnsi="Times New Roman"/>
                <w:sz w:val="22"/>
                <w:szCs w:val="24"/>
                <w:lang w:eastAsia="pl-PL"/>
              </w:rPr>
              <w:lastRenderedPageBreak/>
              <w:t xml:space="preserve">13. </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rPr>
            </w:pPr>
            <w:r w:rsidRPr="00D81392">
              <w:rPr>
                <w:rFonts w:ascii="Times New Roman" w:hAnsi="Times New Roman"/>
                <w:sz w:val="22"/>
              </w:rPr>
              <w:t>Gwarancja minimum 24 miesiące.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977ADB" w:rsidRPr="00182B4A" w:rsidTr="00256D52">
        <w:trPr>
          <w:trHeight w:val="387"/>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256D52" w:rsidP="00977ADB">
            <w:pPr>
              <w:jc w:val="center"/>
              <w:rPr>
                <w:rFonts w:ascii="Times New Roman" w:hAnsi="Times New Roman"/>
                <w:sz w:val="22"/>
                <w:szCs w:val="24"/>
                <w:lang w:eastAsia="pl-PL"/>
              </w:rPr>
            </w:pPr>
            <w:r w:rsidRPr="00D81392">
              <w:rPr>
                <w:rFonts w:ascii="Times New Roman" w:hAnsi="Times New Roman"/>
                <w:sz w:val="22"/>
                <w:szCs w:val="24"/>
                <w:lang w:eastAsia="pl-PL"/>
              </w:rPr>
              <w:t>14.</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rPr>
            </w:pPr>
            <w:r w:rsidRPr="00D81392">
              <w:rPr>
                <w:rFonts w:ascii="Times New Roman" w:hAnsi="Times New Roman"/>
                <w:sz w:val="22"/>
              </w:rPr>
              <w:t>Oznaczenie sprzętu znakiem 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977ADB" w:rsidRPr="00182B4A" w:rsidTr="00256D52">
        <w:trPr>
          <w:trHeight w:val="383"/>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256D52" w:rsidP="00977ADB">
            <w:pPr>
              <w:jc w:val="center"/>
              <w:rPr>
                <w:rFonts w:ascii="Times New Roman" w:hAnsi="Times New Roman"/>
                <w:sz w:val="22"/>
                <w:szCs w:val="24"/>
                <w:lang w:eastAsia="pl-PL"/>
              </w:rPr>
            </w:pPr>
            <w:r w:rsidRPr="00D81392">
              <w:rPr>
                <w:rFonts w:ascii="Times New Roman" w:hAnsi="Times New Roman"/>
                <w:sz w:val="22"/>
                <w:szCs w:val="24"/>
                <w:lang w:eastAsia="pl-PL"/>
              </w:rPr>
              <w:t>1</w:t>
            </w:r>
            <w:r w:rsidR="00977ADB" w:rsidRPr="00D81392">
              <w:rPr>
                <w:rFonts w:ascii="Times New Roman" w:hAnsi="Times New Roman"/>
                <w:sz w:val="22"/>
                <w:szCs w:val="24"/>
                <w:lang w:eastAsia="pl-PL"/>
              </w:rPr>
              <w:t>5</w:t>
            </w:r>
            <w:r w:rsidRPr="00D81392">
              <w:rPr>
                <w:rFonts w:ascii="Times New Roman" w:hAnsi="Times New Roman"/>
                <w:sz w:val="22"/>
                <w:szCs w:val="24"/>
                <w:lang w:eastAsia="pl-PL"/>
              </w:rPr>
              <w:t>.</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rPr>
            </w:pPr>
            <w:r w:rsidRPr="00D81392">
              <w:rPr>
                <w:rFonts w:ascii="Times New Roman" w:hAnsi="Times New Roman"/>
                <w:sz w:val="22"/>
              </w:rPr>
              <w:t>Przeszkolenie pracowników</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977ADB" w:rsidRPr="00182B4A" w:rsidTr="00256D52">
        <w:trPr>
          <w:trHeight w:val="365"/>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256D52" w:rsidP="00977ADB">
            <w:pPr>
              <w:jc w:val="center"/>
              <w:rPr>
                <w:rFonts w:ascii="Times New Roman" w:hAnsi="Times New Roman"/>
                <w:sz w:val="22"/>
                <w:szCs w:val="24"/>
                <w:lang w:eastAsia="pl-PL"/>
              </w:rPr>
            </w:pPr>
            <w:r w:rsidRPr="00D81392">
              <w:rPr>
                <w:rFonts w:ascii="Times New Roman" w:hAnsi="Times New Roman"/>
                <w:sz w:val="22"/>
                <w:szCs w:val="24"/>
                <w:lang w:eastAsia="pl-PL"/>
              </w:rPr>
              <w:t>1</w:t>
            </w:r>
            <w:r w:rsidR="00977ADB" w:rsidRPr="00D81392">
              <w:rPr>
                <w:rFonts w:ascii="Times New Roman" w:hAnsi="Times New Roman"/>
                <w:sz w:val="22"/>
                <w:szCs w:val="24"/>
                <w:lang w:eastAsia="pl-PL"/>
              </w:rPr>
              <w:t>6</w:t>
            </w:r>
            <w:r w:rsidRPr="00D81392">
              <w:rPr>
                <w:rFonts w:ascii="Times New Roman" w:hAnsi="Times New Roman"/>
                <w:sz w:val="22"/>
                <w:szCs w:val="24"/>
                <w:lang w:eastAsia="pl-PL"/>
              </w:rPr>
              <w:t>.</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rPr>
            </w:pPr>
            <w:r w:rsidRPr="00D81392">
              <w:rPr>
                <w:rFonts w:ascii="Times New Roman" w:hAnsi="Times New Roman"/>
                <w:sz w:val="22"/>
              </w:rPr>
              <w:t>Paszport Techniczny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977ADB" w:rsidRPr="00182B4A" w:rsidTr="00E9381F">
        <w:trPr>
          <w:trHeight w:val="715"/>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256D52" w:rsidP="00977ADB">
            <w:pPr>
              <w:jc w:val="center"/>
              <w:rPr>
                <w:rFonts w:ascii="Times New Roman" w:hAnsi="Times New Roman"/>
                <w:sz w:val="22"/>
                <w:szCs w:val="24"/>
                <w:lang w:eastAsia="pl-PL"/>
              </w:rPr>
            </w:pPr>
            <w:r w:rsidRPr="00D81392">
              <w:rPr>
                <w:rFonts w:ascii="Times New Roman" w:hAnsi="Times New Roman"/>
                <w:sz w:val="22"/>
                <w:szCs w:val="24"/>
                <w:lang w:eastAsia="pl-PL"/>
              </w:rPr>
              <w:t>1</w:t>
            </w:r>
            <w:r w:rsidR="00977ADB" w:rsidRPr="00D81392">
              <w:rPr>
                <w:rFonts w:ascii="Times New Roman" w:hAnsi="Times New Roman"/>
                <w:sz w:val="22"/>
                <w:szCs w:val="24"/>
                <w:lang w:eastAsia="pl-PL"/>
              </w:rPr>
              <w:t>7</w:t>
            </w:r>
            <w:r w:rsidRPr="00D81392">
              <w:rPr>
                <w:rFonts w:ascii="Times New Roman" w:hAnsi="Times New Roman"/>
                <w:sz w:val="22"/>
                <w:szCs w:val="24"/>
                <w:lang w:eastAsia="pl-PL"/>
              </w:rPr>
              <w:t>.</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rPr>
                <w:rFonts w:ascii="Times New Roman" w:hAnsi="Times New Roman"/>
                <w:sz w:val="22"/>
              </w:rPr>
            </w:pPr>
            <w:r w:rsidRPr="00D81392">
              <w:rPr>
                <w:rFonts w:ascii="Times New Roman" w:hAnsi="Times New Roman"/>
                <w:sz w:val="22"/>
              </w:rPr>
              <w:t xml:space="preserve">Bezpłatne przeglądy techniczne w okresie gwarancji w ilości wskazanej i zalecanej przez producenta sprzętu </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977ADB" w:rsidRPr="00D81392" w:rsidRDefault="00977ADB" w:rsidP="00977ADB">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977ADB" w:rsidRPr="00D81392" w:rsidRDefault="00977ADB" w:rsidP="00182B4A">
            <w:pPr>
              <w:spacing w:before="100"/>
              <w:rPr>
                <w:rFonts w:ascii="Times New Roman" w:eastAsia="Times New Roman" w:hAnsi="Times New Roman"/>
                <w:sz w:val="22"/>
              </w:rPr>
            </w:pPr>
          </w:p>
        </w:tc>
      </w:tr>
      <w:tr w:rsidR="00E9381F" w:rsidRPr="00182B4A" w:rsidTr="00E9381F">
        <w:trPr>
          <w:trHeight w:val="1440"/>
        </w:trPr>
        <w:tc>
          <w:tcPr>
            <w:tcW w:w="5000" w:type="pct"/>
            <w:gridSpan w:val="4"/>
            <w:tcBorders>
              <w:top w:val="single" w:sz="4" w:space="0" w:color="000001"/>
              <w:left w:val="nil"/>
              <w:right w:val="nil"/>
            </w:tcBorders>
            <w:shd w:val="clear" w:color="auto" w:fill="FFFFFF"/>
            <w:tcMar>
              <w:left w:w="65" w:type="dxa"/>
            </w:tcMar>
          </w:tcPr>
          <w:p w:rsidR="00E9381F" w:rsidRDefault="00E9381F" w:rsidP="00E9381F">
            <w:pPr>
              <w:spacing w:before="100"/>
              <w:rPr>
                <w:rFonts w:ascii="Times New Roman" w:eastAsia="Times New Roman" w:hAnsi="Times New Roman"/>
                <w:b/>
                <w:sz w:val="22"/>
              </w:rPr>
            </w:pP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182B4A"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E9381F" w:rsidRPr="00D81392" w:rsidRDefault="00E9381F" w:rsidP="00E9381F">
            <w:pPr>
              <w:spacing w:before="100"/>
              <w:rPr>
                <w:rFonts w:ascii="Times New Roman" w:eastAsia="Times New Roman" w:hAnsi="Times New Roman"/>
                <w:sz w:val="22"/>
              </w:rPr>
            </w:pPr>
          </w:p>
        </w:tc>
      </w:tr>
      <w:tr w:rsidR="00182B4A" w:rsidRPr="00182B4A" w:rsidTr="00D81392">
        <w:trPr>
          <w:trHeight w:val="284"/>
        </w:trPr>
        <w:tc>
          <w:tcPr>
            <w:tcW w:w="273" w:type="pct"/>
            <w:tcBorders>
              <w:top w:val="single" w:sz="4" w:space="0" w:color="000001"/>
              <w:left w:val="single" w:sz="4" w:space="0" w:color="000001"/>
              <w:bottom w:val="single" w:sz="4" w:space="0" w:color="000001"/>
              <w:right w:val="nil"/>
            </w:tcBorders>
            <w:shd w:val="clear" w:color="auto" w:fill="FFFFFF" w:themeFill="background1"/>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b/>
                <w:bCs/>
                <w:sz w:val="22"/>
              </w:rPr>
            </w:pPr>
            <w:r w:rsidRPr="00182B4A">
              <w:rPr>
                <w:rFonts w:ascii="Times New Roman" w:eastAsia="Times New Roman" w:hAnsi="Times New Roman"/>
                <w:b/>
                <w:bCs/>
                <w:sz w:val="22"/>
              </w:rPr>
              <w:t>II.</w:t>
            </w:r>
          </w:p>
        </w:tc>
        <w:tc>
          <w:tcPr>
            <w:tcW w:w="4727" w:type="pct"/>
            <w:gridSpan w:val="3"/>
            <w:tcBorders>
              <w:top w:val="single" w:sz="4" w:space="0" w:color="000001"/>
              <w:left w:val="single" w:sz="4" w:space="0" w:color="000001"/>
              <w:bottom w:val="single" w:sz="4" w:space="0" w:color="000001"/>
              <w:right w:val="single" w:sz="4" w:space="0" w:color="000001"/>
            </w:tcBorders>
            <w:shd w:val="clear" w:color="auto" w:fill="FFFFFF" w:themeFill="background1"/>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b/>
                <w:bCs/>
                <w:kern w:val="1"/>
                <w:sz w:val="22"/>
                <w:lang w:eastAsia="pl-PL"/>
              </w:rPr>
              <w:t>TRANSPORTER NOSZY (podać producenta i model)</w:t>
            </w:r>
          </w:p>
        </w:tc>
      </w:tr>
      <w:tr w:rsidR="00182B4A" w:rsidRPr="00182B4A" w:rsidTr="00182B4A">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Marka – …………………</w:t>
            </w:r>
          </w:p>
        </w:tc>
      </w:tr>
      <w:tr w:rsidR="00182B4A" w:rsidRPr="00182B4A" w:rsidTr="00182B4A">
        <w:trPr>
          <w:trHeight w:val="284"/>
        </w:trPr>
        <w:tc>
          <w:tcPr>
            <w:tcW w:w="5000" w:type="pct"/>
            <w:gridSpan w:val="4"/>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Model – ………………..</w:t>
            </w: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256D52">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Wyposażony w system niezależnego składania się goleni przednich i tylnych przy wprowadzaniu i wyprowadzaniu noszy z/do ambu</w:t>
            </w:r>
            <w:r w:rsidR="00256D52">
              <w:rPr>
                <w:rFonts w:ascii="Times New Roman" w:eastAsia="Times New Roman" w:hAnsi="Times New Roman"/>
                <w:kern w:val="1"/>
                <w:sz w:val="22"/>
                <w:lang w:eastAsia="pl-PL"/>
              </w:rPr>
              <w:t xml:space="preserve">lansu pozwalający na bezpieczne </w:t>
            </w:r>
            <w:r w:rsidRPr="00182B4A">
              <w:rPr>
                <w:rFonts w:ascii="Times New Roman" w:eastAsia="Times New Roman" w:hAnsi="Times New Roman"/>
                <w:kern w:val="1"/>
                <w:sz w:val="22"/>
                <w:lang w:eastAsia="pl-PL"/>
              </w:rPr>
              <w:t>wprowadzenie/wyprowadzenie noszy z pacjentem nawet przez jedną osobę.</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2.</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r w:rsidRPr="00182B4A">
              <w:rPr>
                <w:rFonts w:ascii="Times New Roman" w:eastAsia="Times New Roman" w:hAnsi="Times New Roman"/>
                <w:kern w:val="1"/>
                <w:sz w:val="22"/>
                <w:lang w:eastAsia="pl-PL"/>
              </w:rPr>
              <w:t>Szybki, bezpieczny i łatwy system połączenia z noszami.</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3.</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Regulacja wysokości w minimum 7 poziomach.</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4.</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Możliwość ustawienia pozycji drenażowych Trendelenburga i Fowlera na minimum trzech poziomach pochylenia</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5.</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Możliwości zapięcia noszy przodem lub nogami w kierunku jazdy.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6.</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Wyposażony w min. 4 kółka obrotowe w zakresie 360 stopni, min. 2 kółka wyposażone w hamulce.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7.</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Wszystkie kółka jezdne o średnicy min. 200 mm z blokadą przednich kółek do jazdy na wprost.</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8.</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Cztery główne uchwyty transportera</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9.</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Przyciski blokady goleni kodowane kolorami</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10.</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Trwałe oznakowanie najlepiej graficzne elementów związanych z obsługą transportera.</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vAlign w:val="cente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11.</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 xml:space="preserve">Wykonany z materiału odpornego na korozję, lub z materiału zabezpieczonego </w:t>
            </w:r>
            <w:r w:rsidRPr="00182B4A">
              <w:rPr>
                <w:rFonts w:ascii="Times New Roman" w:eastAsia="Times New Roman" w:hAnsi="Times New Roman"/>
                <w:kern w:val="1"/>
                <w:sz w:val="22"/>
                <w:lang w:eastAsia="pl-PL"/>
              </w:rPr>
              <w:lastRenderedPageBreak/>
              <w:t>przed korozją.</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lastRenderedPageBreak/>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lastRenderedPageBreak/>
              <w:t>12.</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Obciążenie dopuszczalne transportera min. 200 kg.</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after="200" w:line="276" w:lineRule="auto"/>
              <w:jc w:val="center"/>
              <w:rPr>
                <w:rFonts w:ascii="Times New Roman" w:eastAsia="Times New Roman" w:hAnsi="Times New Roman"/>
                <w:sz w:val="22"/>
              </w:rPr>
            </w:pPr>
            <w:r w:rsidRPr="00182B4A">
              <w:rPr>
                <w:rFonts w:ascii="Times New Roman" w:eastAsia="Times New Roman" w:hAnsi="Times New Roman"/>
                <w:sz w:val="22"/>
              </w:rPr>
              <w:t>13.</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438"/>
              </w:tabs>
              <w:ind w:left="219" w:hanging="219"/>
              <w:textAlignment w:val="baseline"/>
              <w:rPr>
                <w:rFonts w:ascii="Times New Roman" w:eastAsia="Times New Roman" w:hAnsi="Times New Roman"/>
                <w:kern w:val="1"/>
                <w:sz w:val="22"/>
                <w:lang w:eastAsia="pl-PL"/>
              </w:rPr>
            </w:pPr>
            <w:r w:rsidRPr="00182B4A">
              <w:rPr>
                <w:rFonts w:ascii="Times New Roman" w:eastAsia="Times New Roman" w:hAnsi="Times New Roman"/>
                <w:kern w:val="1"/>
                <w:sz w:val="22"/>
                <w:lang w:eastAsia="pl-PL"/>
              </w:rPr>
              <w:t>Waga transportera  max 28 kg.</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14.</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bCs/>
                <w:sz w:val="22"/>
                <w:lang w:eastAsia="pl-PL"/>
              </w:rPr>
            </w:pPr>
            <w:r w:rsidRPr="00182B4A">
              <w:rPr>
                <w:rFonts w:ascii="Times New Roman" w:eastAsia="Times New Roman" w:hAnsi="Times New Roman"/>
                <w:bCs/>
                <w:kern w:val="1"/>
                <w:sz w:val="22"/>
                <w:lang w:eastAsia="pl-PL"/>
              </w:rPr>
              <w:t>Na oferowany system transportowy (nosze i transporter), deklaracja zgodności i folder – dołączony do oferty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182B4A"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tabs>
                <w:tab w:val="left" w:pos="360"/>
              </w:tabs>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15.</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lang w:eastAsia="pl-PL"/>
              </w:rPr>
            </w:pPr>
            <w:r w:rsidRPr="00182B4A">
              <w:rPr>
                <w:rFonts w:ascii="Times New Roman" w:eastAsia="Times New Roman" w:hAnsi="Times New Roman"/>
                <w:kern w:val="1"/>
                <w:sz w:val="22"/>
                <w:lang w:eastAsia="pl-PL"/>
              </w:rPr>
              <w:t>Gwarancja – min. 24 miesiące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182B4A" w:rsidRPr="00182B4A" w:rsidRDefault="00182B4A" w:rsidP="00182B4A">
            <w:pPr>
              <w:spacing w:before="100" w:after="200" w:line="276" w:lineRule="auto"/>
              <w:jc w:val="center"/>
              <w:rPr>
                <w:rFonts w:ascii="Times New Roman" w:eastAsia="Times New Roman" w:hAnsi="Times New Roman"/>
                <w:sz w:val="22"/>
              </w:rPr>
            </w:pPr>
            <w:r w:rsidRPr="00182B4A">
              <w:rPr>
                <w:rFonts w:ascii="Times New Roman" w:eastAsia="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182B4A" w:rsidRPr="00182B4A" w:rsidRDefault="00182B4A" w:rsidP="00182B4A">
            <w:pPr>
              <w:spacing w:before="100"/>
              <w:rPr>
                <w:rFonts w:ascii="Times New Roman" w:eastAsia="Times New Roman" w:hAnsi="Times New Roman"/>
                <w:sz w:val="22"/>
              </w:rPr>
            </w:pPr>
          </w:p>
        </w:tc>
      </w:tr>
      <w:tr w:rsidR="00256D52"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16.</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rPr>
                <w:rFonts w:ascii="Times New Roman" w:hAnsi="Times New Roman"/>
                <w:sz w:val="22"/>
                <w:szCs w:val="24"/>
                <w:lang w:eastAsia="pl-PL"/>
              </w:rPr>
            </w:pPr>
            <w:r w:rsidRPr="00D81392">
              <w:rPr>
                <w:rFonts w:ascii="Times New Roman" w:hAnsi="Times New Roman"/>
                <w:sz w:val="22"/>
                <w:szCs w:val="24"/>
                <w:lang w:eastAsia="pl-PL"/>
              </w:rPr>
              <w:t>Autoryzowany Serwis techniczny w Polsce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Tak, podać</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256D52" w:rsidRPr="00D81392" w:rsidRDefault="00256D52" w:rsidP="00182B4A">
            <w:pPr>
              <w:spacing w:before="100"/>
              <w:rPr>
                <w:rFonts w:ascii="Times New Roman" w:eastAsia="Times New Roman" w:hAnsi="Times New Roman"/>
                <w:sz w:val="22"/>
              </w:rPr>
            </w:pPr>
          </w:p>
        </w:tc>
      </w:tr>
      <w:tr w:rsidR="00256D52"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17.</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rPr>
                <w:rFonts w:ascii="Times New Roman" w:hAnsi="Times New Roman"/>
                <w:sz w:val="22"/>
              </w:rPr>
            </w:pPr>
            <w:r w:rsidRPr="00D81392">
              <w:rPr>
                <w:rFonts w:ascii="Times New Roman" w:hAnsi="Times New Roman"/>
                <w:sz w:val="22"/>
              </w:rPr>
              <w:t>Oznaczenie sprzętu znakiem CE.</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256D52" w:rsidRPr="00D81392" w:rsidRDefault="00256D52" w:rsidP="00182B4A">
            <w:pPr>
              <w:spacing w:before="100"/>
              <w:rPr>
                <w:rFonts w:ascii="Times New Roman" w:eastAsia="Times New Roman" w:hAnsi="Times New Roman"/>
                <w:sz w:val="22"/>
              </w:rPr>
            </w:pPr>
          </w:p>
        </w:tc>
      </w:tr>
      <w:tr w:rsidR="00256D52"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18.</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rPr>
                <w:rFonts w:ascii="Times New Roman" w:hAnsi="Times New Roman"/>
                <w:sz w:val="22"/>
              </w:rPr>
            </w:pPr>
            <w:r w:rsidRPr="00D81392">
              <w:rPr>
                <w:rFonts w:ascii="Times New Roman" w:hAnsi="Times New Roman"/>
                <w:sz w:val="22"/>
              </w:rPr>
              <w:t>Przeszkolenie pracowników</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256D52" w:rsidRPr="00D81392" w:rsidRDefault="00256D52" w:rsidP="00182B4A">
            <w:pPr>
              <w:spacing w:before="100"/>
              <w:rPr>
                <w:rFonts w:ascii="Times New Roman" w:eastAsia="Times New Roman" w:hAnsi="Times New Roman"/>
                <w:sz w:val="22"/>
              </w:rPr>
            </w:pPr>
          </w:p>
        </w:tc>
      </w:tr>
      <w:tr w:rsidR="00256D52"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19.</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rPr>
                <w:rFonts w:ascii="Times New Roman" w:hAnsi="Times New Roman"/>
                <w:sz w:val="22"/>
              </w:rPr>
            </w:pPr>
            <w:r w:rsidRPr="00D81392">
              <w:rPr>
                <w:rFonts w:ascii="Times New Roman" w:hAnsi="Times New Roman"/>
                <w:sz w:val="22"/>
              </w:rPr>
              <w:t>Paszport Techniczny</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256D52" w:rsidRPr="00D81392" w:rsidRDefault="00256D52" w:rsidP="00182B4A">
            <w:pPr>
              <w:spacing w:before="100"/>
              <w:rPr>
                <w:rFonts w:ascii="Times New Roman" w:eastAsia="Times New Roman" w:hAnsi="Times New Roman"/>
                <w:sz w:val="22"/>
              </w:rPr>
            </w:pPr>
          </w:p>
        </w:tc>
      </w:tr>
      <w:tr w:rsidR="00256D52" w:rsidRPr="00182B4A" w:rsidTr="00182B4A">
        <w:trPr>
          <w:trHeight w:val="284"/>
        </w:trPr>
        <w:tc>
          <w:tcPr>
            <w:tcW w:w="273"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20.</w:t>
            </w:r>
          </w:p>
        </w:tc>
        <w:tc>
          <w:tcPr>
            <w:tcW w:w="2116"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rPr>
                <w:rFonts w:ascii="Times New Roman" w:hAnsi="Times New Roman"/>
                <w:sz w:val="22"/>
              </w:rPr>
            </w:pPr>
            <w:r w:rsidRPr="00D81392">
              <w:rPr>
                <w:rFonts w:ascii="Times New Roman" w:hAnsi="Times New Roman"/>
                <w:sz w:val="22"/>
              </w:rPr>
              <w:t xml:space="preserve">Bezpłatne przeglądy techniczne w okresie gwarancji w ilości wskazanej i zalecanej przez producenta sprzętu </w:t>
            </w:r>
          </w:p>
        </w:tc>
        <w:tc>
          <w:tcPr>
            <w:tcW w:w="542" w:type="pct"/>
            <w:tcBorders>
              <w:top w:val="single" w:sz="4" w:space="0" w:color="000001"/>
              <w:left w:val="single" w:sz="4" w:space="0" w:color="000001"/>
              <w:bottom w:val="single" w:sz="4" w:space="0" w:color="000001"/>
              <w:right w:val="nil"/>
            </w:tcBorders>
            <w:shd w:val="clear" w:color="auto" w:fill="FFFFFF"/>
            <w:tcMar>
              <w:left w:w="65" w:type="dxa"/>
            </w:tcMar>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2069" w:type="pct"/>
            <w:tcBorders>
              <w:top w:val="single" w:sz="4" w:space="0" w:color="000001"/>
              <w:left w:val="single" w:sz="4" w:space="0" w:color="000001"/>
              <w:bottom w:val="single" w:sz="4" w:space="0" w:color="000001"/>
              <w:right w:val="single" w:sz="4" w:space="0" w:color="000001"/>
            </w:tcBorders>
            <w:shd w:val="clear" w:color="auto" w:fill="FFFFFF"/>
            <w:tcMar>
              <w:left w:w="65" w:type="dxa"/>
            </w:tcMar>
          </w:tcPr>
          <w:p w:rsidR="00256D52" w:rsidRPr="00D81392" w:rsidRDefault="00256D52" w:rsidP="00182B4A">
            <w:pPr>
              <w:spacing w:before="100"/>
              <w:rPr>
                <w:rFonts w:ascii="Times New Roman" w:eastAsia="Times New Roman" w:hAnsi="Times New Roman"/>
                <w:sz w:val="22"/>
              </w:rPr>
            </w:pPr>
          </w:p>
        </w:tc>
      </w:tr>
    </w:tbl>
    <w:p w:rsidR="00182B4A" w:rsidRDefault="00182B4A" w:rsidP="00D81392">
      <w:pPr>
        <w:shd w:val="clear" w:color="auto" w:fill="FFFFFF" w:themeFill="background1"/>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182B4A"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E9381F" w:rsidRPr="00D81392" w:rsidRDefault="00E9381F" w:rsidP="00D81392">
      <w:pPr>
        <w:shd w:val="clear" w:color="auto" w:fill="FFFFFF" w:themeFill="background1"/>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tbl>
      <w:tblPr>
        <w:tblStyle w:val="Tabela-Siatka13"/>
        <w:tblW w:w="10031" w:type="dxa"/>
        <w:tblLayout w:type="fixed"/>
        <w:tblLook w:val="04A0" w:firstRow="1" w:lastRow="0" w:firstColumn="1" w:lastColumn="0" w:noHBand="0" w:noVBand="1"/>
      </w:tblPr>
      <w:tblGrid>
        <w:gridCol w:w="6799"/>
        <w:gridCol w:w="1418"/>
        <w:gridCol w:w="1814"/>
      </w:tblGrid>
      <w:tr w:rsidR="00D81392" w:rsidRPr="00D81392" w:rsidTr="00D81392">
        <w:tc>
          <w:tcPr>
            <w:tcW w:w="6799" w:type="dxa"/>
            <w:shd w:val="clear" w:color="auto" w:fill="FFFFFF" w:themeFill="background1"/>
            <w:vAlign w:val="center"/>
          </w:tcPr>
          <w:bookmarkEnd w:id="5"/>
          <w:p w:rsidR="00182B4A" w:rsidRPr="00D81392" w:rsidRDefault="00182B4A" w:rsidP="00D81392">
            <w:pPr>
              <w:shd w:val="clear" w:color="auto" w:fill="FFFFFF" w:themeFill="background1"/>
              <w:spacing w:before="40" w:after="40"/>
              <w:rPr>
                <w:rFonts w:ascii="Times New Roman" w:hAnsi="Times New Roman"/>
                <w:sz w:val="22"/>
              </w:rPr>
            </w:pPr>
            <w:r w:rsidRPr="00D81392">
              <w:rPr>
                <w:rFonts w:ascii="Times New Roman" w:hAnsi="Times New Roman"/>
                <w:b/>
                <w:sz w:val="22"/>
                <w:lang w:val="pl-PL"/>
              </w:rPr>
              <w:t>Parametry</w:t>
            </w:r>
            <w:r w:rsidRPr="00D81392">
              <w:rPr>
                <w:rFonts w:ascii="Times New Roman" w:hAnsi="Times New Roman"/>
                <w:b/>
                <w:sz w:val="22"/>
              </w:rPr>
              <w:t xml:space="preserve"> wymagane</w:t>
            </w:r>
          </w:p>
        </w:tc>
        <w:tc>
          <w:tcPr>
            <w:tcW w:w="1418" w:type="dxa"/>
            <w:shd w:val="clear" w:color="auto" w:fill="FFFFFF" w:themeFill="background1"/>
            <w:vAlign w:val="center"/>
          </w:tcPr>
          <w:p w:rsidR="00182B4A" w:rsidRPr="00D81392" w:rsidRDefault="00182B4A" w:rsidP="00D81392">
            <w:pPr>
              <w:shd w:val="clear" w:color="auto" w:fill="FFFFFF" w:themeFill="background1"/>
              <w:spacing w:before="40" w:after="40"/>
              <w:rPr>
                <w:rFonts w:ascii="Times New Roman" w:hAnsi="Times New Roman"/>
                <w:sz w:val="22"/>
              </w:rPr>
            </w:pPr>
            <w:r w:rsidRPr="00D81392">
              <w:rPr>
                <w:rFonts w:ascii="Times New Roman" w:hAnsi="Times New Roman"/>
                <w:b/>
                <w:sz w:val="22"/>
              </w:rPr>
              <w:t>Wymagane</w:t>
            </w:r>
          </w:p>
        </w:tc>
        <w:tc>
          <w:tcPr>
            <w:tcW w:w="1814" w:type="dxa"/>
            <w:shd w:val="clear" w:color="auto" w:fill="FFFFFF" w:themeFill="background1"/>
            <w:vAlign w:val="center"/>
          </w:tcPr>
          <w:p w:rsidR="00182B4A" w:rsidRPr="00D81392" w:rsidRDefault="00182B4A" w:rsidP="00D81392">
            <w:pPr>
              <w:shd w:val="clear" w:color="auto" w:fill="FFFFFF" w:themeFill="background1"/>
              <w:spacing w:before="40" w:after="40"/>
              <w:rPr>
                <w:rFonts w:ascii="Times New Roman" w:hAnsi="Times New Roman"/>
                <w:sz w:val="22"/>
              </w:rPr>
            </w:pPr>
            <w:r w:rsidRPr="00D81392">
              <w:rPr>
                <w:rFonts w:ascii="Times New Roman" w:hAnsi="Times New Roman"/>
                <w:b/>
                <w:sz w:val="22"/>
              </w:rPr>
              <w:t>Parametry oferowane</w:t>
            </w:r>
          </w:p>
        </w:tc>
      </w:tr>
      <w:tr w:rsidR="00D81392" w:rsidRPr="00D81392" w:rsidTr="00D81392">
        <w:tc>
          <w:tcPr>
            <w:tcW w:w="6799" w:type="dxa"/>
            <w:shd w:val="clear" w:color="auto" w:fill="FFFFFF" w:themeFill="background1"/>
            <w:vAlign w:val="center"/>
          </w:tcPr>
          <w:p w:rsidR="00182B4A" w:rsidRPr="00D81392" w:rsidRDefault="00182B4A" w:rsidP="00D81392">
            <w:pPr>
              <w:numPr>
                <w:ilvl w:val="0"/>
                <w:numId w:val="112"/>
              </w:numPr>
              <w:shd w:val="clear" w:color="auto" w:fill="FFFFFF" w:themeFill="background1"/>
              <w:suppressAutoHyphens/>
              <w:autoSpaceDE w:val="0"/>
              <w:spacing w:before="40" w:after="40"/>
              <w:contextualSpacing/>
              <w:rPr>
                <w:rFonts w:ascii="Times New Roman" w:hAnsi="Times New Roman"/>
                <w:sz w:val="22"/>
              </w:rPr>
            </w:pPr>
            <w:r w:rsidRPr="00D81392">
              <w:rPr>
                <w:rFonts w:ascii="Times New Roman" w:hAnsi="Times New Roman"/>
                <w:b/>
                <w:sz w:val="22"/>
              </w:rPr>
              <w:t>RESPIRATOR REANIMACYJNO TRANSPORTOWY</w:t>
            </w:r>
          </w:p>
        </w:tc>
        <w:tc>
          <w:tcPr>
            <w:tcW w:w="1418" w:type="dxa"/>
            <w:shd w:val="clear" w:color="auto" w:fill="FFFFFF" w:themeFill="background1"/>
            <w:vAlign w:val="center"/>
          </w:tcPr>
          <w:p w:rsidR="00182B4A" w:rsidRPr="00D81392" w:rsidRDefault="00182B4A" w:rsidP="00D81392">
            <w:pPr>
              <w:shd w:val="clear" w:color="auto" w:fill="FFFFFF" w:themeFill="background1"/>
              <w:spacing w:before="40" w:after="40"/>
              <w:rPr>
                <w:rFonts w:ascii="Times New Roman" w:hAnsi="Times New Roman"/>
                <w:sz w:val="22"/>
              </w:rPr>
            </w:pPr>
            <w:r w:rsidRPr="00D81392">
              <w:rPr>
                <w:rFonts w:ascii="Times New Roman" w:hAnsi="Times New Roman"/>
                <w:b/>
                <w:sz w:val="22"/>
              </w:rPr>
              <w:t xml:space="preserve">Podać producenta, model, </w:t>
            </w:r>
          </w:p>
        </w:tc>
        <w:tc>
          <w:tcPr>
            <w:tcW w:w="1814" w:type="dxa"/>
            <w:shd w:val="clear" w:color="auto" w:fill="FFFFFF" w:themeFill="background1"/>
            <w:vAlign w:val="center"/>
          </w:tcPr>
          <w:p w:rsidR="00182B4A" w:rsidRPr="00D81392" w:rsidRDefault="00182B4A" w:rsidP="00D81392">
            <w:pPr>
              <w:shd w:val="clear" w:color="auto" w:fill="FFFFFF" w:themeFill="background1"/>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FE34DC">
              <w:rPr>
                <w:rFonts w:ascii="Times New Roman" w:hAnsi="Times New Roman"/>
                <w:sz w:val="22"/>
                <w:lang w:val="pl-PL"/>
              </w:rPr>
              <w:t>Elektroniczno-pneumatyczny</w:t>
            </w:r>
            <w:r w:rsidRPr="00182B4A">
              <w:rPr>
                <w:rFonts w:ascii="Times New Roman" w:hAnsi="Times New Roman"/>
                <w:sz w:val="22"/>
              </w:rPr>
              <w:t xml:space="preserve"> respirator transportowy, wspomagający wentylację pacjenta w warunkach transportowych, szpitalnych i ratunkowych (przed- i wewnątrzszpitalnych). Wyposażony w torbę ochronną zapobiegającą dostaniu się zanieczyszczeń lub wody do przestrzeni urządzenia, umożliwiająca swobodny dostęp do wszystkich funkcji</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Respirator przeznaczony do wspomagania oddechu u szerokiego zakresu populacji - od niemowląt, poprzez dzieci, aż po pacjentów dorosłych - z automatycznym doborem predefiniowanych parametrów startowych odpowiednich dla danej grupy (np. funkcja Quick-Start: Infant / Child / Adult)</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Respirator wyposażony w intuicyjny interfejs użytkownika, umożliwiający szybkie i przejrzyste ustawianie parametrów wentylacji; obsługa za pomocą pokrętła i przycisków funkcyjnych; logiczne menu ułatwiające pracę w warunkach ratowniczych</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Zasilanie: sprężony tlen, jako główne źródło zasilania pneumatycznego (regulowane ciśnienie robocze 45-87 psi (3-6 bar)) zarówno ze stacjonarnego jak i przenośnego źródła tlenu; układ sterowania wentylacją zasilany elektronicznie.</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Akumulator: wymienna bateria (akumulator litowo-jonowy lub równoważny) zamontowana wewnątrz urządzenia; możliwe również ładowanie przy podłączonym, pracującym urządzeniu. Czas pracy: </w:t>
            </w:r>
            <w:r w:rsidRPr="00182B4A">
              <w:rPr>
                <w:rFonts w:ascii="Times New Roman" w:hAnsi="Times New Roman"/>
                <w:sz w:val="22"/>
              </w:rPr>
              <w:lastRenderedPageBreak/>
              <w:t xml:space="preserve">powyżej 16 h przy standardowych ustawieniach. Prosta wymiana, bez konieczności używania dodatkowych narzędzi.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lastRenderedPageBreak/>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lastRenderedPageBreak/>
              <w:t>Zasilacz AC/DC: 100-240 V AC / 19 V DC, 4,74 A.</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Waga respiratora z baterią nie większa niż: 2.6 kg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Czas ładowania akumulatora od 0-100% - max 6 godzin</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ahoma" w:hAnsi="Tahoma" w:cs="Tahoma"/>
                <w:sz w:val="22"/>
              </w:rPr>
              <w:t>﻿</w:t>
            </w:r>
            <w:r w:rsidRPr="00182B4A">
              <w:rPr>
                <w:rFonts w:ascii="Times New Roman" w:hAnsi="Times New Roman"/>
                <w:sz w:val="22"/>
              </w:rPr>
              <w:t>Tryby wentylacji:</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A/C - Assist/Control (VCV / PCV)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SIMV w/PSV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BiLEVEL (BiPAP) w/PSV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CPAP (w/PSV)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CPR - tryb resuscytacji (Maska CPR / Intubacja) - automatyczne podawanie oddechów ratowniczych przez urządzenie bez koniczności angażowania ratowników według predefiniowanych parametrów dla pacjentów intubowanych i nieintubowanych, wbudowany metronom tempa ucisków klatki piersiowej, graficzna sygnalizacja przebiegu resuscytacji na ekranie, parametry wentylacji dostosowane do wybranego typu zabezpieczenia dróg oddechowych.</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Manual / Inspiratory Hold - Tryb ręcznego wyzwolenia oddechu lub zatrzymania wdechu w celu oceny mechaniki układu oddechowego lub wykonania testów funkcjonalnych.</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Tryb natychmiastowego rozpoczęcia wentylacji (np. Quick-Start: Adult / Child / Infant) - tryb umożliwia szybkie rozpoczęcie wentylacji ratunkowej poprzez wybór jednej z trzech predefiniowanych grup pacjentów: Adult, Child, Infant. Po wyborze grupy respirator automatycznie ustawia odpowiednie, fabrycznie skonfigurowane parametry wentylacji dostosowane do odpowiedniej grupy pacjentów, eliminując konieczność ręcznej regulacji głównych nastaw. Tryb przeznaczony do natychmiastowego użycia w sytuacjach nagłych i podczas działań ratunkowych.</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Parametry regulowane:</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Częstość oddechów regulowana w zakresie min : 5-60 oddechów/min</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Objętość oddechowa regulowana w zakresie min : 50-2000 ml</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Ciśnienie PEEP regulowane w zakresie min: 4-20 cmH₂O</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Ciśnienie CPAP regulowane w zakresie min: 4-20 cmH₂O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PSV regulowany w zakresie min : 4-35 cmH₂O</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PCV regulowany w zakresie min: 4-50 cmH₂O</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Maksymalne ciśnienie w drogach oddechowych (Pmax) regulowane w zakresie min: 10-80 cmH₂O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Minimalne ciśnienie w drogach oddechowych (Pmin) regulowane w zakresie min: 0-20 cmH₂O</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Trigger przepływowy min: 1-15 l/min</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Regulowany stosunek I:E w zakresie min: 1:4 do 3:1</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Apnea (czas bezdechu) regulowany w zakresie min:  od 10 do 60 sekund.</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Dwa poziomy stężenia tlenu w mieszaninie oddechowej - 100% tlenu oraz min. 60% mix tlenu z powietrzem</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Monitorowanie</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lastRenderedPageBreak/>
              <w:t>Respirator umożliwia ciągłe monitorowanie parametrów wentylacji i prezentowanie ich w czasie rzeczywistym na ekranie, w tym co najmniej: częstości oddechów, stanu naładowania baterii, minutowej wentylacji (MVe), objętości wydechowej (Vte), średniego ciśnienia w drogach oddechowych Paw (AV), ciśnienia szczytowego Paw (peak).</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Urządzenie zapewnia wizualizację na ekranie minimum jednej krzywej pomiarowej, w postaci: krzywej ciśnienie–czas lub krzywej przepływ–czas.</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Wyświetlacz kolorowy TFT o przekątnej min. 4,3” wyposażony jest w tryb dzień/noc, umożliwiający właściwą czytelność w warunkach wysokiego i niskiego oświetlenia.</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Interfejs graficzny pozwala na jednoczesną prezentację parametrów nastawionych i mierzonych oraz dynamiczną obserwację zmian podczas wentylacji.</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Alarmy</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Respirator wyposażony w system alarmów wizualnych i akustycznych, obejmujący co najmniej: alarm braku lub niskiego ciśnienia zasilania tlenowego, alarm niskiego poziomu baterii / rozładowania baterii, alarm odłączenia lub nieszczelności układu oddechowego, alarm przekroczenia ciśnienia maksymalnego (Pmax), alarm zbyt niskiego ciśnienia (Pmin), alarm niskiej objętości oddechowej (Low Vt), alarm wysokiej objętości oddechowej (High Vt), wykrycie przecieku w układzie</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Respirator posiada kolorowe diody alarmowe oraz różne wzory sygnałów dźwiękowych w zależności od poziomu zagrożenia: np. alarmy wysokiego priorytetu (High-Priority / Critical) – sygnalizowane czerwoną diodą LED oraz szybkim, powtarzalnym sygnałem akustycznym. Alarmy średniego priorytetu (Medium-Priority / Warning) – sygnalizowane żółtą diodą LED oraz wolniejszym sygnałem dźwiękowym. Alarmom towarzyszy opis wizualny na wyświetlaczu TFT.</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Wyciszenie alarmów: możliwość czasowego wyciszenia sygnału akustycznego alarmów na minimum 120 sekund, z zachowaniem sygnalizacji wizualnej.</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Pozostałe funkcje użytkowe i wyposażenie:</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Funkcja „Pause” – czasowe zatrzymanie wentylacji - respirator wyposażony jest w funkcję „Pause”, umożliwiającą krótkotrwałe wstrzymanie wentylacji bez wyłączania urządzenia oraz bez utraty ustawionych parametrów. Funkcja służy do wykonywania czynności pielęgnacyjnych i interwencyjnych (np. odsysanie, ułożenie pacjenta), a jej ponowne uruchomienie przywraca pracę respiratora z wcześniejszymi nastawami.</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Funkcja blokady ustawień (Lock) - zabezpiecza parametry wentylacji przed przypadkową zmianą podczas transportu lub działań ratunkowych.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Respirator w komplecie z przewodem ciśnieniowym zakończonym wtykiem AGA o długości nie krótszej niż 180 cm, 10 sztuk układów oddechowych jednorazowego użytku, maskę nr 5, płuco testowe praz ładowarkę z przewodem zasilającym.</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t xml:space="preserve">Płyta ścienna z uchwytem do montażu na szynie sprzętowej umożliwiająca bezpieczne mocowanie urządzenia w karetce.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ahoma" w:hAnsi="Tahoma" w:cs="Tahoma"/>
                <w:sz w:val="22"/>
              </w:rPr>
              <w:t>﻿</w:t>
            </w:r>
            <w:r w:rsidRPr="00182B4A">
              <w:rPr>
                <w:rFonts w:ascii="Times New Roman" w:hAnsi="Times New Roman"/>
                <w:sz w:val="22"/>
              </w:rPr>
              <w:t xml:space="preserve">Respirator dostarczany w trwałym opakowaniu transportowym, przystosowanym do stabilnego transportu i przechowywania respiratora wraz z wyposażeniem dodatkowym i akcesoriami. </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182B4A" w:rsidRPr="00182B4A" w:rsidTr="00296039">
        <w:tc>
          <w:tcPr>
            <w:tcW w:w="6799" w:type="dxa"/>
            <w:vAlign w:val="center"/>
          </w:tcPr>
          <w:p w:rsidR="00182B4A" w:rsidRPr="00182B4A" w:rsidRDefault="00182B4A" w:rsidP="00182B4A">
            <w:pPr>
              <w:spacing w:before="40" w:after="40"/>
              <w:rPr>
                <w:rFonts w:ascii="Times New Roman" w:hAnsi="Times New Roman"/>
                <w:sz w:val="22"/>
              </w:rPr>
            </w:pPr>
            <w:r w:rsidRPr="00182B4A">
              <w:rPr>
                <w:rFonts w:ascii="Times New Roman" w:hAnsi="Times New Roman"/>
                <w:sz w:val="22"/>
              </w:rPr>
              <w:lastRenderedPageBreak/>
              <w:t>Torba wyposażona w uchwyt do przenoszenia w ręku, na plecach oraz w uchwyty pozwalające na mocowanie na ramie łóżka lub noszy. Materiał odporny na zabrudzenia i wilgoć. W skład zestawu ma wchodzić również: butla aluminiowa 2.7 l O2, 400 l O2 przy ciśnieniu 150 atm. Możliwość napełnienia do 200 atm. oraz reduktor tlenowy z szybkozłączem typu AGA wyposażony w przepływomierz obrotowy o przepływie regulowanym w zakresie od 0 do min. 25 l/min</w:t>
            </w:r>
          </w:p>
        </w:tc>
        <w:tc>
          <w:tcPr>
            <w:tcW w:w="1418" w:type="dxa"/>
            <w:vAlign w:val="center"/>
          </w:tcPr>
          <w:p w:rsidR="00182B4A" w:rsidRPr="00182B4A" w:rsidRDefault="00182B4A" w:rsidP="00E9381F">
            <w:pPr>
              <w:spacing w:before="40" w:after="40"/>
              <w:jc w:val="center"/>
              <w:rPr>
                <w:rFonts w:ascii="Times New Roman" w:hAnsi="Times New Roman"/>
                <w:sz w:val="22"/>
              </w:rPr>
            </w:pPr>
            <w:r w:rsidRPr="00182B4A">
              <w:rPr>
                <w:rFonts w:ascii="Times New Roman" w:hAnsi="Times New Roman"/>
                <w:sz w:val="22"/>
              </w:rPr>
              <w:t>Tak</w:t>
            </w:r>
          </w:p>
        </w:tc>
        <w:tc>
          <w:tcPr>
            <w:tcW w:w="1814" w:type="dxa"/>
            <w:vAlign w:val="center"/>
          </w:tcPr>
          <w:p w:rsidR="00182B4A" w:rsidRPr="00182B4A" w:rsidRDefault="00182B4A"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szCs w:val="24"/>
                <w:lang w:eastAsia="pl-PL"/>
              </w:rPr>
            </w:pPr>
            <w:r w:rsidRPr="00D81392">
              <w:rPr>
                <w:rFonts w:ascii="Times New Roman" w:hAnsi="Times New Roman" w:cs="Times New Roman"/>
                <w:sz w:val="22"/>
                <w:szCs w:val="24"/>
                <w:lang w:eastAsia="pl-PL"/>
              </w:rPr>
              <w:t>Autoryzowany Serwis techniczny w Polsce</w:t>
            </w:r>
          </w:p>
        </w:tc>
        <w:tc>
          <w:tcPr>
            <w:tcW w:w="1418" w:type="dxa"/>
          </w:tcPr>
          <w:p w:rsidR="00256D52" w:rsidRPr="00D81392" w:rsidRDefault="00256D52" w:rsidP="00E9381F">
            <w:pPr>
              <w:jc w:val="center"/>
              <w:rPr>
                <w:rFonts w:ascii="Times New Roman" w:hAnsi="Times New Roman" w:cs="Times New Roman"/>
                <w:sz w:val="22"/>
                <w:szCs w:val="24"/>
                <w:lang w:eastAsia="pl-PL"/>
              </w:rPr>
            </w:pPr>
            <w:r w:rsidRPr="00D81392">
              <w:rPr>
                <w:rFonts w:ascii="Times New Roman" w:hAnsi="Times New Roman" w:cs="Times New Roman"/>
                <w:sz w:val="22"/>
                <w:szCs w:val="24"/>
                <w:lang w:eastAsia="pl-PL"/>
              </w:rPr>
              <w:t>Tak, podać</w:t>
            </w:r>
          </w:p>
        </w:tc>
        <w:tc>
          <w:tcPr>
            <w:tcW w:w="1814" w:type="dxa"/>
            <w:vAlign w:val="center"/>
          </w:tcPr>
          <w:p w:rsidR="00256D52" w:rsidRPr="00D81392" w:rsidRDefault="00256D52"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rPr>
            </w:pPr>
            <w:r w:rsidRPr="00D81392">
              <w:rPr>
                <w:rFonts w:ascii="Times New Roman" w:hAnsi="Times New Roman" w:cs="Times New Roman"/>
                <w:sz w:val="22"/>
              </w:rPr>
              <w:t>Gwarancja minimum 24 miesiące.</w:t>
            </w:r>
          </w:p>
        </w:tc>
        <w:tc>
          <w:tcPr>
            <w:tcW w:w="1418" w:type="dxa"/>
          </w:tcPr>
          <w:p w:rsidR="00256D52" w:rsidRPr="00D81392" w:rsidRDefault="00256D52" w:rsidP="00E9381F">
            <w:pPr>
              <w:jc w:val="center"/>
              <w:rPr>
                <w:rFonts w:ascii="Times New Roman" w:hAnsi="Times New Roman" w:cs="Times New Roman"/>
                <w:sz w:val="22"/>
              </w:rPr>
            </w:pPr>
            <w:r w:rsidRPr="00D81392">
              <w:rPr>
                <w:rFonts w:ascii="Times New Roman" w:hAnsi="Times New Roman" w:cs="Times New Roman"/>
                <w:sz w:val="22"/>
              </w:rPr>
              <w:t>Tak</w:t>
            </w:r>
          </w:p>
        </w:tc>
        <w:tc>
          <w:tcPr>
            <w:tcW w:w="1814" w:type="dxa"/>
            <w:vAlign w:val="center"/>
          </w:tcPr>
          <w:p w:rsidR="00256D52" w:rsidRPr="00D81392" w:rsidRDefault="00256D52"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rPr>
            </w:pPr>
            <w:r w:rsidRPr="00D81392">
              <w:rPr>
                <w:rFonts w:ascii="Times New Roman" w:hAnsi="Times New Roman" w:cs="Times New Roman"/>
                <w:sz w:val="22"/>
              </w:rPr>
              <w:t>Oznaczenie sprzętu znakiem CE.</w:t>
            </w:r>
          </w:p>
        </w:tc>
        <w:tc>
          <w:tcPr>
            <w:tcW w:w="1418" w:type="dxa"/>
          </w:tcPr>
          <w:p w:rsidR="00256D52" w:rsidRPr="00D81392" w:rsidRDefault="00256D52" w:rsidP="00E9381F">
            <w:pPr>
              <w:jc w:val="center"/>
              <w:rPr>
                <w:rFonts w:ascii="Times New Roman" w:hAnsi="Times New Roman" w:cs="Times New Roman"/>
                <w:sz w:val="22"/>
              </w:rPr>
            </w:pPr>
            <w:r w:rsidRPr="00D81392">
              <w:rPr>
                <w:rFonts w:ascii="Times New Roman" w:hAnsi="Times New Roman" w:cs="Times New Roman"/>
                <w:sz w:val="22"/>
              </w:rPr>
              <w:t>Tak</w:t>
            </w:r>
          </w:p>
        </w:tc>
        <w:tc>
          <w:tcPr>
            <w:tcW w:w="1814" w:type="dxa"/>
            <w:vAlign w:val="center"/>
          </w:tcPr>
          <w:p w:rsidR="00256D52" w:rsidRPr="00D81392" w:rsidRDefault="00256D52"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rPr>
            </w:pPr>
            <w:r w:rsidRPr="00D81392">
              <w:rPr>
                <w:rFonts w:ascii="Times New Roman" w:hAnsi="Times New Roman" w:cs="Times New Roman"/>
                <w:sz w:val="22"/>
              </w:rPr>
              <w:t>Przeszkolenie pracowników</w:t>
            </w:r>
          </w:p>
        </w:tc>
        <w:tc>
          <w:tcPr>
            <w:tcW w:w="1418" w:type="dxa"/>
          </w:tcPr>
          <w:p w:rsidR="00256D52" w:rsidRPr="00D81392" w:rsidRDefault="00256D52" w:rsidP="00E9381F">
            <w:pPr>
              <w:jc w:val="center"/>
              <w:rPr>
                <w:rFonts w:ascii="Times New Roman" w:hAnsi="Times New Roman" w:cs="Times New Roman"/>
                <w:sz w:val="22"/>
              </w:rPr>
            </w:pPr>
            <w:r w:rsidRPr="00D81392">
              <w:rPr>
                <w:rFonts w:ascii="Times New Roman" w:hAnsi="Times New Roman" w:cs="Times New Roman"/>
                <w:sz w:val="22"/>
              </w:rPr>
              <w:t>Tak</w:t>
            </w:r>
          </w:p>
        </w:tc>
        <w:tc>
          <w:tcPr>
            <w:tcW w:w="1814" w:type="dxa"/>
            <w:vAlign w:val="center"/>
          </w:tcPr>
          <w:p w:rsidR="00256D52" w:rsidRPr="00D81392" w:rsidRDefault="00256D52"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rPr>
            </w:pPr>
            <w:r w:rsidRPr="00D81392">
              <w:rPr>
                <w:rFonts w:ascii="Times New Roman" w:hAnsi="Times New Roman" w:cs="Times New Roman"/>
                <w:sz w:val="22"/>
              </w:rPr>
              <w:t>Paszport Techniczny</w:t>
            </w:r>
          </w:p>
        </w:tc>
        <w:tc>
          <w:tcPr>
            <w:tcW w:w="1418" w:type="dxa"/>
          </w:tcPr>
          <w:p w:rsidR="00256D52" w:rsidRPr="00D81392" w:rsidRDefault="00256D52" w:rsidP="00E9381F">
            <w:pPr>
              <w:jc w:val="center"/>
              <w:rPr>
                <w:rFonts w:ascii="Times New Roman" w:hAnsi="Times New Roman" w:cs="Times New Roman"/>
                <w:sz w:val="22"/>
              </w:rPr>
            </w:pPr>
            <w:r w:rsidRPr="00D81392">
              <w:rPr>
                <w:rFonts w:ascii="Times New Roman" w:hAnsi="Times New Roman" w:cs="Times New Roman"/>
                <w:sz w:val="22"/>
              </w:rPr>
              <w:t>Tak</w:t>
            </w:r>
          </w:p>
        </w:tc>
        <w:tc>
          <w:tcPr>
            <w:tcW w:w="1814" w:type="dxa"/>
            <w:vAlign w:val="center"/>
          </w:tcPr>
          <w:p w:rsidR="00256D52" w:rsidRPr="00D81392" w:rsidRDefault="00256D52" w:rsidP="00182B4A">
            <w:pPr>
              <w:spacing w:before="40" w:after="40"/>
              <w:rPr>
                <w:rFonts w:ascii="Times New Roman" w:hAnsi="Times New Roman"/>
                <w:sz w:val="22"/>
              </w:rPr>
            </w:pPr>
          </w:p>
        </w:tc>
      </w:tr>
      <w:tr w:rsidR="00256D52" w:rsidRPr="00182B4A" w:rsidTr="00D81392">
        <w:tc>
          <w:tcPr>
            <w:tcW w:w="6799" w:type="dxa"/>
          </w:tcPr>
          <w:p w:rsidR="00256D52" w:rsidRPr="00D81392" w:rsidRDefault="00256D52" w:rsidP="00D81392">
            <w:pPr>
              <w:rPr>
                <w:rFonts w:ascii="Times New Roman" w:hAnsi="Times New Roman" w:cs="Times New Roman"/>
                <w:sz w:val="22"/>
              </w:rPr>
            </w:pPr>
            <w:r w:rsidRPr="00D81392">
              <w:rPr>
                <w:rFonts w:ascii="Times New Roman" w:hAnsi="Times New Roman" w:cs="Times New Roman"/>
                <w:sz w:val="22"/>
              </w:rPr>
              <w:t xml:space="preserve">Bezpłatne przeglądy techniczne w okresie gwarancji w ilości wskazanej i zalecanej przez producenta sprzętu </w:t>
            </w:r>
          </w:p>
        </w:tc>
        <w:tc>
          <w:tcPr>
            <w:tcW w:w="1418" w:type="dxa"/>
          </w:tcPr>
          <w:p w:rsidR="00256D52" w:rsidRPr="00D81392" w:rsidRDefault="00256D52" w:rsidP="00E9381F">
            <w:pPr>
              <w:jc w:val="center"/>
              <w:rPr>
                <w:rFonts w:ascii="Times New Roman" w:hAnsi="Times New Roman" w:cs="Times New Roman"/>
                <w:sz w:val="22"/>
              </w:rPr>
            </w:pPr>
            <w:r w:rsidRPr="00D81392">
              <w:rPr>
                <w:rFonts w:ascii="Times New Roman" w:hAnsi="Times New Roman" w:cs="Times New Roman"/>
                <w:sz w:val="22"/>
              </w:rPr>
              <w:t>Tak</w:t>
            </w:r>
          </w:p>
        </w:tc>
        <w:tc>
          <w:tcPr>
            <w:tcW w:w="1814" w:type="dxa"/>
            <w:vAlign w:val="center"/>
          </w:tcPr>
          <w:p w:rsidR="00256D52" w:rsidRPr="00D81392" w:rsidRDefault="00256D52" w:rsidP="00182B4A">
            <w:pPr>
              <w:spacing w:before="40" w:after="40"/>
              <w:rPr>
                <w:rFonts w:ascii="Times New Roman" w:hAnsi="Times New Roman"/>
                <w:sz w:val="22"/>
              </w:rPr>
            </w:pPr>
          </w:p>
        </w:tc>
      </w:tr>
    </w:tbl>
    <w:p w:rsidR="00182B4A" w:rsidRDefault="00E9381F" w:rsidP="00E9381F">
      <w:pPr>
        <w:tabs>
          <w:tab w:val="left" w:pos="219"/>
        </w:tabs>
        <w:spacing w:after="200" w:line="276" w:lineRule="auto"/>
        <w:rPr>
          <w:rFonts w:ascii="Aptos" w:eastAsia="MS Mincho" w:hAnsi="Aptos"/>
          <w:sz w:val="18"/>
          <w:lang w:val="en-US"/>
        </w:rPr>
      </w:pPr>
      <w:r>
        <w:rPr>
          <w:rFonts w:ascii="Aptos" w:eastAsia="MS Mincho" w:hAnsi="Aptos"/>
          <w:sz w:val="18"/>
          <w:lang w:val="en-US"/>
        </w:rPr>
        <w:tab/>
      </w: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182B4A"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182B4A" w:rsidRPr="00182B4A" w:rsidRDefault="00182B4A" w:rsidP="00182B4A">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tbl>
      <w:tblPr>
        <w:tblW w:w="10065" w:type="dxa"/>
        <w:tblInd w:w="32" w:type="dxa"/>
        <w:tblLayout w:type="fixed"/>
        <w:tblCellMar>
          <w:left w:w="10" w:type="dxa"/>
          <w:right w:w="10" w:type="dxa"/>
        </w:tblCellMar>
        <w:tblLook w:val="04A0" w:firstRow="1" w:lastRow="0" w:firstColumn="1" w:lastColumn="0" w:noHBand="0" w:noVBand="1"/>
      </w:tblPr>
      <w:tblGrid>
        <w:gridCol w:w="512"/>
        <w:gridCol w:w="6255"/>
        <w:gridCol w:w="1418"/>
        <w:gridCol w:w="1880"/>
      </w:tblGrid>
      <w:tr w:rsidR="00182B4A"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hemeFill="background1"/>
            <w:tcMar>
              <w:left w:w="32" w:type="dxa"/>
              <w:right w:w="32" w:type="dxa"/>
            </w:tcMar>
          </w:tcPr>
          <w:p w:rsidR="00182B4A" w:rsidRPr="00182B4A" w:rsidRDefault="008D7F8B" w:rsidP="00182B4A">
            <w:pPr>
              <w:jc w:val="center"/>
              <w:rPr>
                <w:rFonts w:ascii="Times New Roman" w:hAnsi="Times New Roman"/>
                <w:b/>
                <w:bCs/>
                <w:sz w:val="22"/>
                <w:lang w:eastAsia="pl-PL"/>
              </w:rPr>
            </w:pPr>
            <w:r>
              <w:rPr>
                <w:rFonts w:ascii="Times New Roman" w:hAnsi="Times New Roman"/>
                <w:b/>
                <w:bCs/>
                <w:sz w:val="22"/>
                <w:lang w:eastAsia="pl-PL"/>
              </w:rPr>
              <w:t>I</w:t>
            </w:r>
            <w:r w:rsidR="00182B4A" w:rsidRPr="00182B4A">
              <w:rPr>
                <w:rFonts w:ascii="Times New Roman" w:hAnsi="Times New Roman"/>
                <w:b/>
                <w:bCs/>
                <w:sz w:val="22"/>
                <w:lang w:eastAsia="pl-PL"/>
              </w:rPr>
              <w:t>V.</w:t>
            </w:r>
          </w:p>
        </w:tc>
        <w:tc>
          <w:tcPr>
            <w:tcW w:w="9553" w:type="dxa"/>
            <w:gridSpan w:val="3"/>
            <w:tcBorders>
              <w:top w:val="single" w:sz="4" w:space="0" w:color="000001"/>
              <w:left w:val="single" w:sz="4" w:space="0" w:color="000001"/>
              <w:bottom w:val="single" w:sz="4" w:space="0" w:color="000001"/>
              <w:right w:val="single" w:sz="4" w:space="0" w:color="000001"/>
            </w:tcBorders>
            <w:shd w:val="clear" w:color="auto" w:fill="FFFFFF" w:themeFill="background1"/>
          </w:tcPr>
          <w:p w:rsidR="00182B4A" w:rsidRPr="00182B4A" w:rsidRDefault="00182B4A" w:rsidP="00182B4A">
            <w:pPr>
              <w:rPr>
                <w:rFonts w:ascii="Times New Roman" w:hAnsi="Times New Roman"/>
                <w:b/>
                <w:bCs/>
                <w:color w:val="70AD47"/>
                <w:sz w:val="22"/>
                <w:lang w:eastAsia="pl-PL"/>
              </w:rPr>
            </w:pPr>
            <w:r w:rsidRPr="00182B4A">
              <w:rPr>
                <w:rFonts w:ascii="Times New Roman" w:hAnsi="Times New Roman"/>
                <w:b/>
                <w:bCs/>
                <w:sz w:val="22"/>
                <w:lang w:eastAsia="pl-PL"/>
              </w:rPr>
              <w:t>DEFIBRYLATOR</w:t>
            </w: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hAnsi="Times New Roman"/>
                <w:b/>
                <w:bCs/>
                <w:sz w:val="22"/>
                <w:lang w:eastAsia="pl-PL"/>
              </w:rPr>
              <w:t xml:space="preserve">Marka (należy podać) - </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hAnsi="Times New Roman"/>
                <w:b/>
                <w:bCs/>
                <w:sz w:val="22"/>
                <w:lang w:eastAsia="pl-PL"/>
              </w:rPr>
              <w:t xml:space="preserve">Model (należy podać) - </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296039">
            <w:pPr>
              <w:rPr>
                <w:rFonts w:ascii="Times New Roman" w:hAnsi="Times New Roman"/>
                <w:b/>
                <w:bCs/>
                <w:sz w:val="22"/>
                <w:lang w:eastAsia="pl-PL"/>
              </w:rPr>
            </w:pPr>
            <w:r w:rsidRPr="00182B4A">
              <w:rPr>
                <w:rFonts w:ascii="Times New Roman" w:hAnsi="Times New Roman"/>
                <w:b/>
                <w:bCs/>
                <w:sz w:val="22"/>
                <w:lang w:eastAsia="pl-PL"/>
              </w:rPr>
              <w:t>Rok produkcji min. 202</w:t>
            </w:r>
            <w:r w:rsidR="00296039">
              <w:rPr>
                <w:rFonts w:ascii="Times New Roman" w:hAnsi="Times New Roman"/>
                <w:b/>
                <w:bCs/>
                <w:sz w:val="22"/>
                <w:lang w:eastAsia="pl-PL"/>
              </w:rPr>
              <w:t>6</w:t>
            </w:r>
            <w:r w:rsidRPr="00182B4A">
              <w:rPr>
                <w:rFonts w:ascii="Times New Roman" w:hAnsi="Times New Roman"/>
                <w:b/>
                <w:bCs/>
                <w:sz w:val="22"/>
                <w:lang w:eastAsia="pl-PL"/>
              </w:rPr>
              <w:t xml:space="preserve"> r.- …………………</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 xml:space="preserve">Aparat nowy, nieużywany. Wyklucza się aparat demo. Defibrylator przenośny z torbą transportową instalowaną na defibrylatorze, testerem wyładowań i certyfikowanym uchwytem/wieszakiem. </w:t>
            </w:r>
          </w:p>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ZAMAWIAJĄCY NIE DOPUSZCZA URZĄDZEŃ MODUŁOWYCH</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Funkcja ładowania zapasowych akumulatorów za pomocą ładowarki zewnętrznej 12V-230V, MIN. 1 JEDNOSTANOWISKOWA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Zasilanie akumulatorowe z akumulatorów bez efektu pamięci i potrzeby rekondycjonowania, min. 3 sztuki akumulatorów w komplecie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D81392">
            <w:pPr>
              <w:jc w:val="center"/>
              <w:rPr>
                <w:rFonts w:ascii="Times New Roman" w:hAnsi="Times New Roman"/>
                <w:b/>
                <w:bCs/>
                <w:sz w:val="22"/>
                <w:lang w:eastAsia="pl-PL"/>
              </w:rPr>
            </w:pPr>
            <w:r w:rsidRPr="00182B4A">
              <w:rPr>
                <w:rFonts w:ascii="Times New Roman" w:hAnsi="Times New Roman"/>
                <w:b/>
                <w:bCs/>
                <w:sz w:val="22"/>
                <w:lang w:eastAsia="pl-PL"/>
              </w:rPr>
              <w:t>4.</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Akumulatory wyposażone we wskaźnik poziomu naładowania lub orientacyjnego czasu pracy</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5.</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Czas pracy urządzenia na jednym akumulatorze min. 180 minut monitorowania lub min. 200 defibrylacji x 200J</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6.</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Norma IP min. 43</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7.</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Ciężar defibrylatora z kompletem akumulatorów i nową rolką papieru w kg max. 12 kg</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8.</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Codzienny auto test poprawności działania urządzenia bez udziału użytkownika, bez konieczności włączania urządzenia. Potwierdzenie poprawności działania z datą, godziną, numerem aparatu umieszczone na automatycznym wydruku lub automatyczny wydruk i przesłane/transmisja danych do koordynatora medycznego</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9.</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Defibrylacja synchroniczna i asynchroniczna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10.</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Defibrylacja w trybie ręcznym i AED</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11.</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 xml:space="preserve">Metronom reanimacyjny z możliwością ustawień rytmu częstości </w:t>
            </w:r>
            <w:r w:rsidRPr="00182B4A">
              <w:rPr>
                <w:rFonts w:ascii="Times New Roman" w:eastAsia="Times New Roman" w:hAnsi="Times New Roman"/>
                <w:sz w:val="22"/>
                <w:lang w:eastAsia="pl-PL"/>
              </w:rPr>
              <w:lastRenderedPageBreak/>
              <w:t xml:space="preserve">uciśnięć dla pacjentów zaintubowanych i nie zaintubowanych </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lastRenderedPageBreak/>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lastRenderedPageBreak/>
              <w:t>12.</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Dwufazowa fala defibrylacji w zakresie energii min. od 2 do 200 J</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13.</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Dostępne poziomy energii zewnętrznej – min. 20</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14.</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Automatyczna regulacja parametrów defibrylacji z uwzględnieniem impedancji ciała pacjenta z min. jednorazowych elektrod przyklejanych</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15.</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Defibrylacja przez łyżki defibrylacyjne zewnętrzne, elektrody naklejane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16.</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Łyżki defibrylacyjne z regulacją energii defibrylacji, wyposażone w przycisk umożliwiający drukowanie na żądanie. Mocowanie łyżek defibrylacyjnych bezpośrednio w obudowie urządzenia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17.</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Pełna obsługa defibrylatora z łyżek defibrylacyjnych zewnętrznych (wybór energii, defibrylacja, wydruk start/stop na żądanie)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18.</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Stymulacja przezskórna w trybie sztywnym i na żądanie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19.</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Częstość stymulacji min. 40-170 impulsów/minutę</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20.</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Regulacja prądu stymulacji min. 0-170 mA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21.</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Odczyt 3 i 12 odprowadzeń EKG</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22.</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 xml:space="preserve">Automatyczna interpretacja i diagnoza </w:t>
            </w:r>
            <w:r w:rsidRPr="00182B4A">
              <w:rPr>
                <w:rFonts w:ascii="Times New Roman" w:eastAsia="Times New Roman" w:hAnsi="Times New Roman"/>
                <w:sz w:val="22"/>
                <w:lang w:eastAsia="pl-PL"/>
              </w:rPr>
              <w:br/>
              <w:t>12-odprowadzeniowego badania EKG uwzględniająca wiek i płeć pacjenta umieszczona na wydruku lub wydruku i ekranie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23.</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Podczas wykonywania interpretacji i diagnozy 12-odprowadzeniowego badania EKG możliwość podglądu min. jednego odprowadzenia na ekranie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24.</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hAnsi="Times New Roman"/>
                <w:b/>
                <w:bCs/>
                <w:sz w:val="22"/>
                <w:lang w:eastAsia="pl-PL"/>
              </w:rPr>
            </w:pPr>
            <w:r w:rsidRPr="00182B4A">
              <w:rPr>
                <w:rFonts w:ascii="Times New Roman" w:eastAsia="Times New Roman" w:hAnsi="Times New Roman"/>
                <w:sz w:val="22"/>
                <w:lang w:eastAsia="pl-PL"/>
              </w:rPr>
              <w:t>Alarmy częstości akcji serca z funkcją wyciszenia do 15 minut bez możliwości wyłączenia systemu alarmowego z poziomu użytkownika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25.</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Zakres pomiaru tętna od 25-250 u/min</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26.</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Zakres wzmocnienia sygnału EKG min. od 0,5 do 4cm/mV, min. 7 poziomów wzmocnienia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27.</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Prezentacja zapisu EKG – min. 3 kanały na ekranie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28.</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spacing w:after="160" w:line="259" w:lineRule="auto"/>
              <w:rPr>
                <w:rFonts w:ascii="Times New Roman" w:eastAsia="Times New Roman" w:hAnsi="Times New Roman"/>
                <w:sz w:val="22"/>
                <w:lang w:eastAsia="pl-PL"/>
              </w:rPr>
            </w:pPr>
            <w:r w:rsidRPr="00182B4A">
              <w:rPr>
                <w:rFonts w:ascii="Times New Roman" w:eastAsia="Times New Roman" w:hAnsi="Times New Roman"/>
                <w:sz w:val="22"/>
                <w:lang w:eastAsia="pl-PL"/>
              </w:rPr>
              <w:t>Ekran kolorowy o przekątnej min. 8”</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29.</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Wydruk EKG na papierze o szerokości min. 80 mm</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30.</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Pamięć wewnętrzna wszystkich rejestrowanych danych</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31.</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Bezpieczna, szyfrowana transmisja wybranych lub wszystkich danych przez wbudowany lub zewnętrzny modem GSM do min. trzech pracowni kardiologii: Słupsk, Koszalin, Szczecinek. Zamawiający zastrzega sobie możliwość weryfikacji ww. informacji.</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32.</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Moduł ciśnienia nieinwazyjnego NIBP z mankietem wielorazowym dla dorosłych 1 szt.</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33.</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Moduł saturacji SpO2 z klipsem dla dorosłych 1 szt.</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34.</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Moduł kapnometrii z wyświetlaniem krzywej kapnograficznej na ekranie urządzenia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35.</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rPr>
                <w:rFonts w:ascii="Times New Roman" w:eastAsia="Times New Roman" w:hAnsi="Times New Roman"/>
                <w:sz w:val="22"/>
                <w:lang w:eastAsia="pl-PL"/>
              </w:rPr>
            </w:pPr>
            <w:r w:rsidRPr="00182B4A">
              <w:rPr>
                <w:rFonts w:ascii="Times New Roman" w:eastAsia="Times New Roman" w:hAnsi="Times New Roman"/>
                <w:sz w:val="22"/>
                <w:lang w:eastAsia="pl-PL"/>
              </w:rPr>
              <w:t>Gwarancja min. 24 miesiące zawierająca w cenie min. 1 przegląd techniczny po 12 miesiącach użytkowania</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36.</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rPr>
                <w:rFonts w:ascii="Times New Roman" w:eastAsia="Times New Roman" w:hAnsi="Times New Roman"/>
                <w:sz w:val="22"/>
                <w:lang w:eastAsia="pl-PL"/>
              </w:rPr>
            </w:pPr>
            <w:r w:rsidRPr="00182B4A">
              <w:rPr>
                <w:rFonts w:ascii="Times New Roman" w:eastAsia="SimSun" w:hAnsi="Times New Roman"/>
                <w:kern w:val="3"/>
                <w:sz w:val="22"/>
                <w:lang w:eastAsia="ar-SA"/>
              </w:rPr>
              <w:t>Instrukcja obsługi w języku polskim</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37.</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autoSpaceDN w:val="0"/>
              <w:spacing w:after="160"/>
              <w:ind w:left="4" w:hanging="4"/>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Zalecana przez producenta częstotliwość wykonywanych przeglądów</w:t>
            </w:r>
          </w:p>
          <w:p w:rsidR="00182B4A" w:rsidRPr="00182B4A" w:rsidRDefault="00182B4A" w:rsidP="00182B4A">
            <w:pPr>
              <w:autoSpaceDN w:val="0"/>
              <w:spacing w:after="160"/>
              <w:ind w:left="4" w:hanging="4"/>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technicznych w okresie:</w:t>
            </w:r>
          </w:p>
          <w:p w:rsidR="00182B4A" w:rsidRPr="00182B4A" w:rsidRDefault="00182B4A" w:rsidP="00182B4A">
            <w:pPr>
              <w:autoSpaceDN w:val="0"/>
              <w:spacing w:after="160"/>
              <w:ind w:left="709" w:hanging="709"/>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trwania gwarancji - PODAĆ</w:t>
            </w:r>
          </w:p>
          <w:p w:rsidR="00182B4A" w:rsidRPr="00182B4A" w:rsidRDefault="00182B4A" w:rsidP="00182B4A">
            <w:pPr>
              <w:rPr>
                <w:rFonts w:ascii="Times New Roman" w:eastAsia="Times New Roman" w:hAnsi="Times New Roman"/>
                <w:sz w:val="22"/>
                <w:lang w:eastAsia="pl-PL"/>
              </w:rPr>
            </w:pPr>
            <w:r w:rsidRPr="00182B4A">
              <w:rPr>
                <w:rFonts w:ascii="Times New Roman" w:eastAsia="SimSun" w:hAnsi="Times New Roman"/>
                <w:kern w:val="3"/>
                <w:sz w:val="22"/>
                <w:lang w:eastAsia="ar-SA"/>
              </w:rPr>
              <w:t>po gwarancji - PODAĆ</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38.</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autoSpaceDN w:val="0"/>
              <w:spacing w:after="160"/>
              <w:ind w:left="4" w:hanging="4"/>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 xml:space="preserve">W trakcie trwania gwarancji wszystkie naprawy oraz przeglądy techniczne przewidziane przez producenta wykonywane na koszt Wykonawcy łącznie z dojazdem (nie rzadziej jednak niż raz w </w:t>
            </w:r>
            <w:r w:rsidRPr="00182B4A">
              <w:rPr>
                <w:rFonts w:ascii="Times New Roman" w:eastAsia="SimSun" w:hAnsi="Times New Roman"/>
                <w:kern w:val="3"/>
                <w:sz w:val="22"/>
                <w:lang w:eastAsia="ar-SA"/>
              </w:rPr>
              <w:lastRenderedPageBreak/>
              <w:t>każdym rozpoczętym roku udzielonej gwarancji).</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lastRenderedPageBreak/>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lastRenderedPageBreak/>
              <w:t>39.</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autoSpaceDN w:val="0"/>
              <w:spacing w:after="160"/>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Czas naprawy bez użycia części zamiennych (nie dłuższy niż 3 dni robocze) liczony od momentu zgłoszenia usterki</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40.</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autoSpaceDN w:val="0"/>
              <w:spacing w:after="160"/>
              <w:ind w:left="4" w:hanging="4"/>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Czas naprawy z użyciem części zamiennych (nie dłuższy niż 10 dni roboczych) liczony od momentu zgłoszenia usterki</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182B4A" w:rsidRPr="00182B4A" w:rsidTr="00296039">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182B4A" w:rsidRPr="00182B4A" w:rsidRDefault="00182B4A" w:rsidP="00182B4A">
            <w:pPr>
              <w:jc w:val="center"/>
              <w:rPr>
                <w:rFonts w:ascii="Times New Roman" w:hAnsi="Times New Roman"/>
                <w:b/>
                <w:bCs/>
                <w:sz w:val="22"/>
                <w:lang w:eastAsia="pl-PL"/>
              </w:rPr>
            </w:pPr>
            <w:r w:rsidRPr="00182B4A">
              <w:rPr>
                <w:rFonts w:ascii="Times New Roman" w:hAnsi="Times New Roman"/>
                <w:b/>
                <w:bCs/>
                <w:sz w:val="22"/>
                <w:lang w:eastAsia="pl-PL"/>
              </w:rPr>
              <w:t>41.</w:t>
            </w:r>
          </w:p>
        </w:tc>
        <w:tc>
          <w:tcPr>
            <w:tcW w:w="6255"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182B4A" w:rsidRPr="00182B4A" w:rsidRDefault="00182B4A" w:rsidP="00182B4A">
            <w:pPr>
              <w:autoSpaceDN w:val="0"/>
              <w:spacing w:after="160"/>
              <w:ind w:firstLine="4"/>
              <w:jc w:val="both"/>
              <w:rPr>
                <w:rFonts w:ascii="Times New Roman" w:eastAsia="SimSun" w:hAnsi="Times New Roman"/>
                <w:kern w:val="3"/>
                <w:sz w:val="22"/>
                <w:lang w:eastAsia="ar-SA"/>
              </w:rPr>
            </w:pPr>
            <w:r w:rsidRPr="00182B4A">
              <w:rPr>
                <w:rFonts w:ascii="Times New Roman" w:eastAsia="SimSun" w:hAnsi="Times New Roman"/>
                <w:kern w:val="3"/>
                <w:sz w:val="22"/>
                <w:lang w:eastAsia="ar-SA"/>
              </w:rPr>
              <w:t xml:space="preserve">Dane kontaktowe z autoryzowanym serwisem lub ewentualnie innym podmiotem upoważnionym przez producenta urządzenia do wykonywania serwisu/napraw gwarancyjnych </w:t>
            </w:r>
            <w:r w:rsidRPr="00182B4A">
              <w:rPr>
                <w:rFonts w:ascii="Times New Roman" w:eastAsia="SimSun" w:hAnsi="Times New Roman"/>
                <w:i/>
                <w:iCs/>
                <w:kern w:val="3"/>
                <w:sz w:val="22"/>
              </w:rPr>
              <w:t>(podać: nazwę, adres, tel. lub email punktów serwisowych)</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sz w:val="22"/>
                <w:lang w:eastAsia="pl-PL"/>
              </w:rPr>
            </w:pPr>
            <w:r w:rsidRPr="00182B4A">
              <w:rPr>
                <w:rFonts w:ascii="Times New Roman" w:eastAsia="MS Mincho" w:hAnsi="Times New Roman"/>
                <w:sz w:val="22"/>
                <w:lang w:val="en-US"/>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182B4A" w:rsidRPr="00182B4A" w:rsidRDefault="00182B4A" w:rsidP="00182B4A">
            <w:pPr>
              <w:jc w:val="center"/>
              <w:rPr>
                <w:rFonts w:ascii="Times New Roman" w:hAnsi="Times New Roman"/>
                <w:b/>
                <w:bCs/>
                <w:color w:val="70AD47"/>
                <w:sz w:val="22"/>
                <w:lang w:eastAsia="pl-PL"/>
              </w:rPr>
            </w:pPr>
          </w:p>
        </w:tc>
      </w:tr>
      <w:tr w:rsidR="00256D5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256D52" w:rsidRPr="00D81392" w:rsidRDefault="00256D5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42.</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rPr>
                <w:rFonts w:ascii="Times New Roman" w:hAnsi="Times New Roman"/>
                <w:sz w:val="22"/>
                <w:szCs w:val="24"/>
                <w:lang w:eastAsia="pl-PL"/>
              </w:rPr>
            </w:pPr>
            <w:r w:rsidRPr="00D81392">
              <w:rPr>
                <w:rFonts w:ascii="Times New Roman" w:hAnsi="Times New Roman"/>
                <w:sz w:val="22"/>
                <w:szCs w:val="24"/>
                <w:lang w:eastAsia="pl-PL"/>
              </w:rPr>
              <w:t>Autoryzowany Serwis techniczny w Polsce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jc w:val="center"/>
              <w:rPr>
                <w:rFonts w:ascii="Times New Roman" w:hAnsi="Times New Roman"/>
                <w:sz w:val="22"/>
                <w:szCs w:val="24"/>
                <w:lang w:eastAsia="pl-PL"/>
              </w:rPr>
            </w:pPr>
            <w:r w:rsidRPr="00D81392">
              <w:rPr>
                <w:rFonts w:ascii="Times New Roman" w:hAnsi="Times New Roman"/>
                <w:sz w:val="22"/>
                <w:szCs w:val="24"/>
                <w:lang w:eastAsia="pl-PL"/>
              </w:rPr>
              <w:t>Tak, podać</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256D52" w:rsidRPr="00182B4A" w:rsidRDefault="00256D52" w:rsidP="00182B4A">
            <w:pPr>
              <w:jc w:val="center"/>
              <w:rPr>
                <w:rFonts w:ascii="Times New Roman" w:hAnsi="Times New Roman"/>
                <w:b/>
                <w:bCs/>
                <w:color w:val="70AD47"/>
                <w:sz w:val="22"/>
                <w:lang w:eastAsia="pl-PL"/>
              </w:rPr>
            </w:pPr>
          </w:p>
        </w:tc>
      </w:tr>
      <w:tr w:rsidR="00256D5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256D52" w:rsidRPr="00D81392" w:rsidRDefault="00256D5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 xml:space="preserve">43. </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rPr>
                <w:rFonts w:ascii="Times New Roman" w:hAnsi="Times New Roman"/>
                <w:sz w:val="22"/>
              </w:rPr>
            </w:pPr>
            <w:r w:rsidRPr="00D81392">
              <w:rPr>
                <w:rFonts w:ascii="Times New Roman" w:hAnsi="Times New Roman"/>
                <w:sz w:val="22"/>
              </w:rPr>
              <w:t>Gwarancja minimum 24 miesiące.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256D52" w:rsidRPr="00182B4A" w:rsidRDefault="00256D52" w:rsidP="00182B4A">
            <w:pPr>
              <w:jc w:val="center"/>
              <w:rPr>
                <w:rFonts w:ascii="Times New Roman" w:hAnsi="Times New Roman"/>
                <w:b/>
                <w:bCs/>
                <w:color w:val="70AD47"/>
                <w:sz w:val="22"/>
                <w:lang w:eastAsia="pl-PL"/>
              </w:rPr>
            </w:pPr>
          </w:p>
        </w:tc>
      </w:tr>
      <w:tr w:rsidR="00256D5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256D52" w:rsidRPr="00D81392" w:rsidRDefault="00256D5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44.</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rPr>
                <w:rFonts w:ascii="Times New Roman" w:hAnsi="Times New Roman"/>
                <w:sz w:val="22"/>
              </w:rPr>
            </w:pPr>
            <w:r w:rsidRPr="00D81392">
              <w:rPr>
                <w:rFonts w:ascii="Times New Roman" w:hAnsi="Times New Roman"/>
                <w:sz w:val="22"/>
              </w:rPr>
              <w:t>Oznaczenie sprzętu znakiem CE.</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256D52" w:rsidRPr="00182B4A" w:rsidRDefault="00256D52" w:rsidP="00182B4A">
            <w:pPr>
              <w:jc w:val="center"/>
              <w:rPr>
                <w:rFonts w:ascii="Times New Roman" w:hAnsi="Times New Roman"/>
                <w:b/>
                <w:bCs/>
                <w:color w:val="70AD47"/>
                <w:sz w:val="22"/>
                <w:lang w:eastAsia="pl-PL"/>
              </w:rPr>
            </w:pPr>
          </w:p>
        </w:tc>
      </w:tr>
      <w:tr w:rsidR="00256D5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256D52" w:rsidRPr="00D81392" w:rsidRDefault="00256D5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45.</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rPr>
                <w:rFonts w:ascii="Times New Roman" w:hAnsi="Times New Roman"/>
                <w:sz w:val="22"/>
              </w:rPr>
            </w:pPr>
            <w:r w:rsidRPr="00D81392">
              <w:rPr>
                <w:rFonts w:ascii="Times New Roman" w:hAnsi="Times New Roman"/>
                <w:sz w:val="22"/>
              </w:rPr>
              <w:t>Przeszkolenie pracowników</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256D52" w:rsidRPr="00182B4A" w:rsidRDefault="00256D52" w:rsidP="00182B4A">
            <w:pPr>
              <w:jc w:val="center"/>
              <w:rPr>
                <w:rFonts w:ascii="Times New Roman" w:hAnsi="Times New Roman"/>
                <w:b/>
                <w:bCs/>
                <w:color w:val="70AD47"/>
                <w:sz w:val="22"/>
                <w:lang w:eastAsia="pl-PL"/>
              </w:rPr>
            </w:pPr>
          </w:p>
        </w:tc>
      </w:tr>
      <w:tr w:rsidR="00256D5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256D52" w:rsidRPr="00D81392" w:rsidRDefault="00256D5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46.</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rPr>
                <w:rFonts w:ascii="Times New Roman" w:hAnsi="Times New Roman"/>
                <w:sz w:val="22"/>
              </w:rPr>
            </w:pPr>
            <w:r w:rsidRPr="00D81392">
              <w:rPr>
                <w:rFonts w:ascii="Times New Roman" w:hAnsi="Times New Roman"/>
                <w:sz w:val="22"/>
              </w:rPr>
              <w:t>Paszport Techniczny</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256D52" w:rsidRPr="00D81392" w:rsidRDefault="00256D52" w:rsidP="00D81392">
            <w:pPr>
              <w:jc w:val="center"/>
              <w:rPr>
                <w:rFonts w:ascii="Times New Roman" w:hAnsi="Times New Roman"/>
                <w:sz w:val="22"/>
              </w:rPr>
            </w:pPr>
            <w:r w:rsidRPr="00D81392">
              <w:rPr>
                <w:rFonts w:ascii="Times New Roman" w:hAnsi="Times New Roman"/>
                <w:sz w:val="22"/>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256D52" w:rsidRPr="00182B4A" w:rsidRDefault="00256D52" w:rsidP="00182B4A">
            <w:pPr>
              <w:jc w:val="center"/>
              <w:rPr>
                <w:rFonts w:ascii="Times New Roman" w:hAnsi="Times New Roman"/>
                <w:b/>
                <w:bCs/>
                <w:color w:val="70AD47"/>
                <w:sz w:val="22"/>
                <w:lang w:eastAsia="pl-PL"/>
              </w:rPr>
            </w:pPr>
          </w:p>
        </w:tc>
      </w:tr>
      <w:tr w:rsidR="00D81392" w:rsidRPr="00182B4A" w:rsidTr="00D81392">
        <w:tc>
          <w:tcPr>
            <w:tcW w:w="512" w:type="dxa"/>
            <w:tcBorders>
              <w:top w:val="single" w:sz="4" w:space="0" w:color="000001"/>
              <w:left w:val="single" w:sz="4" w:space="0" w:color="000001"/>
              <w:bottom w:val="single" w:sz="4" w:space="0" w:color="000001"/>
              <w:right w:val="single" w:sz="4" w:space="0" w:color="000001"/>
            </w:tcBorders>
            <w:shd w:val="clear" w:color="auto" w:fill="FFFFFF"/>
            <w:tcMar>
              <w:left w:w="32" w:type="dxa"/>
              <w:right w:w="32" w:type="dxa"/>
            </w:tcMar>
          </w:tcPr>
          <w:p w:rsidR="00D81392" w:rsidRPr="00D81392" w:rsidRDefault="00D81392" w:rsidP="00D81392">
            <w:pPr>
              <w:jc w:val="center"/>
              <w:rPr>
                <w:rFonts w:ascii="Times New Roman" w:hAnsi="Times New Roman"/>
                <w:b/>
                <w:sz w:val="22"/>
                <w:szCs w:val="24"/>
                <w:lang w:eastAsia="pl-PL"/>
              </w:rPr>
            </w:pPr>
            <w:r w:rsidRPr="00D81392">
              <w:rPr>
                <w:rFonts w:ascii="Times New Roman" w:hAnsi="Times New Roman"/>
                <w:b/>
                <w:sz w:val="22"/>
                <w:szCs w:val="24"/>
                <w:lang w:eastAsia="pl-PL"/>
              </w:rPr>
              <w:t>47.</w:t>
            </w:r>
          </w:p>
        </w:tc>
        <w:tc>
          <w:tcPr>
            <w:tcW w:w="6255" w:type="dxa"/>
            <w:tcBorders>
              <w:top w:val="single" w:sz="4" w:space="0" w:color="000001"/>
              <w:left w:val="single" w:sz="4" w:space="0" w:color="000001"/>
              <w:bottom w:val="single" w:sz="4" w:space="0" w:color="000001"/>
              <w:right w:val="single" w:sz="4" w:space="0" w:color="000001"/>
            </w:tcBorders>
            <w:shd w:val="clear" w:color="auto" w:fill="FFFFFF"/>
          </w:tcPr>
          <w:p w:rsidR="00D81392" w:rsidRPr="00D81392" w:rsidRDefault="00D81392" w:rsidP="00D81392">
            <w:pPr>
              <w:rPr>
                <w:rFonts w:ascii="Times New Roman" w:hAnsi="Times New Roman"/>
                <w:sz w:val="22"/>
              </w:rPr>
            </w:pPr>
            <w:r w:rsidRPr="00D81392">
              <w:rPr>
                <w:rFonts w:ascii="Times New Roman" w:hAnsi="Times New Roman"/>
                <w:sz w:val="22"/>
              </w:rPr>
              <w:t>Bezpłatne przeglądy techniczne w okresie gwarancji w ilości wskazanej i zalecanej przez producenta sprzętu</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rsidR="00D81392" w:rsidRPr="00D81392" w:rsidRDefault="00D81392" w:rsidP="00D81392">
            <w:pPr>
              <w:jc w:val="center"/>
              <w:rPr>
                <w:rFonts w:ascii="Times New Roman" w:hAnsi="Times New Roman"/>
                <w:sz w:val="22"/>
              </w:rPr>
            </w:pPr>
            <w:r w:rsidRPr="00D81392">
              <w:rPr>
                <w:rFonts w:ascii="Times New Roman" w:hAnsi="Times New Roman"/>
                <w:sz w:val="22"/>
              </w:rPr>
              <w:t>Tak</w:t>
            </w:r>
          </w:p>
        </w:tc>
        <w:tc>
          <w:tcPr>
            <w:tcW w:w="1880" w:type="dxa"/>
            <w:tcBorders>
              <w:top w:val="single" w:sz="4" w:space="0" w:color="000001"/>
              <w:left w:val="single" w:sz="4" w:space="0" w:color="000001"/>
              <w:bottom w:val="single" w:sz="4" w:space="0" w:color="000001"/>
              <w:right w:val="single" w:sz="4" w:space="0" w:color="000001"/>
            </w:tcBorders>
            <w:shd w:val="clear" w:color="auto" w:fill="FFFFFF"/>
          </w:tcPr>
          <w:p w:rsidR="00D81392" w:rsidRPr="00182B4A" w:rsidRDefault="00D81392" w:rsidP="00182B4A">
            <w:pPr>
              <w:jc w:val="center"/>
              <w:rPr>
                <w:rFonts w:ascii="Times New Roman" w:hAnsi="Times New Roman"/>
                <w:b/>
                <w:bCs/>
                <w:color w:val="70AD47"/>
                <w:sz w:val="22"/>
                <w:lang w:eastAsia="pl-PL"/>
              </w:rPr>
            </w:pPr>
          </w:p>
        </w:tc>
      </w:tr>
    </w:tbl>
    <w:p w:rsidR="00E9381F" w:rsidRDefault="00E9381F" w:rsidP="00182B4A">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182B4A"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E9381F" w:rsidRPr="00182B4A" w:rsidRDefault="00E9381F" w:rsidP="00182B4A">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p>
    <w:p w:rsidR="00182B4A" w:rsidRPr="00182B4A" w:rsidRDefault="00182B4A" w:rsidP="00182B4A">
      <w:pPr>
        <w:suppressLineNumbers/>
        <w:suppressAutoHyphens/>
        <w:autoSpaceDE w:val="0"/>
        <w:autoSpaceDN w:val="0"/>
        <w:jc w:val="both"/>
        <w:textAlignment w:val="baseline"/>
        <w:rPr>
          <w:rFonts w:ascii="Times New Roman" w:eastAsia="Times New Roman" w:hAnsi="Times New Roman"/>
          <w:kern w:val="3"/>
          <w:sz w:val="8"/>
          <w:szCs w:val="8"/>
          <w:lang w:eastAsia="ar-SA"/>
        </w:rPr>
      </w:pPr>
    </w:p>
    <w:tbl>
      <w:tblPr>
        <w:tblW w:w="4993" w:type="pct"/>
        <w:tblInd w:w="55" w:type="dxa"/>
        <w:tblLayout w:type="fixed"/>
        <w:tblCellMar>
          <w:left w:w="5" w:type="dxa"/>
          <w:right w:w="5" w:type="dxa"/>
        </w:tblCellMar>
        <w:tblLook w:val="04A0" w:firstRow="1" w:lastRow="0" w:firstColumn="1" w:lastColumn="0" w:noHBand="0" w:noVBand="1"/>
      </w:tblPr>
      <w:tblGrid>
        <w:gridCol w:w="13"/>
        <w:gridCol w:w="447"/>
        <w:gridCol w:w="3848"/>
        <w:gridCol w:w="10"/>
        <w:gridCol w:w="1020"/>
        <w:gridCol w:w="10"/>
        <w:gridCol w:w="3719"/>
      </w:tblGrid>
      <w:tr w:rsidR="00182B4A" w:rsidRPr="00182B4A" w:rsidTr="00D81392">
        <w:trPr>
          <w:gridBefore w:val="1"/>
          <w:wBefore w:w="13" w:type="dxa"/>
          <w:trHeight w:val="380"/>
        </w:trPr>
        <w:tc>
          <w:tcPr>
            <w:tcW w:w="9054" w:type="dxa"/>
            <w:gridSpan w:val="6"/>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182B4A" w:rsidRPr="00182B4A" w:rsidRDefault="00182B4A" w:rsidP="00296039">
            <w:pPr>
              <w:widowControl w:val="0"/>
              <w:suppressAutoHyphens/>
              <w:ind w:right="-5"/>
              <w:rPr>
                <w:rFonts w:ascii="Times New Roman" w:eastAsia="Times New Roman" w:hAnsi="Times New Roman"/>
                <w:b/>
                <w:bCs/>
                <w:sz w:val="22"/>
                <w:shd w:val="clear" w:color="auto" w:fill="FFFF00"/>
                <w:lang w:eastAsia="ar-SA"/>
              </w:rPr>
            </w:pPr>
            <w:r w:rsidRPr="00182B4A">
              <w:rPr>
                <w:rFonts w:ascii="Times New Roman" w:eastAsia="Times New Roman" w:hAnsi="Times New Roman"/>
                <w:b/>
                <w:bCs/>
                <w:color w:val="000000"/>
                <w:szCs w:val="24"/>
                <w:lang w:eastAsia="zh-CN"/>
              </w:rPr>
              <w:t xml:space="preserve">V. </w:t>
            </w:r>
            <w:r w:rsidRPr="00182B4A">
              <w:rPr>
                <w:rFonts w:ascii="Times New Roman" w:eastAsia="Andale Sans UI" w:hAnsi="Times New Roman" w:cs="Tahoma"/>
                <w:b/>
                <w:sz w:val="22"/>
                <w:lang w:val="de-DE" w:eastAsia="pl-PL" w:bidi="fa-IR"/>
              </w:rPr>
              <w:t xml:space="preserve">URZĄDZENIE DO AUTOMATYCZNEJ KOMPRESJI KLATKI PIERSIOWEJ </w:t>
            </w:r>
          </w:p>
        </w:tc>
      </w:tr>
      <w:tr w:rsidR="00182B4A" w:rsidRPr="00182B4A" w:rsidTr="00256D52">
        <w:trPr>
          <w:gridBefore w:val="1"/>
          <w:wBefore w:w="13" w:type="dxa"/>
          <w:trHeight w:val="380"/>
        </w:trPr>
        <w:tc>
          <w:tcPr>
            <w:tcW w:w="9054" w:type="dxa"/>
            <w:gridSpan w:val="6"/>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182B4A" w:rsidP="00182B4A">
            <w:pPr>
              <w:widowControl w:val="0"/>
              <w:suppressAutoHyphens/>
              <w:ind w:right="-5"/>
              <w:rPr>
                <w:rFonts w:ascii="Times New Roman" w:eastAsia="Times New Roman" w:hAnsi="Times New Roman"/>
                <w:sz w:val="22"/>
              </w:rPr>
            </w:pPr>
            <w:r w:rsidRPr="00182B4A">
              <w:rPr>
                <w:rFonts w:ascii="Times New Roman" w:eastAsia="Times New Roman" w:hAnsi="Times New Roman"/>
                <w:sz w:val="22"/>
              </w:rPr>
              <w:t>Producent/marka: ……………….</w:t>
            </w:r>
          </w:p>
        </w:tc>
      </w:tr>
      <w:tr w:rsidR="00182B4A" w:rsidRPr="00182B4A" w:rsidTr="00256D52">
        <w:trPr>
          <w:gridBefore w:val="1"/>
          <w:wBefore w:w="13" w:type="dxa"/>
          <w:trHeight w:val="380"/>
        </w:trPr>
        <w:tc>
          <w:tcPr>
            <w:tcW w:w="9054" w:type="dxa"/>
            <w:gridSpan w:val="6"/>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182B4A" w:rsidP="00182B4A">
            <w:pPr>
              <w:widowControl w:val="0"/>
              <w:suppressAutoHyphens/>
              <w:ind w:right="-5"/>
              <w:rPr>
                <w:rFonts w:ascii="Times New Roman" w:eastAsia="Times New Roman" w:hAnsi="Times New Roman"/>
                <w:b/>
                <w:bCs/>
                <w:sz w:val="22"/>
                <w:shd w:val="clear" w:color="auto" w:fill="FFFF00"/>
                <w:lang w:eastAsia="ar-SA"/>
              </w:rPr>
            </w:pPr>
            <w:r w:rsidRPr="00182B4A">
              <w:rPr>
                <w:rFonts w:ascii="Times New Roman" w:eastAsia="Times New Roman" w:hAnsi="Times New Roman"/>
                <w:sz w:val="22"/>
              </w:rPr>
              <w:t>Model……………………….</w:t>
            </w:r>
          </w:p>
        </w:tc>
      </w:tr>
      <w:tr w:rsidR="00182B4A" w:rsidRPr="00182B4A" w:rsidTr="00256D52">
        <w:trPr>
          <w:gridBefore w:val="1"/>
          <w:wBefore w:w="13" w:type="dxa"/>
          <w:trHeight w:val="380"/>
        </w:trPr>
        <w:tc>
          <w:tcPr>
            <w:tcW w:w="9054" w:type="dxa"/>
            <w:gridSpan w:val="6"/>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D81392" w:rsidP="00182B4A">
            <w:pPr>
              <w:widowControl w:val="0"/>
              <w:suppressAutoHyphens/>
              <w:ind w:right="-5"/>
              <w:rPr>
                <w:rFonts w:ascii="Times New Roman" w:eastAsia="Times New Roman" w:hAnsi="Times New Roman"/>
                <w:b/>
                <w:bCs/>
                <w:sz w:val="22"/>
                <w:shd w:val="clear" w:color="auto" w:fill="FFFF00"/>
                <w:lang w:eastAsia="ar-SA"/>
              </w:rPr>
            </w:pPr>
            <w:r>
              <w:rPr>
                <w:rFonts w:ascii="Times New Roman" w:eastAsia="Times New Roman" w:hAnsi="Times New Roman"/>
                <w:sz w:val="22"/>
              </w:rPr>
              <w:t>rok produkcji – min. 2026</w:t>
            </w:r>
            <w:r w:rsidR="00182B4A" w:rsidRPr="00182B4A">
              <w:rPr>
                <w:rFonts w:ascii="Times New Roman" w:eastAsia="Times New Roman" w:hAnsi="Times New Roman"/>
                <w:sz w:val="22"/>
              </w:rPr>
              <w:t xml:space="preserve"> r. (podać): </w:t>
            </w:r>
          </w:p>
        </w:tc>
      </w:tr>
      <w:tr w:rsidR="00182B4A" w:rsidRPr="00182B4A" w:rsidTr="00256D52">
        <w:trPr>
          <w:trHeight w:val="351"/>
        </w:trPr>
        <w:tc>
          <w:tcPr>
            <w:tcW w:w="460" w:type="dxa"/>
            <w:gridSpan w:val="2"/>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vAlign w:val="center"/>
            <w:hideMark/>
          </w:tcPr>
          <w:p w:rsidR="00182B4A" w:rsidRPr="00182B4A" w:rsidRDefault="00182B4A" w:rsidP="00182B4A">
            <w:pPr>
              <w:widowControl w:val="0"/>
              <w:suppressAutoHyphens/>
              <w:spacing w:line="100" w:lineRule="atLeast"/>
              <w:ind w:right="-10"/>
              <w:jc w:val="center"/>
              <w:textAlignment w:val="baseline"/>
              <w:rPr>
                <w:rFonts w:ascii="Times New Roman" w:eastAsia="Andale Sans UI" w:hAnsi="Times New Roman"/>
                <w:kern w:val="2"/>
                <w:sz w:val="22"/>
                <w:lang w:val="de-DE" w:eastAsia="ar-SA" w:bidi="fa-IR"/>
              </w:rPr>
            </w:pPr>
            <w:r w:rsidRPr="00182B4A">
              <w:rPr>
                <w:rFonts w:ascii="Times New Roman" w:eastAsia="Andale Sans UI" w:hAnsi="Times New Roman"/>
                <w:b/>
                <w:bCs/>
                <w:kern w:val="2"/>
                <w:sz w:val="22"/>
                <w:lang w:val="de-DE" w:eastAsia="ar-SA" w:bidi="fa-IR"/>
              </w:rPr>
              <w:t>Lp.</w:t>
            </w:r>
          </w:p>
        </w:tc>
        <w:tc>
          <w:tcPr>
            <w:tcW w:w="3858" w:type="dxa"/>
            <w:gridSpan w:val="2"/>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vAlign w:val="center"/>
            <w:hideMark/>
          </w:tcPr>
          <w:p w:rsidR="00182B4A" w:rsidRPr="00182B4A" w:rsidRDefault="00182B4A" w:rsidP="00182B4A">
            <w:pPr>
              <w:widowControl w:val="0"/>
              <w:suppressAutoHyphens/>
              <w:spacing w:line="100" w:lineRule="atLeast"/>
              <w:ind w:right="-10"/>
              <w:jc w:val="center"/>
              <w:textAlignment w:val="baseline"/>
              <w:rPr>
                <w:rFonts w:ascii="Times New Roman" w:eastAsia="Andale Sans UI" w:hAnsi="Times New Roman"/>
                <w:b/>
                <w:bCs/>
                <w:kern w:val="2"/>
                <w:sz w:val="22"/>
                <w:lang w:eastAsia="ar-SA" w:bidi="fa-IR"/>
              </w:rPr>
            </w:pPr>
            <w:r w:rsidRPr="00182B4A">
              <w:rPr>
                <w:rFonts w:ascii="Times New Roman" w:hAnsi="Times New Roman"/>
                <w:b/>
                <w:sz w:val="22"/>
              </w:rPr>
              <w:t>Parametr wymagany</w:t>
            </w:r>
          </w:p>
        </w:tc>
        <w:tc>
          <w:tcPr>
            <w:tcW w:w="1030" w:type="dxa"/>
            <w:gridSpan w:val="2"/>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hideMark/>
          </w:tcPr>
          <w:p w:rsidR="00182B4A" w:rsidRPr="00182B4A" w:rsidRDefault="00182B4A" w:rsidP="00182B4A">
            <w:pPr>
              <w:widowControl w:val="0"/>
              <w:suppressAutoHyphens/>
              <w:ind w:right="-10"/>
              <w:jc w:val="center"/>
              <w:rPr>
                <w:rFonts w:ascii="Times New Roman" w:eastAsia="Times New Roman" w:hAnsi="Times New Roman"/>
                <w:b/>
                <w:bCs/>
                <w:sz w:val="22"/>
                <w:lang w:eastAsia="pl-PL"/>
              </w:rPr>
            </w:pPr>
            <w:r w:rsidRPr="00182B4A">
              <w:rPr>
                <w:rFonts w:ascii="Times New Roman" w:eastAsia="SimSun" w:hAnsi="Times New Roman"/>
                <w:b/>
                <w:bCs/>
                <w:kern w:val="3"/>
                <w:sz w:val="22"/>
              </w:rPr>
              <w:t>Warunek graniczny:</w:t>
            </w:r>
          </w:p>
        </w:tc>
        <w:tc>
          <w:tcPr>
            <w:tcW w:w="3719" w:type="dxa"/>
            <w:tcBorders>
              <w:top w:val="single" w:sz="4" w:space="0" w:color="000001"/>
              <w:left w:val="single" w:sz="4" w:space="0" w:color="000001"/>
              <w:bottom w:val="single" w:sz="4" w:space="0" w:color="000001"/>
              <w:right w:val="single" w:sz="4" w:space="0" w:color="000001"/>
            </w:tcBorders>
            <w:shd w:val="clear" w:color="auto" w:fill="FFFFFF"/>
            <w:tcMar>
              <w:top w:w="0" w:type="dxa"/>
              <w:left w:w="65" w:type="dxa"/>
              <w:bottom w:w="0" w:type="dxa"/>
              <w:right w:w="70" w:type="dxa"/>
            </w:tcMar>
            <w:hideMark/>
          </w:tcPr>
          <w:p w:rsidR="00182B4A" w:rsidRPr="00182B4A" w:rsidRDefault="00182B4A" w:rsidP="00182B4A">
            <w:pPr>
              <w:widowControl w:val="0"/>
              <w:suppressAutoHyphens/>
              <w:spacing w:line="100" w:lineRule="atLeast"/>
              <w:jc w:val="center"/>
              <w:textAlignment w:val="baseline"/>
              <w:rPr>
                <w:rFonts w:ascii="Times New Roman" w:eastAsia="Andale Sans UI" w:hAnsi="Times New Roman"/>
                <w:b/>
                <w:kern w:val="2"/>
                <w:sz w:val="22"/>
                <w:lang w:eastAsia="ar-SA" w:bidi="fa-IR"/>
              </w:rPr>
            </w:pPr>
            <w:r w:rsidRPr="00182B4A">
              <w:rPr>
                <w:rFonts w:ascii="Times New Roman" w:eastAsia="SimSun" w:hAnsi="Times New Roman"/>
                <w:b/>
                <w:bCs/>
                <w:kern w:val="3"/>
                <w:sz w:val="22"/>
              </w:rPr>
              <w:t>Oferowane parametry</w:t>
            </w:r>
            <w:r w:rsidRPr="00182B4A">
              <w:rPr>
                <w:rFonts w:ascii="Times New Roman" w:eastAsia="Andale Sans UI" w:hAnsi="Times New Roman"/>
                <w:b/>
                <w:kern w:val="2"/>
                <w:sz w:val="22"/>
                <w:lang w:eastAsia="ar-SA" w:bidi="fa-IR"/>
              </w:rPr>
              <w:t xml:space="preserve"> dla wyposażenia medycznego</w:t>
            </w:r>
          </w:p>
          <w:p w:rsidR="00182B4A" w:rsidRPr="00182B4A" w:rsidRDefault="00182B4A" w:rsidP="00182B4A">
            <w:pPr>
              <w:widowControl w:val="0"/>
              <w:suppressAutoHyphens/>
              <w:ind w:right="-10"/>
              <w:jc w:val="center"/>
              <w:rPr>
                <w:rFonts w:ascii="Times New Roman" w:hAnsi="Times New Roman"/>
                <w:sz w:val="22"/>
              </w:rPr>
            </w:pPr>
            <w:r w:rsidRPr="00182B4A">
              <w:rPr>
                <w:rFonts w:ascii="Times New Roman" w:eastAsia="Andale Sans UI" w:hAnsi="Times New Roman"/>
                <w:kern w:val="2"/>
                <w:sz w:val="22"/>
                <w:lang w:eastAsia="ar-SA" w:bidi="fa-IR"/>
              </w:rPr>
              <w:t>podać, opisać, TAK/NIE</w:t>
            </w: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after="200" w:line="276" w:lineRule="auto"/>
              <w:rPr>
                <w:rFonts w:ascii="Times New Roman" w:hAnsi="Times New Roman"/>
                <w:sz w:val="22"/>
              </w:rPr>
            </w:pPr>
            <w:r w:rsidRPr="00182B4A">
              <w:rPr>
                <w:rFonts w:ascii="Times New Roman" w:hAnsi="Times New Roman"/>
                <w:sz w:val="22"/>
              </w:rPr>
              <w:t>1</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182B4A">
            <w:pPr>
              <w:suppressAutoHyphens/>
              <w:spacing w:after="200" w:line="276" w:lineRule="auto"/>
              <w:rPr>
                <w:rFonts w:ascii="Times New Roman" w:hAnsi="Times New Roman"/>
                <w:sz w:val="20"/>
                <w:szCs w:val="20"/>
              </w:rPr>
            </w:pPr>
            <w:r w:rsidRPr="00182B4A">
              <w:rPr>
                <w:rFonts w:ascii="Times New Roman" w:hAnsi="Times New Roman"/>
                <w:bCs/>
                <w:sz w:val="20"/>
                <w:szCs w:val="20"/>
                <w:lang w:val="de-DE" w:eastAsia="pl-PL" w:bidi="fa-IR"/>
              </w:rPr>
              <w:t>Działanie urządzenia w pełni elektryczne.</w:t>
            </w:r>
          </w:p>
        </w:tc>
        <w:tc>
          <w:tcPr>
            <w:tcW w:w="1030" w:type="dxa"/>
            <w:gridSpan w:val="2"/>
            <w:tcBorders>
              <w:top w:val="single" w:sz="4" w:space="0" w:color="auto"/>
              <w:left w:val="single" w:sz="4" w:space="0" w:color="000000"/>
              <w:bottom w:val="single" w:sz="4" w:space="0" w:color="000000"/>
              <w:right w:val="single" w:sz="4" w:space="0" w:color="000000"/>
            </w:tcBorders>
            <w:hideMark/>
          </w:tcPr>
          <w:p w:rsidR="00182B4A" w:rsidRPr="00182B4A" w:rsidRDefault="00182B4A" w:rsidP="00182B4A">
            <w:pPr>
              <w:suppressAutoHyphens/>
              <w:spacing w:after="200"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after="200" w:line="276" w:lineRule="auto"/>
              <w:rPr>
                <w:rFonts w:ascii="Times New Roman" w:hAnsi="Times New Roman"/>
                <w:sz w:val="22"/>
              </w:rPr>
            </w:pPr>
            <w:r w:rsidRPr="00182B4A">
              <w:rPr>
                <w:rFonts w:ascii="Times New Roman" w:hAnsi="Times New Roman"/>
                <w:sz w:val="22"/>
              </w:rPr>
              <w:t>2</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182B4A">
            <w:pPr>
              <w:suppressAutoHyphens/>
              <w:spacing w:after="200" w:line="276" w:lineRule="auto"/>
              <w:rPr>
                <w:rFonts w:ascii="Times New Roman" w:hAnsi="Times New Roman"/>
                <w:sz w:val="20"/>
                <w:szCs w:val="20"/>
              </w:rPr>
            </w:pPr>
            <w:r w:rsidRPr="00182B4A">
              <w:rPr>
                <w:rFonts w:ascii="Times New Roman" w:eastAsia="Times New Roman" w:hAnsi="Times New Roman"/>
                <w:sz w:val="20"/>
                <w:szCs w:val="20"/>
                <w:lang w:val="de-DE" w:eastAsia="pl-PL" w:bidi="fa-IR"/>
              </w:rPr>
              <w:t>Cykl pracy: 50% kompresja / 50% relaksacja</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182B4A">
            <w:pPr>
              <w:suppressAutoHyphens/>
              <w:spacing w:after="200"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line="276" w:lineRule="auto"/>
              <w:rPr>
                <w:rFonts w:ascii="Times New Roman" w:hAnsi="Times New Roman"/>
                <w:sz w:val="22"/>
              </w:rPr>
            </w:pPr>
            <w:r w:rsidRPr="00182B4A">
              <w:rPr>
                <w:rFonts w:ascii="Times New Roman" w:hAnsi="Times New Roman"/>
                <w:sz w:val="22"/>
              </w:rPr>
              <w:t>3</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182B4A">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Głębokość i częstotliwość kompresji zgodnie z wytycznymi ERC.</w:t>
            </w:r>
          </w:p>
          <w:p w:rsidR="00182B4A" w:rsidRPr="00182B4A" w:rsidRDefault="00182B4A" w:rsidP="00182B4A">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Głębokość w zakresie – od 5 do 6 cm.</w:t>
            </w:r>
          </w:p>
          <w:p w:rsidR="00182B4A" w:rsidRPr="00182B4A" w:rsidRDefault="00182B4A" w:rsidP="00182B4A">
            <w:pPr>
              <w:suppressAutoHyphens/>
              <w:rPr>
                <w:rFonts w:ascii="Times New Roman" w:hAnsi="Times New Roman"/>
                <w:sz w:val="20"/>
                <w:szCs w:val="20"/>
              </w:rPr>
            </w:pPr>
            <w:r w:rsidRPr="00182B4A">
              <w:rPr>
                <w:rFonts w:ascii="Times New Roman" w:eastAsia="Times New Roman" w:hAnsi="Times New Roman"/>
                <w:sz w:val="20"/>
                <w:szCs w:val="20"/>
                <w:lang w:val="de-DE" w:eastAsia="pl-PL" w:bidi="fa-IR"/>
              </w:rPr>
              <w:t>Częstość uciśnięć regulowana manualnie w zakresie od 100 do 120 uc./min. (opisać)</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182B4A">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 opisać</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line="276" w:lineRule="auto"/>
              <w:rPr>
                <w:rFonts w:ascii="Times New Roman" w:hAnsi="Times New Roman"/>
                <w:sz w:val="22"/>
              </w:rPr>
            </w:pPr>
            <w:r w:rsidRPr="00182B4A">
              <w:rPr>
                <w:rFonts w:ascii="Times New Roman" w:hAnsi="Times New Roman"/>
                <w:sz w:val="22"/>
              </w:rPr>
              <w:t>4</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182B4A">
            <w:pPr>
              <w:suppressAutoHyphens/>
              <w:spacing w:line="276" w:lineRule="auto"/>
              <w:rPr>
                <w:rFonts w:ascii="Times New Roman" w:hAnsi="Times New Roman"/>
                <w:sz w:val="20"/>
                <w:szCs w:val="20"/>
              </w:rPr>
            </w:pPr>
            <w:r w:rsidRPr="00182B4A">
              <w:rPr>
                <w:rFonts w:ascii="Times New Roman" w:eastAsia="Times New Roman" w:hAnsi="Times New Roman"/>
                <w:sz w:val="20"/>
                <w:szCs w:val="20"/>
                <w:lang w:val="de-DE" w:eastAsia="pl-PL" w:bidi="fa-IR"/>
              </w:rPr>
              <w:t>Aktywna relaksacja – wspomaganie odprężenia klatki piersiowej np.: poprzez ssawkę (podciśnienie podczas ruchu zwrotnego).</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182B4A">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line="276" w:lineRule="auto"/>
              <w:rPr>
                <w:rFonts w:ascii="Times New Roman" w:hAnsi="Times New Roman"/>
                <w:sz w:val="22"/>
              </w:rPr>
            </w:pPr>
            <w:r w:rsidRPr="00182B4A">
              <w:rPr>
                <w:rFonts w:ascii="Times New Roman" w:hAnsi="Times New Roman"/>
                <w:sz w:val="22"/>
              </w:rPr>
              <w:t>5</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182B4A">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Źródło zasilania:</w:t>
            </w:r>
          </w:p>
          <w:p w:rsidR="00182B4A" w:rsidRPr="00182B4A" w:rsidRDefault="00182B4A" w:rsidP="00182B4A">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xml:space="preserve">- akumulator wewnętrzny </w:t>
            </w:r>
          </w:p>
          <w:p w:rsidR="00182B4A" w:rsidRPr="00182B4A" w:rsidRDefault="00182B4A" w:rsidP="00182B4A">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zasilanie z instalacji elektrycznej ambulansu DC 12-24 V i</w:t>
            </w:r>
          </w:p>
          <w:p w:rsidR="00182B4A" w:rsidRPr="00182B4A" w:rsidRDefault="00182B4A" w:rsidP="00182B4A">
            <w:pPr>
              <w:suppressAutoHyphens/>
              <w:spacing w:line="276" w:lineRule="auto"/>
              <w:rPr>
                <w:rFonts w:ascii="Times New Roman" w:hAnsi="Times New Roman"/>
                <w:color w:val="EE0000"/>
                <w:sz w:val="20"/>
                <w:szCs w:val="20"/>
              </w:rPr>
            </w:pPr>
            <w:r w:rsidRPr="00182B4A">
              <w:rPr>
                <w:rFonts w:ascii="Times New Roman" w:eastAsia="Times New Roman" w:hAnsi="Times New Roman"/>
                <w:sz w:val="20"/>
                <w:szCs w:val="20"/>
                <w:lang w:val="de-DE" w:eastAsia="pl-PL" w:bidi="fa-IR"/>
              </w:rPr>
              <w:t>- zasilanie z gniazda sieci AC min. 210 - 250 V.</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182B4A">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 podać</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color w:val="EE0000"/>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6</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FE34DC">
            <w:pPr>
              <w:suppressAutoHyphens/>
              <w:spacing w:line="276" w:lineRule="auto"/>
              <w:rPr>
                <w:rFonts w:ascii="Times New Roman" w:hAnsi="Times New Roman"/>
                <w:sz w:val="20"/>
                <w:szCs w:val="20"/>
              </w:rPr>
            </w:pPr>
            <w:r w:rsidRPr="00182B4A">
              <w:rPr>
                <w:rFonts w:ascii="Times New Roman" w:eastAsia="Times New Roman" w:hAnsi="Times New Roman"/>
                <w:sz w:val="20"/>
                <w:szCs w:val="20"/>
                <w:lang w:val="de-DE" w:eastAsia="pl-PL" w:bidi="fa-IR"/>
              </w:rPr>
              <w:t>Możliwość automatycznego doładowywania akumulatora wewnętrznego podczas pracy urządzenia (RKO) z zewnętrznego źródła zasilania (230 V AC lub 12 V DC).</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FE34DC">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lastRenderedPageBreak/>
              <w:t>7</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FE34DC">
            <w:pPr>
              <w:suppressAutoHyphens/>
              <w:spacing w:line="276" w:lineRule="auto"/>
              <w:rPr>
                <w:rFonts w:ascii="Times New Roman" w:hAnsi="Times New Roman"/>
                <w:sz w:val="20"/>
                <w:szCs w:val="20"/>
              </w:rPr>
            </w:pPr>
            <w:r w:rsidRPr="00182B4A">
              <w:rPr>
                <w:rFonts w:ascii="Times New Roman" w:eastAsia="Times New Roman" w:hAnsi="Times New Roman"/>
                <w:sz w:val="20"/>
                <w:szCs w:val="20"/>
                <w:lang w:val="de-DE" w:eastAsia="pl-PL" w:bidi="fa-IR"/>
              </w:rPr>
              <w:t>Ładowarka wbudowana wewnątrz urządzenia.</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FE34DC">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auto"/>
              <w:right w:val="single" w:sz="4" w:space="0" w:color="00000A"/>
            </w:tcBorders>
            <w:hideMark/>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8</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FE34DC">
            <w:pPr>
              <w:suppressAutoHyphens/>
              <w:rPr>
                <w:rFonts w:ascii="Times New Roman" w:hAnsi="Times New Roman"/>
                <w:sz w:val="20"/>
                <w:szCs w:val="20"/>
              </w:rPr>
            </w:pPr>
            <w:r w:rsidRPr="00182B4A">
              <w:rPr>
                <w:rFonts w:ascii="Times New Roman" w:eastAsia="Times New Roman" w:hAnsi="Times New Roman"/>
                <w:sz w:val="20"/>
                <w:szCs w:val="20"/>
                <w:lang w:val="de-DE" w:eastAsia="pl-PL" w:bidi="fa-IR"/>
              </w:rPr>
              <w:t>Możliwość wykonywania ciągłej, nieprzerwanej kompresji w trakcie transportu pacjenta przy zasilaniu z akumulatora wewnętrznego: min. 40 minut.</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FE34DC">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 podać</w:t>
            </w:r>
          </w:p>
        </w:tc>
        <w:tc>
          <w:tcPr>
            <w:tcW w:w="3729" w:type="dxa"/>
            <w:gridSpan w:val="2"/>
            <w:tcBorders>
              <w:top w:val="single" w:sz="4" w:space="0" w:color="00000A"/>
              <w:left w:val="single" w:sz="4" w:space="0" w:color="00000A"/>
              <w:bottom w:val="single" w:sz="4" w:space="0" w:color="auto"/>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9</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FE34DC">
            <w:pPr>
              <w:suppressAutoHyphens/>
              <w:rPr>
                <w:rFonts w:ascii="Times New Roman" w:hAnsi="Times New Roman"/>
                <w:sz w:val="20"/>
                <w:szCs w:val="20"/>
              </w:rPr>
            </w:pPr>
            <w:r w:rsidRPr="00182B4A">
              <w:rPr>
                <w:rFonts w:ascii="Times New Roman" w:eastAsia="Times New Roman" w:hAnsi="Times New Roman"/>
                <w:sz w:val="20"/>
                <w:szCs w:val="20"/>
                <w:lang w:val="de-DE" w:eastAsia="pl-PL" w:bidi="fa-IR"/>
              </w:rPr>
              <w:t>Możliwość wykonania zabiegu odbarczania odmy i defibrylacji za pomocą tzw. manualnych łyżek defibrylacyjnych bez konieczności zdejmowania urządzenia z pacjenta.</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FE34DC">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10</w:t>
            </w:r>
          </w:p>
        </w:tc>
        <w:tc>
          <w:tcPr>
            <w:tcW w:w="3848" w:type="dxa"/>
            <w:tcBorders>
              <w:top w:val="single" w:sz="4" w:space="0" w:color="auto"/>
              <w:left w:val="single" w:sz="4" w:space="0" w:color="000001"/>
              <w:bottom w:val="single" w:sz="4" w:space="0" w:color="000001"/>
              <w:right w:val="single" w:sz="4" w:space="0" w:color="auto"/>
            </w:tcBorders>
            <w:vAlign w:val="center"/>
            <w:hideMark/>
          </w:tcPr>
          <w:p w:rsidR="00182B4A" w:rsidRPr="00182B4A" w:rsidRDefault="00182B4A" w:rsidP="00FE34DC">
            <w:pPr>
              <w:suppressAutoHyphens/>
              <w:rPr>
                <w:rFonts w:ascii="Times New Roman" w:hAnsi="Times New Roman"/>
                <w:color w:val="0070C0"/>
                <w:sz w:val="20"/>
                <w:szCs w:val="20"/>
              </w:rPr>
            </w:pPr>
            <w:r w:rsidRPr="00182B4A">
              <w:rPr>
                <w:rFonts w:ascii="Times New Roman" w:hAnsi="Times New Roman"/>
                <w:bCs/>
                <w:sz w:val="20"/>
                <w:szCs w:val="20"/>
                <w:lang w:val="de-DE" w:eastAsia="pl-PL" w:bidi="fa-IR"/>
              </w:rPr>
              <w:t>Funkcja bezprzewodowej (nie karta pamięci, nie pendrive) automatycznej transmisji danych z wbudowanej pamięci, obejmującej raportowanie parametrów zakończonej resuscytacji tj. godzina włączenia, czas pracy, ilość wykonanych przerw, ich długość oraz głębokość i prędkość uciśnięć. Dane przesyłane automatycznie i bezpośrednio z urządzenia na konfigurowalne adresy e-mail np. koordynatora medycznego.</w:t>
            </w:r>
          </w:p>
        </w:tc>
        <w:tc>
          <w:tcPr>
            <w:tcW w:w="1030" w:type="dxa"/>
            <w:gridSpan w:val="2"/>
            <w:tcBorders>
              <w:top w:val="nil"/>
              <w:left w:val="single" w:sz="4" w:space="0" w:color="000000"/>
              <w:bottom w:val="single" w:sz="4" w:space="0" w:color="000000"/>
              <w:right w:val="single" w:sz="4" w:space="0" w:color="000000"/>
            </w:tcBorders>
            <w:hideMark/>
          </w:tcPr>
          <w:p w:rsidR="00182B4A" w:rsidRPr="00182B4A" w:rsidRDefault="00182B4A" w:rsidP="00FE34DC">
            <w:pPr>
              <w:suppressAutoHyphens/>
              <w:spacing w:line="276" w:lineRule="auto"/>
              <w:jc w:val="center"/>
              <w:rPr>
                <w:rFonts w:ascii="Times New Roman" w:hAnsi="Times New Roman"/>
                <w:sz w:val="20"/>
                <w:szCs w:val="20"/>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11</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FE34DC">
            <w:pPr>
              <w:suppressAutoHyphens/>
              <w:spacing w:line="276" w:lineRule="auto"/>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Bezprzewodowa (nie karta pamięci, nie pendrive) zdalna konfiguracja parametrów pracy urządzenia/urządzeń za pomocą komputera np. koordynatora medycznego.</w:t>
            </w:r>
          </w:p>
        </w:tc>
        <w:tc>
          <w:tcPr>
            <w:tcW w:w="1030" w:type="dxa"/>
            <w:gridSpan w:val="2"/>
            <w:tcBorders>
              <w:top w:val="single" w:sz="4" w:space="0" w:color="auto"/>
              <w:left w:val="single" w:sz="4" w:space="0" w:color="000000"/>
              <w:bottom w:val="single" w:sz="4" w:space="0" w:color="000000"/>
              <w:right w:val="single" w:sz="4" w:space="0" w:color="000000"/>
            </w:tcBorders>
          </w:tcPr>
          <w:p w:rsidR="00182B4A" w:rsidRPr="00182B4A" w:rsidRDefault="00182B4A" w:rsidP="00FE34DC">
            <w:pPr>
              <w:suppressAutoHyphens/>
              <w:spacing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12</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FE34DC">
            <w:pPr>
              <w:widowControl w:val="0"/>
              <w:suppressAutoHyphens/>
              <w:textAlignment w:val="baseline"/>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Urządzenie ma posiadać możliwość transmisji danych do oprogramowania Code-STAT, które posiada Zamawiający.</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FE34DC">
            <w:pPr>
              <w:suppressAutoHyphens/>
              <w:spacing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13</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Waga kompletnego urządzenia z akcesoriami i</w:t>
            </w:r>
          </w:p>
          <w:p w:rsidR="00182B4A" w:rsidRPr="00182B4A" w:rsidRDefault="00182B4A" w:rsidP="00FE34DC">
            <w:pPr>
              <w:suppressAutoHyphens/>
              <w:spacing w:line="276" w:lineRule="auto"/>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torbą lub plecakiem &lt; 12 kg.</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FE34DC">
            <w:pPr>
              <w:suppressAutoHyphens/>
              <w:spacing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14</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Wyposażenie urządzenia:</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torba lub plecak</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deska/podkładka pod plecy</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pasy do mocowania rąk pacjenta</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jednorazowe materiały bezpośredniego kontaktu z pacjentem przy masażu (min. 2 szt.)</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akumulator</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zasilacz sieciowy AC 210-250 V</w:t>
            </w:r>
          </w:p>
          <w:p w:rsidR="00182B4A" w:rsidRPr="00182B4A" w:rsidRDefault="00182B4A" w:rsidP="00FE34DC">
            <w:pPr>
              <w:widowControl w:val="0"/>
              <w:suppressAutoHyphens/>
              <w:textAlignment w:val="baseline"/>
              <w:rPr>
                <w:rFonts w:ascii="Times New Roman" w:eastAsia="Times New Roman" w:hAnsi="Times New Roman"/>
                <w:sz w:val="20"/>
                <w:szCs w:val="20"/>
                <w:lang w:val="de-DE" w:eastAsia="pl-PL" w:bidi="fa-IR"/>
              </w:rPr>
            </w:pPr>
            <w:r w:rsidRPr="00182B4A">
              <w:rPr>
                <w:rFonts w:ascii="Times New Roman" w:eastAsia="Times New Roman" w:hAnsi="Times New Roman"/>
                <w:sz w:val="20"/>
                <w:szCs w:val="20"/>
                <w:lang w:val="de-DE" w:eastAsia="pl-PL" w:bidi="fa-IR"/>
              </w:rPr>
              <w:t>- przewód zasilający do ambulansu DC 12 V</w:t>
            </w:r>
          </w:p>
          <w:p w:rsidR="00182B4A" w:rsidRPr="00182B4A" w:rsidRDefault="00182B4A" w:rsidP="00FE34DC">
            <w:pPr>
              <w:suppressAutoHyphens/>
              <w:spacing w:line="276" w:lineRule="auto"/>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 xml:space="preserve">- inne (jeśli występują – opisać) </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FE34DC">
            <w:pPr>
              <w:suppressAutoHyphens/>
              <w:spacing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FE34DC">
            <w:pPr>
              <w:suppressAutoHyphens/>
              <w:spacing w:line="276" w:lineRule="auto"/>
              <w:rPr>
                <w:rFonts w:ascii="Times New Roman" w:hAnsi="Times New Roman"/>
                <w:sz w:val="22"/>
              </w:rPr>
            </w:pPr>
            <w:r w:rsidRPr="00182B4A">
              <w:rPr>
                <w:rFonts w:ascii="Times New Roman" w:hAnsi="Times New Roman"/>
                <w:sz w:val="22"/>
              </w:rPr>
              <w:t>15</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FE34DC">
            <w:pPr>
              <w:widowControl w:val="0"/>
              <w:suppressAutoHyphens/>
              <w:jc w:val="both"/>
              <w:textAlignment w:val="baseline"/>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 xml:space="preserve">Oferowane urządzenie spełniające wymagania określone w ustawie </w:t>
            </w:r>
            <w:r w:rsidRPr="00182B4A">
              <w:rPr>
                <w:rFonts w:ascii="Times New Roman" w:eastAsia="Times New Roman" w:hAnsi="Times New Roman"/>
                <w:sz w:val="20"/>
                <w:szCs w:val="20"/>
                <w:lang w:val="de-DE" w:eastAsia="pl-PL" w:bidi="fa-IR"/>
              </w:rPr>
              <w:br/>
              <w:t xml:space="preserve">o wyrobach medycznych, posiada deklarację zgodności z Normą PN-EN 1789 </w:t>
            </w:r>
            <w:r w:rsidRPr="00182B4A">
              <w:rPr>
                <w:rFonts w:ascii="Times New Roman" w:eastAsia="Times New Roman" w:hAnsi="Times New Roman"/>
                <w:i/>
                <w:iCs/>
                <w:sz w:val="18"/>
                <w:szCs w:val="18"/>
                <w:lang w:val="de-DE" w:eastAsia="pl-PL" w:bidi="fa-IR"/>
              </w:rPr>
              <w:t>lub równoważną</w:t>
            </w:r>
            <w:r w:rsidRPr="00182B4A">
              <w:rPr>
                <w:rFonts w:ascii="Times New Roman" w:eastAsia="Times New Roman" w:hAnsi="Times New Roman"/>
                <w:sz w:val="20"/>
                <w:szCs w:val="20"/>
                <w:lang w:val="de-DE" w:eastAsia="pl-PL" w:bidi="fa-IR"/>
              </w:rPr>
              <w:t xml:space="preserve">, potwierdzającą możliwość przewożenia i pracy urządzenia w ambulansie medycznym oraz EN 60601-1-12:2014 </w:t>
            </w:r>
            <w:r w:rsidRPr="00182B4A">
              <w:rPr>
                <w:rFonts w:ascii="Times New Roman" w:eastAsia="Times New Roman" w:hAnsi="Times New Roman"/>
                <w:i/>
                <w:iCs/>
                <w:sz w:val="18"/>
                <w:szCs w:val="18"/>
                <w:lang w:val="de-DE" w:eastAsia="pl-PL" w:bidi="fa-IR"/>
              </w:rPr>
              <w:t>lub równoważną,</w:t>
            </w:r>
            <w:r w:rsidRPr="00182B4A">
              <w:rPr>
                <w:rFonts w:ascii="Times New Roman" w:eastAsia="Times New Roman" w:hAnsi="Times New Roman"/>
                <w:sz w:val="20"/>
                <w:szCs w:val="20"/>
                <w:lang w:val="de-DE" w:eastAsia="pl-PL" w:bidi="fa-IR"/>
              </w:rPr>
              <w:t xml:space="preserve"> która określa wymagania dotyczące medycznych urządzeń elektrycznych i medycznych systemów elektrycznych przeznaczonych do stosowania w środowisku ratownictwa medycznego.</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FE34DC">
            <w:pPr>
              <w:suppressAutoHyphens/>
              <w:spacing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FE34DC">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182B4A">
            <w:pPr>
              <w:suppressAutoHyphens/>
              <w:spacing w:after="200" w:line="276" w:lineRule="auto"/>
              <w:rPr>
                <w:rFonts w:ascii="Times New Roman" w:hAnsi="Times New Roman"/>
                <w:sz w:val="22"/>
              </w:rPr>
            </w:pPr>
            <w:r w:rsidRPr="00182B4A">
              <w:rPr>
                <w:rFonts w:ascii="Times New Roman" w:hAnsi="Times New Roman"/>
                <w:sz w:val="22"/>
              </w:rPr>
              <w:t>16</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182B4A">
            <w:pPr>
              <w:suppressAutoHyphens/>
              <w:spacing w:after="200" w:line="276" w:lineRule="auto"/>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Stopień ochrony min. IP 43.</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182B4A">
            <w:pPr>
              <w:suppressAutoHyphens/>
              <w:spacing w:after="200"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182B4A" w:rsidRPr="00182B4A" w:rsidRDefault="00182B4A" w:rsidP="00182B4A">
            <w:pPr>
              <w:suppressAutoHyphens/>
              <w:spacing w:after="200" w:line="276" w:lineRule="auto"/>
              <w:rPr>
                <w:rFonts w:ascii="Times New Roman" w:hAnsi="Times New Roman"/>
                <w:sz w:val="22"/>
              </w:rPr>
            </w:pPr>
            <w:r w:rsidRPr="00182B4A">
              <w:rPr>
                <w:rFonts w:ascii="Times New Roman" w:hAnsi="Times New Roman"/>
                <w:sz w:val="22"/>
              </w:rPr>
              <w:t>17</w:t>
            </w:r>
          </w:p>
        </w:tc>
        <w:tc>
          <w:tcPr>
            <w:tcW w:w="3848" w:type="dxa"/>
            <w:tcBorders>
              <w:top w:val="single" w:sz="4" w:space="0" w:color="auto"/>
              <w:left w:val="single" w:sz="4" w:space="0" w:color="000001"/>
              <w:bottom w:val="single" w:sz="4" w:space="0" w:color="000001"/>
              <w:right w:val="single" w:sz="4" w:space="0" w:color="auto"/>
            </w:tcBorders>
            <w:vAlign w:val="center"/>
          </w:tcPr>
          <w:p w:rsidR="00182B4A" w:rsidRPr="00182B4A" w:rsidRDefault="00182B4A" w:rsidP="00182B4A">
            <w:pPr>
              <w:suppressAutoHyphens/>
              <w:spacing w:after="200" w:line="276" w:lineRule="auto"/>
              <w:rPr>
                <w:rFonts w:ascii="Times New Roman" w:eastAsia="Times New Roman" w:hAnsi="Times New Roman"/>
                <w:color w:val="000000"/>
                <w:sz w:val="20"/>
                <w:szCs w:val="20"/>
                <w:lang w:val="de-DE" w:eastAsia="zh-CN" w:bidi="fa-IR"/>
              </w:rPr>
            </w:pPr>
            <w:r w:rsidRPr="00182B4A">
              <w:rPr>
                <w:rFonts w:ascii="Times New Roman" w:eastAsia="Times New Roman" w:hAnsi="Times New Roman"/>
                <w:sz w:val="20"/>
                <w:szCs w:val="20"/>
                <w:lang w:val="de-DE" w:eastAsia="pl-PL" w:bidi="fa-IR"/>
              </w:rPr>
              <w:t>Wszystkie dostarczone z urządzeniem akcesoria muszą być wyszczególnione w deklaracji zgodności oraz opisane w instrukcji obsługi urządzenia.</w:t>
            </w:r>
          </w:p>
        </w:tc>
        <w:tc>
          <w:tcPr>
            <w:tcW w:w="1030" w:type="dxa"/>
            <w:gridSpan w:val="2"/>
            <w:tcBorders>
              <w:top w:val="nil"/>
              <w:left w:val="single" w:sz="4" w:space="0" w:color="000000"/>
              <w:bottom w:val="single" w:sz="4" w:space="0" w:color="000000"/>
              <w:right w:val="single" w:sz="4" w:space="0" w:color="000000"/>
            </w:tcBorders>
          </w:tcPr>
          <w:p w:rsidR="00182B4A" w:rsidRPr="00182B4A" w:rsidRDefault="00182B4A" w:rsidP="00182B4A">
            <w:pPr>
              <w:suppressAutoHyphens/>
              <w:spacing w:after="200" w:line="276" w:lineRule="auto"/>
              <w:jc w:val="center"/>
              <w:rPr>
                <w:rFonts w:ascii="Times New Roman" w:eastAsia="Times New Roman" w:hAnsi="Times New Roman"/>
                <w:sz w:val="20"/>
                <w:szCs w:val="20"/>
                <w:lang w:eastAsia="pl-PL"/>
              </w:rPr>
            </w:pPr>
            <w:r w:rsidRPr="00182B4A">
              <w:rPr>
                <w:rFonts w:ascii="Times New Roman" w:eastAsia="Times New Roman" w:hAnsi="Times New Roman"/>
                <w:sz w:val="20"/>
                <w:szCs w:val="20"/>
                <w:lang w:eastAsia="pl-PL"/>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E9381F">
        <w:trPr>
          <w:gridBefore w:val="1"/>
          <w:wBefore w:w="13" w:type="dxa"/>
          <w:trHeight w:val="565"/>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182B4A">
            <w:pPr>
              <w:suppressAutoHyphens/>
              <w:spacing w:after="200" w:line="276" w:lineRule="auto"/>
              <w:rPr>
                <w:rFonts w:ascii="Times New Roman" w:hAnsi="Times New Roman"/>
                <w:sz w:val="22"/>
              </w:rPr>
            </w:pPr>
            <w:r w:rsidRPr="00182B4A">
              <w:rPr>
                <w:rFonts w:ascii="Times New Roman" w:hAnsi="Times New Roman"/>
                <w:sz w:val="22"/>
              </w:rPr>
              <w:lastRenderedPageBreak/>
              <w:t>18</w:t>
            </w:r>
          </w:p>
        </w:tc>
        <w:tc>
          <w:tcPr>
            <w:tcW w:w="3848" w:type="dxa"/>
            <w:tcBorders>
              <w:top w:val="single" w:sz="4" w:space="0" w:color="000001"/>
              <w:left w:val="single" w:sz="4" w:space="0" w:color="000001"/>
              <w:bottom w:val="single" w:sz="4" w:space="0" w:color="000001"/>
              <w:right w:val="nil"/>
            </w:tcBorders>
            <w:shd w:val="clear" w:color="auto" w:fill="FFFFFF"/>
            <w:hideMark/>
          </w:tcPr>
          <w:p w:rsidR="00182B4A" w:rsidRPr="00182B4A" w:rsidRDefault="00182B4A" w:rsidP="00182B4A">
            <w:pPr>
              <w:suppressAutoHyphens/>
              <w:spacing w:after="200" w:line="276" w:lineRule="auto"/>
              <w:rPr>
                <w:rFonts w:ascii="Times New Roman" w:hAnsi="Times New Roman"/>
                <w:color w:val="000000"/>
                <w:sz w:val="20"/>
                <w:szCs w:val="20"/>
              </w:rPr>
            </w:pPr>
            <w:r w:rsidRPr="00182B4A">
              <w:rPr>
                <w:rFonts w:ascii="Times New Roman" w:eastAsia="SimSun" w:hAnsi="Times New Roman"/>
                <w:color w:val="000000"/>
                <w:kern w:val="3"/>
                <w:sz w:val="20"/>
                <w:szCs w:val="20"/>
                <w:lang w:eastAsia="ar-SA"/>
              </w:rPr>
              <w:t xml:space="preserve">Wymagany okres gwarancji: </w:t>
            </w:r>
            <w:r w:rsidRPr="00182B4A">
              <w:rPr>
                <w:rFonts w:ascii="Times New Roman" w:eastAsia="SimSun" w:hAnsi="Times New Roman"/>
                <w:b/>
                <w:bCs/>
                <w:color w:val="000000"/>
                <w:kern w:val="3"/>
                <w:sz w:val="20"/>
                <w:szCs w:val="20"/>
                <w:lang w:eastAsia="ar-SA"/>
              </w:rPr>
              <w:t>min. 24 miesiące</w:t>
            </w:r>
          </w:p>
        </w:tc>
        <w:tc>
          <w:tcPr>
            <w:tcW w:w="1030" w:type="dxa"/>
            <w:gridSpan w:val="2"/>
            <w:tcBorders>
              <w:top w:val="single" w:sz="4" w:space="0" w:color="000001"/>
              <w:left w:val="single" w:sz="4" w:space="0" w:color="000001"/>
              <w:bottom w:val="single" w:sz="4" w:space="0" w:color="000001"/>
              <w:right w:val="nil"/>
            </w:tcBorders>
            <w:shd w:val="clear" w:color="auto" w:fill="FFFFFF"/>
            <w:hideMark/>
          </w:tcPr>
          <w:p w:rsidR="00182B4A" w:rsidRPr="00182B4A" w:rsidRDefault="00182B4A" w:rsidP="00182B4A">
            <w:pPr>
              <w:widowControl w:val="0"/>
              <w:suppressAutoHyphens/>
              <w:autoSpaceDN w:val="0"/>
              <w:ind w:left="709" w:hanging="709"/>
              <w:jc w:val="center"/>
              <w:textAlignment w:val="baseline"/>
              <w:rPr>
                <w:rFonts w:ascii="Times New Roman" w:eastAsia="Andale Sans UI" w:hAnsi="Times New Roman" w:cs="Tahoma"/>
                <w:color w:val="000000"/>
                <w:kern w:val="3"/>
                <w:sz w:val="22"/>
                <w:lang w:val="de-DE" w:eastAsia="fa-IR" w:bidi="fa-IR"/>
              </w:rPr>
            </w:pPr>
            <w:r w:rsidRPr="00182B4A">
              <w:rPr>
                <w:rFonts w:ascii="Times New Roman" w:eastAsia="Andale Sans UI" w:hAnsi="Times New Roman" w:cs="Tahoma"/>
                <w:color w:val="000000"/>
                <w:kern w:val="3"/>
                <w:sz w:val="22"/>
                <w:lang w:val="de-DE" w:eastAsia="fa-IR" w:bidi="fa-IR"/>
              </w:rPr>
              <w:t>TAK</w:t>
            </w:r>
          </w:p>
          <w:p w:rsidR="00182B4A" w:rsidRPr="00182B4A" w:rsidRDefault="00182B4A" w:rsidP="00182B4A">
            <w:pPr>
              <w:suppressAutoHyphens/>
              <w:spacing w:after="200" w:line="276" w:lineRule="auto"/>
              <w:jc w:val="center"/>
              <w:rPr>
                <w:rFonts w:ascii="Times New Roman" w:hAnsi="Times New Roman"/>
                <w:color w:val="000000"/>
                <w:sz w:val="22"/>
              </w:rPr>
            </w:pPr>
            <w:r w:rsidRPr="00182B4A">
              <w:rPr>
                <w:rFonts w:ascii="Times New Roman" w:eastAsia="Andale Sans UI" w:hAnsi="Times New Roman" w:cs="Tahoma"/>
                <w:color w:val="000000"/>
                <w:kern w:val="3"/>
                <w:sz w:val="22"/>
                <w:lang w:val="de-DE" w:eastAsia="fa-IR" w:bidi="fa-IR"/>
              </w:rPr>
              <w:t xml:space="preserve"> podać</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auto"/>
              <w:right w:val="single" w:sz="4" w:space="0" w:color="00000A"/>
            </w:tcBorders>
            <w:hideMark/>
          </w:tcPr>
          <w:p w:rsidR="00182B4A" w:rsidRPr="00182B4A" w:rsidRDefault="00182B4A" w:rsidP="00E9381F">
            <w:pPr>
              <w:suppressAutoHyphens/>
              <w:spacing w:line="276" w:lineRule="auto"/>
              <w:rPr>
                <w:rFonts w:ascii="Times New Roman" w:hAnsi="Times New Roman"/>
                <w:sz w:val="22"/>
              </w:rPr>
            </w:pPr>
            <w:r w:rsidRPr="00182B4A">
              <w:rPr>
                <w:rFonts w:ascii="Times New Roman" w:hAnsi="Times New Roman"/>
                <w:bCs/>
                <w:sz w:val="22"/>
              </w:rPr>
              <w:t>19</w:t>
            </w:r>
          </w:p>
        </w:tc>
        <w:tc>
          <w:tcPr>
            <w:tcW w:w="3848" w:type="dxa"/>
            <w:tcBorders>
              <w:top w:val="single" w:sz="4" w:space="0" w:color="000000"/>
              <w:left w:val="single" w:sz="4" w:space="0" w:color="000000"/>
              <w:bottom w:val="single" w:sz="4" w:space="0" w:color="000000"/>
              <w:right w:val="single" w:sz="4" w:space="0" w:color="000000"/>
            </w:tcBorders>
            <w:shd w:val="clear" w:color="auto" w:fill="FFFFFF"/>
            <w:hideMark/>
          </w:tcPr>
          <w:p w:rsidR="00182B4A" w:rsidRPr="00182B4A" w:rsidRDefault="00182B4A" w:rsidP="00E9381F">
            <w:pPr>
              <w:widowControl w:val="0"/>
              <w:suppressAutoHyphens/>
              <w:autoSpaceDN w:val="0"/>
              <w:textAlignment w:val="baseline"/>
              <w:rPr>
                <w:rFonts w:ascii="Times New Roman" w:eastAsia="SimSun" w:hAnsi="Times New Roman"/>
                <w:color w:val="000000"/>
                <w:kern w:val="3"/>
                <w:sz w:val="20"/>
                <w:szCs w:val="20"/>
                <w:lang w:eastAsia="ar-SA"/>
              </w:rPr>
            </w:pPr>
            <w:r w:rsidRPr="00182B4A">
              <w:rPr>
                <w:rFonts w:ascii="Times New Roman" w:eastAsia="SimSun" w:hAnsi="Times New Roman"/>
                <w:color w:val="000000"/>
                <w:kern w:val="3"/>
                <w:sz w:val="20"/>
                <w:szCs w:val="20"/>
                <w:lang w:eastAsia="ar-SA"/>
              </w:rPr>
              <w:t>Zalecana przez producenta częstotliwość wykonywanych przeglądów technicznych w okresie:</w:t>
            </w:r>
          </w:p>
          <w:p w:rsidR="00182B4A" w:rsidRPr="00182B4A" w:rsidRDefault="00182B4A" w:rsidP="00E9381F">
            <w:pPr>
              <w:widowControl w:val="0"/>
              <w:suppressAutoHyphens/>
              <w:autoSpaceDN w:val="0"/>
              <w:ind w:left="709" w:hanging="709"/>
              <w:textAlignment w:val="baseline"/>
              <w:rPr>
                <w:rFonts w:ascii="Times New Roman" w:eastAsia="SimSun" w:hAnsi="Times New Roman"/>
                <w:color w:val="000000"/>
                <w:kern w:val="3"/>
                <w:sz w:val="20"/>
                <w:szCs w:val="20"/>
                <w:lang w:eastAsia="ar-SA"/>
              </w:rPr>
            </w:pPr>
            <w:r w:rsidRPr="00182B4A">
              <w:rPr>
                <w:rFonts w:ascii="Times New Roman" w:eastAsia="SimSun" w:hAnsi="Times New Roman"/>
                <w:color w:val="000000"/>
                <w:kern w:val="3"/>
                <w:sz w:val="20"/>
                <w:szCs w:val="20"/>
                <w:lang w:eastAsia="ar-SA"/>
              </w:rPr>
              <w:t>trwania gwarancji,</w:t>
            </w:r>
          </w:p>
          <w:p w:rsidR="00182B4A" w:rsidRPr="00182B4A" w:rsidRDefault="00182B4A" w:rsidP="00E9381F">
            <w:pPr>
              <w:suppressAutoHyphens/>
              <w:spacing w:line="276" w:lineRule="auto"/>
              <w:rPr>
                <w:rFonts w:ascii="Times New Roman" w:hAnsi="Times New Roman"/>
                <w:color w:val="000000"/>
                <w:sz w:val="20"/>
                <w:szCs w:val="20"/>
              </w:rPr>
            </w:pPr>
            <w:r w:rsidRPr="00182B4A">
              <w:rPr>
                <w:rFonts w:ascii="Times New Roman" w:eastAsia="SimSun" w:hAnsi="Times New Roman"/>
                <w:color w:val="000000"/>
                <w:kern w:val="3"/>
                <w:sz w:val="20"/>
                <w:szCs w:val="20"/>
                <w:lang w:eastAsia="ar-SA"/>
              </w:rPr>
              <w:t>po gwarancji</w:t>
            </w:r>
          </w:p>
        </w:tc>
        <w:tc>
          <w:tcPr>
            <w:tcW w:w="1030" w:type="dxa"/>
            <w:gridSpan w:val="2"/>
            <w:tcBorders>
              <w:top w:val="single" w:sz="4" w:space="0" w:color="000000"/>
              <w:left w:val="single" w:sz="4" w:space="0" w:color="000000"/>
              <w:bottom w:val="single" w:sz="4" w:space="0" w:color="000000"/>
              <w:right w:val="single" w:sz="4" w:space="0" w:color="000000"/>
            </w:tcBorders>
            <w:hideMark/>
          </w:tcPr>
          <w:p w:rsidR="00182B4A" w:rsidRPr="00182B4A" w:rsidRDefault="00182B4A" w:rsidP="00E9381F">
            <w:pPr>
              <w:suppressAutoHyphens/>
              <w:spacing w:line="276" w:lineRule="auto"/>
              <w:jc w:val="center"/>
              <w:rPr>
                <w:rFonts w:ascii="Times New Roman" w:hAnsi="Times New Roman"/>
                <w:color w:val="000000"/>
                <w:sz w:val="22"/>
              </w:rPr>
            </w:pPr>
            <w:r w:rsidRPr="00182B4A">
              <w:rPr>
                <w:rFonts w:ascii="Times New Roman" w:eastAsia="Andale Sans UI" w:hAnsi="Times New Roman" w:cs="Tahoma"/>
                <w:i/>
                <w:iCs/>
                <w:color w:val="000000"/>
                <w:kern w:val="3"/>
                <w:sz w:val="22"/>
                <w:lang w:val="de-DE" w:eastAsia="fa-IR" w:bidi="fa-IR"/>
              </w:rPr>
              <w:t>Podać, określić</w:t>
            </w:r>
          </w:p>
        </w:tc>
        <w:tc>
          <w:tcPr>
            <w:tcW w:w="3729" w:type="dxa"/>
            <w:gridSpan w:val="2"/>
            <w:tcBorders>
              <w:top w:val="single" w:sz="4" w:space="0" w:color="00000A"/>
              <w:left w:val="single" w:sz="4" w:space="0" w:color="00000A"/>
              <w:bottom w:val="single" w:sz="4" w:space="0" w:color="auto"/>
              <w:right w:val="single" w:sz="4" w:space="0" w:color="00000A"/>
            </w:tcBorders>
            <w:tcMar>
              <w:top w:w="0" w:type="dxa"/>
              <w:left w:w="10" w:type="dxa"/>
              <w:bottom w:w="0" w:type="dxa"/>
              <w:right w:w="10" w:type="dxa"/>
            </w:tcMar>
          </w:tcPr>
          <w:p w:rsidR="00182B4A" w:rsidRPr="00182B4A" w:rsidRDefault="00182B4A" w:rsidP="00E9381F">
            <w:pPr>
              <w:widowControl w:val="0"/>
              <w:suppressAutoHyphens/>
              <w:jc w:val="center"/>
              <w:textAlignment w:val="baseline"/>
              <w:rPr>
                <w:rFonts w:ascii="Times New Roman" w:eastAsia="Times New Roman" w:hAnsi="Times New Roman"/>
                <w:sz w:val="22"/>
                <w:shd w:val="clear" w:color="auto" w:fill="FFFF00"/>
                <w:lang w:eastAsia="ar-SA"/>
              </w:rPr>
            </w:pPr>
          </w:p>
        </w:tc>
      </w:tr>
      <w:tr w:rsidR="00182B4A"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hideMark/>
          </w:tcPr>
          <w:p w:rsidR="00182B4A" w:rsidRPr="00182B4A" w:rsidRDefault="00182B4A" w:rsidP="00E9381F">
            <w:pPr>
              <w:suppressAutoHyphens/>
              <w:spacing w:line="276" w:lineRule="auto"/>
              <w:rPr>
                <w:rFonts w:ascii="Times New Roman" w:hAnsi="Times New Roman"/>
                <w:sz w:val="22"/>
              </w:rPr>
            </w:pPr>
            <w:r w:rsidRPr="00182B4A">
              <w:rPr>
                <w:rFonts w:ascii="Times New Roman" w:hAnsi="Times New Roman"/>
                <w:bCs/>
                <w:sz w:val="22"/>
              </w:rPr>
              <w:t>20</w:t>
            </w:r>
          </w:p>
        </w:tc>
        <w:tc>
          <w:tcPr>
            <w:tcW w:w="3848" w:type="dxa"/>
            <w:tcBorders>
              <w:top w:val="single" w:sz="4" w:space="0" w:color="000001"/>
              <w:left w:val="single" w:sz="4" w:space="0" w:color="000001"/>
              <w:bottom w:val="single" w:sz="4" w:space="0" w:color="000001"/>
              <w:right w:val="nil"/>
            </w:tcBorders>
            <w:shd w:val="clear" w:color="auto" w:fill="FFFFFF"/>
            <w:hideMark/>
          </w:tcPr>
          <w:p w:rsidR="00182B4A" w:rsidRPr="00182B4A" w:rsidRDefault="00182B4A" w:rsidP="00E9381F">
            <w:pPr>
              <w:suppressAutoHyphens/>
              <w:rPr>
                <w:rFonts w:ascii="Times New Roman" w:hAnsi="Times New Roman"/>
                <w:color w:val="000000"/>
                <w:sz w:val="20"/>
                <w:szCs w:val="20"/>
              </w:rPr>
            </w:pPr>
            <w:r w:rsidRPr="00182B4A">
              <w:rPr>
                <w:rFonts w:ascii="Times New Roman" w:eastAsia="SimSun" w:hAnsi="Times New Roman"/>
                <w:color w:val="000000"/>
                <w:kern w:val="3"/>
                <w:sz w:val="20"/>
                <w:szCs w:val="20"/>
                <w:lang w:eastAsia="ar-SA"/>
              </w:rPr>
              <w:t>Dane kontaktowe z autoryzowanym serwisem lub ewentualnie innym podmiotem upoważnionym przez producenta urządzenia do wykonywania serwisu/napraw gwarancyjnych</w:t>
            </w:r>
          </w:p>
        </w:tc>
        <w:tc>
          <w:tcPr>
            <w:tcW w:w="1030" w:type="dxa"/>
            <w:gridSpan w:val="2"/>
            <w:tcBorders>
              <w:top w:val="single" w:sz="4" w:space="0" w:color="000001"/>
              <w:left w:val="single" w:sz="4" w:space="0" w:color="000001"/>
              <w:bottom w:val="single" w:sz="4" w:space="0" w:color="000001"/>
              <w:right w:val="nil"/>
            </w:tcBorders>
            <w:shd w:val="clear" w:color="auto" w:fill="FFFFFF"/>
            <w:hideMark/>
          </w:tcPr>
          <w:p w:rsidR="00182B4A" w:rsidRPr="00182B4A" w:rsidRDefault="00182B4A" w:rsidP="00E9381F">
            <w:pPr>
              <w:widowControl w:val="0"/>
              <w:suppressAutoHyphens/>
              <w:autoSpaceDN w:val="0"/>
              <w:ind w:left="709" w:hanging="709"/>
              <w:jc w:val="center"/>
              <w:textAlignment w:val="baseline"/>
              <w:rPr>
                <w:rFonts w:ascii="Times New Roman" w:eastAsia="SimSun" w:hAnsi="Times New Roman"/>
                <w:color w:val="000000"/>
                <w:kern w:val="3"/>
                <w:sz w:val="22"/>
              </w:rPr>
            </w:pPr>
            <w:r w:rsidRPr="00182B4A">
              <w:rPr>
                <w:rFonts w:ascii="Times New Roman" w:eastAsia="SimSun" w:hAnsi="Times New Roman"/>
                <w:color w:val="000000"/>
                <w:kern w:val="3"/>
                <w:sz w:val="22"/>
              </w:rPr>
              <w:t>TAK</w:t>
            </w:r>
          </w:p>
          <w:p w:rsidR="00182B4A" w:rsidRPr="00182B4A" w:rsidRDefault="00182B4A" w:rsidP="00E9381F">
            <w:pPr>
              <w:widowControl w:val="0"/>
              <w:suppressAutoHyphens/>
              <w:autoSpaceDN w:val="0"/>
              <w:ind w:left="32" w:hanging="709"/>
              <w:jc w:val="center"/>
              <w:textAlignment w:val="baseline"/>
              <w:rPr>
                <w:rFonts w:ascii="Times New Roman" w:eastAsia="SimSun" w:hAnsi="Times New Roman"/>
                <w:i/>
                <w:iCs/>
                <w:color w:val="000000"/>
                <w:kern w:val="3"/>
                <w:sz w:val="16"/>
                <w:szCs w:val="16"/>
              </w:rPr>
            </w:pPr>
            <w:r w:rsidRPr="00182B4A">
              <w:rPr>
                <w:rFonts w:ascii="Times New Roman" w:eastAsia="SimSun" w:hAnsi="Times New Roman"/>
                <w:i/>
                <w:iCs/>
                <w:color w:val="000000"/>
                <w:kern w:val="3"/>
                <w:sz w:val="16"/>
                <w:szCs w:val="16"/>
              </w:rPr>
              <w:t>(podać: nazwę, adres,</w:t>
            </w:r>
          </w:p>
          <w:p w:rsidR="00182B4A" w:rsidRPr="00182B4A" w:rsidRDefault="00182B4A" w:rsidP="00E9381F">
            <w:pPr>
              <w:widowControl w:val="0"/>
              <w:suppressAutoHyphens/>
              <w:autoSpaceDN w:val="0"/>
              <w:ind w:left="32" w:hanging="32"/>
              <w:jc w:val="center"/>
              <w:textAlignment w:val="baseline"/>
              <w:rPr>
                <w:rFonts w:ascii="Times New Roman" w:eastAsia="SimSun" w:hAnsi="Times New Roman"/>
                <w:i/>
                <w:iCs/>
                <w:color w:val="000000"/>
                <w:kern w:val="3"/>
                <w:sz w:val="16"/>
                <w:szCs w:val="16"/>
              </w:rPr>
            </w:pPr>
            <w:r w:rsidRPr="00182B4A">
              <w:rPr>
                <w:rFonts w:ascii="Times New Roman" w:eastAsia="SimSun" w:hAnsi="Times New Roman"/>
                <w:i/>
                <w:iCs/>
                <w:color w:val="000000"/>
                <w:kern w:val="3"/>
                <w:sz w:val="16"/>
                <w:szCs w:val="16"/>
              </w:rPr>
              <w:t xml:space="preserve">tel. lub email punktów </w:t>
            </w:r>
          </w:p>
          <w:p w:rsidR="00182B4A" w:rsidRPr="00182B4A" w:rsidRDefault="00182B4A" w:rsidP="00E9381F">
            <w:pPr>
              <w:suppressAutoHyphens/>
              <w:spacing w:line="276" w:lineRule="auto"/>
              <w:jc w:val="center"/>
              <w:rPr>
                <w:rFonts w:ascii="Times New Roman" w:hAnsi="Times New Roman"/>
                <w:color w:val="000000"/>
                <w:sz w:val="22"/>
              </w:rPr>
            </w:pPr>
            <w:r w:rsidRPr="00182B4A">
              <w:rPr>
                <w:rFonts w:ascii="Times New Roman" w:eastAsia="SimSun" w:hAnsi="Times New Roman"/>
                <w:i/>
                <w:iCs/>
                <w:color w:val="000000"/>
                <w:kern w:val="3"/>
                <w:sz w:val="16"/>
                <w:szCs w:val="16"/>
              </w:rPr>
              <w:t>serwisowych)</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182B4A" w:rsidRDefault="00182B4A" w:rsidP="00E9381F">
            <w:pPr>
              <w:widowControl w:val="0"/>
              <w:suppressAutoHyphens/>
              <w:jc w:val="center"/>
              <w:textAlignment w:val="baseline"/>
              <w:rPr>
                <w:rFonts w:ascii="Times New Roman" w:eastAsia="Times New Roman" w:hAnsi="Times New Roman"/>
                <w:sz w:val="22"/>
                <w:shd w:val="clear" w:color="auto" w:fill="FFFF00"/>
                <w:lang w:eastAsia="ar-SA"/>
              </w:rPr>
            </w:pPr>
          </w:p>
        </w:tc>
      </w:tr>
      <w:tr w:rsidR="00D81392"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D81392" w:rsidRPr="00E9381F" w:rsidRDefault="00D81392" w:rsidP="00D81392">
            <w:pPr>
              <w:jc w:val="center"/>
              <w:rPr>
                <w:rFonts w:ascii="Times New Roman" w:hAnsi="Times New Roman"/>
                <w:sz w:val="20"/>
                <w:szCs w:val="24"/>
                <w:lang w:eastAsia="pl-PL"/>
              </w:rPr>
            </w:pPr>
            <w:r w:rsidRPr="00E9381F">
              <w:rPr>
                <w:rFonts w:ascii="Times New Roman" w:hAnsi="Times New Roman"/>
                <w:sz w:val="20"/>
                <w:szCs w:val="24"/>
                <w:lang w:eastAsia="pl-PL"/>
              </w:rPr>
              <w:t>21.</w:t>
            </w:r>
          </w:p>
        </w:tc>
        <w:tc>
          <w:tcPr>
            <w:tcW w:w="3848" w:type="dxa"/>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rPr>
                <w:rFonts w:ascii="Times New Roman" w:hAnsi="Times New Roman"/>
                <w:sz w:val="20"/>
              </w:rPr>
            </w:pPr>
            <w:r w:rsidRPr="00E9381F">
              <w:rPr>
                <w:rFonts w:ascii="Times New Roman" w:hAnsi="Times New Roman"/>
                <w:sz w:val="20"/>
              </w:rPr>
              <w:t>Oznaczenie sprzętu znakiem CE.</w:t>
            </w:r>
          </w:p>
        </w:tc>
        <w:tc>
          <w:tcPr>
            <w:tcW w:w="1030" w:type="dxa"/>
            <w:gridSpan w:val="2"/>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jc w:val="center"/>
              <w:rPr>
                <w:rFonts w:ascii="Times New Roman" w:hAnsi="Times New Roman"/>
                <w:sz w:val="20"/>
              </w:rPr>
            </w:pPr>
            <w:r w:rsidRPr="00E9381F">
              <w:rPr>
                <w:rFonts w:ascii="Times New Roman" w:hAnsi="Times New Roman"/>
                <w:sz w:val="20"/>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D81392" w:rsidRPr="00D81392" w:rsidRDefault="00D81392"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D81392"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D81392" w:rsidRPr="00E9381F" w:rsidRDefault="00D81392" w:rsidP="00D81392">
            <w:pPr>
              <w:jc w:val="center"/>
              <w:rPr>
                <w:rFonts w:ascii="Times New Roman" w:hAnsi="Times New Roman"/>
                <w:sz w:val="20"/>
                <w:szCs w:val="24"/>
                <w:lang w:eastAsia="pl-PL"/>
              </w:rPr>
            </w:pPr>
            <w:r w:rsidRPr="00E9381F">
              <w:rPr>
                <w:rFonts w:ascii="Times New Roman" w:hAnsi="Times New Roman"/>
                <w:sz w:val="20"/>
                <w:szCs w:val="24"/>
                <w:lang w:eastAsia="pl-PL"/>
              </w:rPr>
              <w:t>22.</w:t>
            </w:r>
          </w:p>
        </w:tc>
        <w:tc>
          <w:tcPr>
            <w:tcW w:w="3848" w:type="dxa"/>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rPr>
                <w:rFonts w:ascii="Times New Roman" w:hAnsi="Times New Roman"/>
                <w:sz w:val="20"/>
              </w:rPr>
            </w:pPr>
            <w:r w:rsidRPr="00E9381F">
              <w:rPr>
                <w:rFonts w:ascii="Times New Roman" w:hAnsi="Times New Roman"/>
                <w:sz w:val="20"/>
              </w:rPr>
              <w:t>Przeszkolenie pracowników</w:t>
            </w:r>
          </w:p>
        </w:tc>
        <w:tc>
          <w:tcPr>
            <w:tcW w:w="1030" w:type="dxa"/>
            <w:gridSpan w:val="2"/>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jc w:val="center"/>
              <w:rPr>
                <w:rFonts w:ascii="Times New Roman" w:hAnsi="Times New Roman"/>
                <w:sz w:val="20"/>
              </w:rPr>
            </w:pPr>
            <w:r w:rsidRPr="00E9381F">
              <w:rPr>
                <w:rFonts w:ascii="Times New Roman" w:hAnsi="Times New Roman"/>
                <w:sz w:val="20"/>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D81392" w:rsidRPr="00D81392" w:rsidRDefault="00D81392" w:rsidP="00182B4A">
            <w:pPr>
              <w:widowControl w:val="0"/>
              <w:suppressAutoHyphens/>
              <w:jc w:val="center"/>
              <w:textAlignment w:val="baseline"/>
              <w:rPr>
                <w:rFonts w:ascii="Times New Roman" w:eastAsia="Times New Roman" w:hAnsi="Times New Roman"/>
                <w:strike/>
                <w:sz w:val="22"/>
                <w:shd w:val="clear" w:color="auto" w:fill="FFFF00"/>
                <w:lang w:eastAsia="ar-SA"/>
              </w:rPr>
            </w:pPr>
          </w:p>
        </w:tc>
      </w:tr>
      <w:tr w:rsidR="00D81392"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D81392" w:rsidRPr="00E9381F" w:rsidRDefault="00D81392" w:rsidP="00D81392">
            <w:pPr>
              <w:jc w:val="center"/>
              <w:rPr>
                <w:rFonts w:ascii="Times New Roman" w:hAnsi="Times New Roman"/>
                <w:sz w:val="20"/>
                <w:szCs w:val="24"/>
                <w:lang w:eastAsia="pl-PL"/>
              </w:rPr>
            </w:pPr>
            <w:r w:rsidRPr="00E9381F">
              <w:rPr>
                <w:rFonts w:ascii="Times New Roman" w:hAnsi="Times New Roman"/>
                <w:sz w:val="20"/>
                <w:szCs w:val="24"/>
                <w:lang w:eastAsia="pl-PL"/>
              </w:rPr>
              <w:t>23.</w:t>
            </w:r>
          </w:p>
        </w:tc>
        <w:tc>
          <w:tcPr>
            <w:tcW w:w="3848" w:type="dxa"/>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rPr>
                <w:rFonts w:ascii="Times New Roman" w:hAnsi="Times New Roman"/>
                <w:sz w:val="20"/>
              </w:rPr>
            </w:pPr>
            <w:r w:rsidRPr="00E9381F">
              <w:rPr>
                <w:rFonts w:ascii="Times New Roman" w:hAnsi="Times New Roman"/>
                <w:sz w:val="20"/>
              </w:rPr>
              <w:t>Paszport Techniczny</w:t>
            </w:r>
          </w:p>
        </w:tc>
        <w:tc>
          <w:tcPr>
            <w:tcW w:w="1030" w:type="dxa"/>
            <w:gridSpan w:val="2"/>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jc w:val="center"/>
              <w:rPr>
                <w:rFonts w:ascii="Times New Roman" w:hAnsi="Times New Roman"/>
                <w:sz w:val="20"/>
              </w:rPr>
            </w:pPr>
            <w:r w:rsidRPr="00E9381F">
              <w:rPr>
                <w:rFonts w:ascii="Times New Roman" w:hAnsi="Times New Roman"/>
                <w:sz w:val="20"/>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D81392" w:rsidRPr="00D81392" w:rsidRDefault="00D81392" w:rsidP="00182B4A">
            <w:pPr>
              <w:widowControl w:val="0"/>
              <w:suppressAutoHyphens/>
              <w:jc w:val="center"/>
              <w:textAlignment w:val="baseline"/>
              <w:rPr>
                <w:rFonts w:ascii="Times New Roman" w:eastAsia="Times New Roman" w:hAnsi="Times New Roman"/>
                <w:sz w:val="22"/>
                <w:shd w:val="clear" w:color="auto" w:fill="FFFF00"/>
                <w:lang w:eastAsia="ar-SA"/>
              </w:rPr>
            </w:pPr>
          </w:p>
        </w:tc>
      </w:tr>
      <w:tr w:rsidR="00D81392" w:rsidRPr="00182B4A" w:rsidTr="00256D52">
        <w:trPr>
          <w:gridBefore w:val="1"/>
          <w:wBefore w:w="13" w:type="dxa"/>
          <w:trHeight w:val="380"/>
        </w:trPr>
        <w:tc>
          <w:tcPr>
            <w:tcW w:w="447" w:type="dxa"/>
            <w:tcBorders>
              <w:top w:val="single" w:sz="4" w:space="0" w:color="00000A"/>
              <w:left w:val="single" w:sz="4" w:space="0" w:color="00000A"/>
              <w:bottom w:val="single" w:sz="4" w:space="0" w:color="00000A"/>
              <w:right w:val="single" w:sz="4" w:space="0" w:color="00000A"/>
            </w:tcBorders>
          </w:tcPr>
          <w:p w:rsidR="00D81392" w:rsidRPr="00E9381F" w:rsidRDefault="00D81392" w:rsidP="00D81392">
            <w:pPr>
              <w:jc w:val="center"/>
              <w:rPr>
                <w:rFonts w:ascii="Times New Roman" w:hAnsi="Times New Roman"/>
                <w:sz w:val="20"/>
                <w:szCs w:val="24"/>
                <w:lang w:eastAsia="pl-PL"/>
              </w:rPr>
            </w:pPr>
            <w:r w:rsidRPr="00E9381F">
              <w:rPr>
                <w:rFonts w:ascii="Times New Roman" w:hAnsi="Times New Roman"/>
                <w:sz w:val="20"/>
                <w:szCs w:val="24"/>
                <w:lang w:eastAsia="pl-PL"/>
              </w:rPr>
              <w:t>24.</w:t>
            </w:r>
          </w:p>
        </w:tc>
        <w:tc>
          <w:tcPr>
            <w:tcW w:w="3848" w:type="dxa"/>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rPr>
                <w:rFonts w:ascii="Times New Roman" w:hAnsi="Times New Roman"/>
                <w:sz w:val="20"/>
              </w:rPr>
            </w:pPr>
            <w:r w:rsidRPr="00E9381F">
              <w:rPr>
                <w:rFonts w:ascii="Times New Roman" w:hAnsi="Times New Roman"/>
                <w:sz w:val="20"/>
              </w:rPr>
              <w:t>Bezpłatne przeglądy techniczne w okresie gwarancji w ilości wskazanej i zalecanej przez producenta sprzętu</w:t>
            </w:r>
          </w:p>
        </w:tc>
        <w:tc>
          <w:tcPr>
            <w:tcW w:w="1030" w:type="dxa"/>
            <w:gridSpan w:val="2"/>
            <w:tcBorders>
              <w:top w:val="single" w:sz="4" w:space="0" w:color="000001"/>
              <w:left w:val="single" w:sz="4" w:space="0" w:color="000001"/>
              <w:bottom w:val="single" w:sz="4" w:space="0" w:color="000001"/>
              <w:right w:val="nil"/>
            </w:tcBorders>
            <w:shd w:val="clear" w:color="auto" w:fill="FFFFFF"/>
          </w:tcPr>
          <w:p w:rsidR="00D81392" w:rsidRPr="00E9381F" w:rsidRDefault="00D81392" w:rsidP="00D81392">
            <w:pPr>
              <w:jc w:val="center"/>
              <w:rPr>
                <w:rFonts w:ascii="Times New Roman" w:hAnsi="Times New Roman"/>
                <w:sz w:val="20"/>
              </w:rPr>
            </w:pPr>
            <w:r w:rsidRPr="00E9381F">
              <w:rPr>
                <w:rFonts w:ascii="Times New Roman" w:hAnsi="Times New Roman"/>
                <w:sz w:val="20"/>
              </w:rPr>
              <w:t>Tak</w:t>
            </w:r>
          </w:p>
        </w:tc>
        <w:tc>
          <w:tcPr>
            <w:tcW w:w="3729"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D81392" w:rsidRPr="00D81392" w:rsidRDefault="00D81392" w:rsidP="00182B4A">
            <w:pPr>
              <w:widowControl w:val="0"/>
              <w:suppressAutoHyphens/>
              <w:jc w:val="center"/>
              <w:textAlignment w:val="baseline"/>
              <w:rPr>
                <w:rFonts w:ascii="Times New Roman" w:eastAsia="Times New Roman" w:hAnsi="Times New Roman"/>
                <w:sz w:val="22"/>
                <w:shd w:val="clear" w:color="auto" w:fill="FFFF00"/>
                <w:lang w:eastAsia="ar-SA"/>
              </w:rPr>
            </w:pPr>
          </w:p>
        </w:tc>
      </w:tr>
    </w:tbl>
    <w:p w:rsidR="00182B4A" w:rsidRDefault="00182B4A" w:rsidP="00182B4A">
      <w:pPr>
        <w:suppressAutoHyphens/>
        <w:autoSpaceDE w:val="0"/>
        <w:autoSpaceDN w:val="0"/>
        <w:ind w:right="-35"/>
        <w:textAlignment w:val="baseline"/>
        <w:rPr>
          <w:rFonts w:ascii="Times New Roman" w:eastAsia="Andale Sans UI" w:hAnsi="Times New Roman" w:cs="Tahoma"/>
          <w:b/>
          <w:color w:val="000000"/>
          <w:kern w:val="3"/>
          <w:szCs w:val="24"/>
          <w:lang w:eastAsia="fa-IR" w:bidi="fa-IR"/>
        </w:rPr>
      </w:pP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182B4A"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p w:rsidR="00E9381F" w:rsidRPr="00182B4A" w:rsidRDefault="00E9381F" w:rsidP="00182B4A">
      <w:pPr>
        <w:suppressAutoHyphens/>
        <w:autoSpaceDE w:val="0"/>
        <w:autoSpaceDN w:val="0"/>
        <w:ind w:right="-35"/>
        <w:textAlignment w:val="baseline"/>
        <w:rPr>
          <w:rFonts w:ascii="Times New Roman" w:eastAsia="Andale Sans UI" w:hAnsi="Times New Roman" w:cs="Tahoma"/>
          <w:b/>
          <w:color w:val="000000"/>
          <w:kern w:val="3"/>
          <w:szCs w:val="24"/>
          <w:lang w:eastAsia="fa-IR" w:bidi="fa-IR"/>
        </w:rPr>
      </w:pPr>
    </w:p>
    <w:tbl>
      <w:tblPr>
        <w:tblW w:w="5250" w:type="pct"/>
        <w:tblInd w:w="55" w:type="dxa"/>
        <w:tblLayout w:type="fixed"/>
        <w:tblCellMar>
          <w:left w:w="5" w:type="dxa"/>
          <w:right w:w="5" w:type="dxa"/>
        </w:tblCellMar>
        <w:tblLook w:val="04A0" w:firstRow="1" w:lastRow="0" w:firstColumn="1" w:lastColumn="0" w:noHBand="0" w:noVBand="1"/>
      </w:tblPr>
      <w:tblGrid>
        <w:gridCol w:w="12"/>
        <w:gridCol w:w="505"/>
        <w:gridCol w:w="3969"/>
        <w:gridCol w:w="1134"/>
        <w:gridCol w:w="3914"/>
      </w:tblGrid>
      <w:tr w:rsidR="00182B4A" w:rsidRPr="00182B4A" w:rsidTr="00D81392">
        <w:trPr>
          <w:gridBefore w:val="1"/>
          <w:wBefore w:w="12" w:type="dxa"/>
          <w:trHeight w:val="380"/>
        </w:trPr>
        <w:tc>
          <w:tcPr>
            <w:tcW w:w="952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182B4A" w:rsidRPr="00182B4A" w:rsidRDefault="00182B4A" w:rsidP="00296039">
            <w:pPr>
              <w:widowControl w:val="0"/>
              <w:suppressAutoHyphens/>
              <w:ind w:right="-5"/>
              <w:rPr>
                <w:rFonts w:ascii="Times New Roman" w:eastAsia="Times New Roman" w:hAnsi="Times New Roman"/>
                <w:b/>
                <w:bCs/>
                <w:sz w:val="22"/>
                <w:shd w:val="clear" w:color="auto" w:fill="FFFF00"/>
                <w:lang w:eastAsia="ar-SA"/>
              </w:rPr>
            </w:pPr>
            <w:r w:rsidRPr="00182B4A">
              <w:rPr>
                <w:rFonts w:ascii="Times New Roman" w:eastAsia="Times New Roman" w:hAnsi="Times New Roman"/>
                <w:b/>
                <w:bCs/>
                <w:color w:val="000000"/>
                <w:sz w:val="22"/>
                <w:lang w:eastAsia="zh-CN"/>
              </w:rPr>
              <w:t xml:space="preserve">VI. </w:t>
            </w:r>
            <w:r w:rsidRPr="00182B4A">
              <w:rPr>
                <w:rFonts w:ascii="Times New Roman" w:eastAsia="NSimSun" w:hAnsi="Times New Roman" w:cs="Tahoma"/>
                <w:b/>
                <w:bCs/>
                <w:kern w:val="3"/>
                <w:sz w:val="22"/>
                <w:lang w:val="de-DE" w:eastAsia="zh-CN" w:bidi="hi-IN"/>
              </w:rPr>
              <w:t xml:space="preserve">Deska ortopedyczna dla dorosłych </w:t>
            </w:r>
          </w:p>
        </w:tc>
      </w:tr>
      <w:tr w:rsidR="00182B4A" w:rsidRPr="00182B4A" w:rsidTr="000F559A">
        <w:trPr>
          <w:gridBefore w:val="1"/>
          <w:wBefore w:w="12" w:type="dxa"/>
          <w:trHeight w:val="380"/>
        </w:trPr>
        <w:tc>
          <w:tcPr>
            <w:tcW w:w="9522" w:type="dxa"/>
            <w:gridSpan w:val="4"/>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182B4A" w:rsidP="00182B4A">
            <w:pPr>
              <w:widowControl w:val="0"/>
              <w:suppressAutoHyphens/>
              <w:ind w:right="-5"/>
              <w:rPr>
                <w:rFonts w:ascii="Times New Roman" w:eastAsia="Times New Roman" w:hAnsi="Times New Roman"/>
                <w:sz w:val="22"/>
              </w:rPr>
            </w:pPr>
            <w:r w:rsidRPr="00182B4A">
              <w:rPr>
                <w:rFonts w:ascii="Times New Roman" w:eastAsia="Times New Roman" w:hAnsi="Times New Roman"/>
                <w:sz w:val="22"/>
              </w:rPr>
              <w:t>Producent/marka: ……………….</w:t>
            </w:r>
          </w:p>
        </w:tc>
      </w:tr>
      <w:tr w:rsidR="00182B4A" w:rsidRPr="00182B4A" w:rsidTr="000F559A">
        <w:trPr>
          <w:gridBefore w:val="1"/>
          <w:wBefore w:w="12" w:type="dxa"/>
          <w:trHeight w:val="380"/>
        </w:trPr>
        <w:tc>
          <w:tcPr>
            <w:tcW w:w="9522" w:type="dxa"/>
            <w:gridSpan w:val="4"/>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182B4A" w:rsidP="00182B4A">
            <w:pPr>
              <w:widowControl w:val="0"/>
              <w:suppressAutoHyphens/>
              <w:ind w:right="-5"/>
              <w:rPr>
                <w:rFonts w:ascii="Times New Roman" w:eastAsia="Times New Roman" w:hAnsi="Times New Roman"/>
                <w:b/>
                <w:bCs/>
                <w:sz w:val="22"/>
                <w:shd w:val="clear" w:color="auto" w:fill="FFFF00"/>
                <w:lang w:eastAsia="ar-SA"/>
              </w:rPr>
            </w:pPr>
            <w:r w:rsidRPr="00182B4A">
              <w:rPr>
                <w:rFonts w:ascii="Times New Roman" w:eastAsia="Times New Roman" w:hAnsi="Times New Roman"/>
                <w:sz w:val="22"/>
              </w:rPr>
              <w:t>Model……………………….</w:t>
            </w:r>
          </w:p>
        </w:tc>
      </w:tr>
      <w:tr w:rsidR="00182B4A" w:rsidRPr="00182B4A" w:rsidTr="000F559A">
        <w:trPr>
          <w:gridBefore w:val="1"/>
          <w:wBefore w:w="12" w:type="dxa"/>
          <w:trHeight w:val="380"/>
        </w:trPr>
        <w:tc>
          <w:tcPr>
            <w:tcW w:w="9522" w:type="dxa"/>
            <w:gridSpan w:val="4"/>
            <w:tcBorders>
              <w:top w:val="single" w:sz="4" w:space="0" w:color="00000A"/>
              <w:left w:val="single" w:sz="4" w:space="0" w:color="00000A"/>
              <w:bottom w:val="single" w:sz="4" w:space="0" w:color="00000A"/>
              <w:right w:val="single" w:sz="4" w:space="0" w:color="00000A"/>
            </w:tcBorders>
            <w:vAlign w:val="center"/>
            <w:hideMark/>
          </w:tcPr>
          <w:p w:rsidR="00182B4A" w:rsidRPr="00182B4A" w:rsidRDefault="00182B4A" w:rsidP="00D81392">
            <w:pPr>
              <w:widowControl w:val="0"/>
              <w:suppressAutoHyphens/>
              <w:ind w:right="-5"/>
              <w:rPr>
                <w:rFonts w:ascii="Times New Roman" w:eastAsia="Times New Roman" w:hAnsi="Times New Roman"/>
                <w:b/>
                <w:bCs/>
                <w:sz w:val="22"/>
                <w:shd w:val="clear" w:color="auto" w:fill="FFFF00"/>
                <w:lang w:eastAsia="ar-SA"/>
              </w:rPr>
            </w:pPr>
            <w:r w:rsidRPr="00182B4A">
              <w:rPr>
                <w:rFonts w:ascii="Times New Roman" w:eastAsia="Times New Roman" w:hAnsi="Times New Roman"/>
                <w:sz w:val="22"/>
              </w:rPr>
              <w:t>rok produkcji – min. 202</w:t>
            </w:r>
            <w:r w:rsidR="00D81392">
              <w:rPr>
                <w:rFonts w:ascii="Times New Roman" w:eastAsia="Times New Roman" w:hAnsi="Times New Roman"/>
                <w:sz w:val="22"/>
              </w:rPr>
              <w:t>6</w:t>
            </w:r>
            <w:r w:rsidRPr="00182B4A">
              <w:rPr>
                <w:rFonts w:ascii="Times New Roman" w:eastAsia="Times New Roman" w:hAnsi="Times New Roman"/>
                <w:sz w:val="22"/>
              </w:rPr>
              <w:t xml:space="preserve"> r. (podać): </w:t>
            </w:r>
          </w:p>
        </w:tc>
      </w:tr>
      <w:tr w:rsidR="00182B4A" w:rsidRPr="00182B4A" w:rsidTr="000F559A">
        <w:trPr>
          <w:trHeight w:val="351"/>
        </w:trPr>
        <w:tc>
          <w:tcPr>
            <w:tcW w:w="517" w:type="dxa"/>
            <w:gridSpan w:val="2"/>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vAlign w:val="center"/>
            <w:hideMark/>
          </w:tcPr>
          <w:p w:rsidR="00182B4A" w:rsidRPr="00182B4A" w:rsidRDefault="00182B4A" w:rsidP="00182B4A">
            <w:pPr>
              <w:widowControl w:val="0"/>
              <w:suppressAutoHyphens/>
              <w:spacing w:line="100" w:lineRule="atLeast"/>
              <w:ind w:right="-10"/>
              <w:jc w:val="center"/>
              <w:textAlignment w:val="baseline"/>
              <w:rPr>
                <w:rFonts w:ascii="Times New Roman" w:eastAsia="Andale Sans UI" w:hAnsi="Times New Roman"/>
                <w:kern w:val="2"/>
                <w:sz w:val="22"/>
                <w:lang w:val="de-DE" w:eastAsia="ar-SA" w:bidi="fa-IR"/>
              </w:rPr>
            </w:pPr>
            <w:r w:rsidRPr="00182B4A">
              <w:rPr>
                <w:rFonts w:ascii="Times New Roman" w:eastAsia="Andale Sans UI" w:hAnsi="Times New Roman"/>
                <w:b/>
                <w:bCs/>
                <w:kern w:val="2"/>
                <w:sz w:val="22"/>
                <w:lang w:val="de-DE" w:eastAsia="ar-SA" w:bidi="fa-IR"/>
              </w:rPr>
              <w:t>Lp.</w:t>
            </w:r>
          </w:p>
        </w:tc>
        <w:tc>
          <w:tcPr>
            <w:tcW w:w="3969" w:type="dxa"/>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vAlign w:val="center"/>
            <w:hideMark/>
          </w:tcPr>
          <w:p w:rsidR="00182B4A" w:rsidRPr="00182B4A" w:rsidRDefault="00182B4A" w:rsidP="00182B4A">
            <w:pPr>
              <w:widowControl w:val="0"/>
              <w:suppressAutoHyphens/>
              <w:spacing w:line="100" w:lineRule="atLeast"/>
              <w:ind w:right="-10"/>
              <w:jc w:val="center"/>
              <w:textAlignment w:val="baseline"/>
              <w:rPr>
                <w:rFonts w:ascii="Times New Roman" w:eastAsia="Andale Sans UI" w:hAnsi="Times New Roman"/>
                <w:b/>
                <w:bCs/>
                <w:kern w:val="2"/>
                <w:sz w:val="22"/>
                <w:lang w:eastAsia="ar-SA" w:bidi="fa-IR"/>
              </w:rPr>
            </w:pPr>
            <w:r w:rsidRPr="00182B4A">
              <w:rPr>
                <w:rFonts w:ascii="Times New Roman" w:hAnsi="Times New Roman"/>
                <w:b/>
                <w:sz w:val="22"/>
              </w:rPr>
              <w:t>Parametr wymagany</w:t>
            </w:r>
          </w:p>
        </w:tc>
        <w:tc>
          <w:tcPr>
            <w:tcW w:w="1134" w:type="dxa"/>
            <w:tcBorders>
              <w:top w:val="single" w:sz="4" w:space="0" w:color="000001"/>
              <w:left w:val="single" w:sz="4" w:space="0" w:color="000001"/>
              <w:bottom w:val="single" w:sz="4" w:space="0" w:color="000001"/>
              <w:right w:val="nil"/>
            </w:tcBorders>
            <w:shd w:val="clear" w:color="auto" w:fill="FFFFFF"/>
            <w:tcMar>
              <w:top w:w="0" w:type="dxa"/>
              <w:left w:w="65" w:type="dxa"/>
              <w:bottom w:w="0" w:type="dxa"/>
              <w:right w:w="70" w:type="dxa"/>
            </w:tcMar>
            <w:hideMark/>
          </w:tcPr>
          <w:p w:rsidR="00182B4A" w:rsidRPr="00182B4A" w:rsidRDefault="00182B4A" w:rsidP="00182B4A">
            <w:pPr>
              <w:widowControl w:val="0"/>
              <w:suppressAutoHyphens/>
              <w:ind w:right="-10"/>
              <w:jc w:val="center"/>
              <w:rPr>
                <w:rFonts w:ascii="Times New Roman" w:eastAsia="Times New Roman" w:hAnsi="Times New Roman"/>
                <w:b/>
                <w:bCs/>
                <w:sz w:val="22"/>
                <w:lang w:eastAsia="pl-PL"/>
              </w:rPr>
            </w:pPr>
            <w:r w:rsidRPr="00182B4A">
              <w:rPr>
                <w:rFonts w:ascii="Times New Roman" w:eastAsia="SimSun" w:hAnsi="Times New Roman"/>
                <w:b/>
                <w:bCs/>
                <w:kern w:val="3"/>
                <w:sz w:val="22"/>
              </w:rPr>
              <w:t>Warunek graniczny:</w:t>
            </w:r>
          </w:p>
        </w:tc>
        <w:tc>
          <w:tcPr>
            <w:tcW w:w="3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65" w:type="dxa"/>
              <w:bottom w:w="0" w:type="dxa"/>
              <w:right w:w="70" w:type="dxa"/>
            </w:tcMar>
            <w:hideMark/>
          </w:tcPr>
          <w:p w:rsidR="00182B4A" w:rsidRPr="00182B4A" w:rsidRDefault="00182B4A" w:rsidP="00182B4A">
            <w:pPr>
              <w:widowControl w:val="0"/>
              <w:suppressAutoHyphens/>
              <w:spacing w:line="100" w:lineRule="atLeast"/>
              <w:jc w:val="center"/>
              <w:textAlignment w:val="baseline"/>
              <w:rPr>
                <w:rFonts w:ascii="Times New Roman" w:eastAsia="Andale Sans UI" w:hAnsi="Times New Roman"/>
                <w:b/>
                <w:kern w:val="2"/>
                <w:sz w:val="22"/>
                <w:lang w:eastAsia="ar-SA" w:bidi="fa-IR"/>
              </w:rPr>
            </w:pPr>
            <w:r w:rsidRPr="00182B4A">
              <w:rPr>
                <w:rFonts w:ascii="Times New Roman" w:eastAsia="SimSun" w:hAnsi="Times New Roman"/>
                <w:b/>
                <w:bCs/>
                <w:kern w:val="3"/>
                <w:sz w:val="22"/>
              </w:rPr>
              <w:t>Oferowane parametry</w:t>
            </w:r>
            <w:r w:rsidRPr="00182B4A">
              <w:rPr>
                <w:rFonts w:ascii="Times New Roman" w:eastAsia="Andale Sans UI" w:hAnsi="Times New Roman"/>
                <w:b/>
                <w:kern w:val="2"/>
                <w:sz w:val="22"/>
                <w:lang w:eastAsia="ar-SA" w:bidi="fa-IR"/>
              </w:rPr>
              <w:t xml:space="preserve"> dla wyposażenia medycznego</w:t>
            </w:r>
          </w:p>
          <w:p w:rsidR="00182B4A" w:rsidRPr="00182B4A" w:rsidRDefault="00182B4A" w:rsidP="00182B4A">
            <w:pPr>
              <w:widowControl w:val="0"/>
              <w:suppressAutoHyphens/>
              <w:ind w:right="-10"/>
              <w:jc w:val="center"/>
              <w:rPr>
                <w:rFonts w:ascii="Times New Roman" w:hAnsi="Times New Roman"/>
                <w:sz w:val="22"/>
              </w:rPr>
            </w:pPr>
            <w:r w:rsidRPr="00182B4A">
              <w:rPr>
                <w:rFonts w:ascii="Times New Roman" w:eastAsia="Andale Sans UI" w:hAnsi="Times New Roman"/>
                <w:kern w:val="2"/>
                <w:sz w:val="22"/>
                <w:lang w:eastAsia="ar-SA" w:bidi="fa-IR"/>
              </w:rPr>
              <w:t>podać, opisać, TAK/NIE</w:t>
            </w:r>
          </w:p>
        </w:tc>
      </w:tr>
      <w:tr w:rsidR="00182B4A" w:rsidRPr="00182B4A" w:rsidTr="000F559A">
        <w:trPr>
          <w:gridBefore w:val="1"/>
          <w:wBefore w:w="12" w:type="dxa"/>
          <w:trHeight w:val="380"/>
        </w:trPr>
        <w:tc>
          <w:tcPr>
            <w:tcW w:w="505" w:type="dxa"/>
            <w:tcBorders>
              <w:top w:val="single" w:sz="4" w:space="0" w:color="00000A"/>
              <w:left w:val="single" w:sz="4" w:space="0" w:color="00000A"/>
              <w:bottom w:val="single" w:sz="4" w:space="0" w:color="00000A"/>
              <w:right w:val="single" w:sz="4" w:space="0" w:color="00000A"/>
            </w:tcBorders>
            <w:hideMark/>
          </w:tcPr>
          <w:p w:rsidR="00182B4A" w:rsidRPr="00E9381F" w:rsidRDefault="00182B4A" w:rsidP="00182B4A">
            <w:pPr>
              <w:suppressAutoHyphens/>
              <w:spacing w:after="200" w:line="276" w:lineRule="auto"/>
              <w:rPr>
                <w:rFonts w:ascii="Times New Roman" w:hAnsi="Times New Roman"/>
                <w:sz w:val="20"/>
              </w:rPr>
            </w:pPr>
            <w:r w:rsidRPr="00E9381F">
              <w:rPr>
                <w:rFonts w:ascii="Times New Roman" w:hAnsi="Times New Roman"/>
                <w:sz w:val="20"/>
              </w:rPr>
              <w:t>1</w:t>
            </w:r>
          </w:p>
        </w:tc>
        <w:tc>
          <w:tcPr>
            <w:tcW w:w="3969" w:type="dxa"/>
            <w:tcBorders>
              <w:top w:val="single" w:sz="4" w:space="0" w:color="000001"/>
              <w:left w:val="single" w:sz="4" w:space="0" w:color="000001"/>
              <w:bottom w:val="single" w:sz="4" w:space="0" w:color="000001"/>
              <w:right w:val="nil"/>
            </w:tcBorders>
            <w:shd w:val="clear" w:color="auto" w:fill="FFFFFF"/>
            <w:hideMark/>
          </w:tcPr>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Deska o n/w funkcjach i parametrach:</w:t>
            </w:r>
          </w:p>
          <w:p w:rsidR="00182B4A" w:rsidRPr="00E9381F" w:rsidRDefault="00182B4A" w:rsidP="00182B4A">
            <w:pPr>
              <w:suppressAutoHyphens/>
              <w:autoSpaceDN w:val="0"/>
              <w:snapToGrid w:val="0"/>
              <w:ind w:left="74" w:right="130"/>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wykonana z  tworzywa sztucznego, łatwo zmywalnego, przepuszczalna dla promieni X,</w:t>
            </w:r>
          </w:p>
          <w:p w:rsidR="00182B4A" w:rsidRPr="00E9381F" w:rsidRDefault="00182B4A" w:rsidP="00182B4A">
            <w:pPr>
              <w:suppressAutoHyphens/>
              <w:autoSpaceDN w:val="0"/>
              <w:snapToGrid w:val="0"/>
              <w:ind w:left="74" w:right="130"/>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xml:space="preserve">- minimum 14 dużych uchwytów umożliwiających pracę w grubych rękawicach. </w:t>
            </w:r>
          </w:p>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Długość – min. 180 cm</w:t>
            </w:r>
          </w:p>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Szerokość – min. 40 cm</w:t>
            </w:r>
          </w:p>
          <w:p w:rsidR="00182B4A" w:rsidRPr="00E9381F" w:rsidRDefault="000F559A" w:rsidP="000F559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xml:space="preserve">Waga deski – max 10 kg </w:t>
            </w:r>
          </w:p>
        </w:tc>
        <w:tc>
          <w:tcPr>
            <w:tcW w:w="1134" w:type="dxa"/>
            <w:tcBorders>
              <w:top w:val="single" w:sz="4" w:space="0" w:color="auto"/>
              <w:left w:val="single" w:sz="4" w:space="0" w:color="000000"/>
              <w:bottom w:val="single" w:sz="4" w:space="0" w:color="000000"/>
              <w:right w:val="single" w:sz="4" w:space="0" w:color="000000"/>
            </w:tcBorders>
            <w:hideMark/>
          </w:tcPr>
          <w:p w:rsidR="00182B4A" w:rsidRPr="00E9381F" w:rsidRDefault="00182B4A" w:rsidP="00182B4A">
            <w:pPr>
              <w:suppressAutoHyphens/>
              <w:spacing w:after="200" w:line="276" w:lineRule="auto"/>
              <w:jc w:val="center"/>
              <w:rPr>
                <w:rFonts w:ascii="Times New Roman" w:eastAsia="Times New Roman" w:hAnsi="Times New Roman"/>
                <w:sz w:val="20"/>
                <w:lang w:eastAsia="pl-PL"/>
              </w:rPr>
            </w:pPr>
          </w:p>
          <w:p w:rsidR="00182B4A" w:rsidRPr="00E9381F" w:rsidRDefault="00182B4A" w:rsidP="00182B4A">
            <w:pPr>
              <w:suppressAutoHyphens/>
              <w:spacing w:after="200" w:line="276" w:lineRule="auto"/>
              <w:jc w:val="center"/>
              <w:rPr>
                <w:rFonts w:ascii="Times New Roman" w:hAnsi="Times New Roman"/>
                <w:sz w:val="20"/>
              </w:rPr>
            </w:pPr>
            <w:r w:rsidRPr="00E9381F">
              <w:rPr>
                <w:rFonts w:ascii="Times New Roman" w:eastAsia="Times New Roman" w:hAnsi="Times New Roman"/>
                <w:sz w:val="20"/>
                <w:lang w:eastAsia="pl-PL"/>
              </w:rPr>
              <w:t>TAK, podać</w:t>
            </w:r>
          </w:p>
        </w:tc>
        <w:tc>
          <w:tcPr>
            <w:tcW w:w="3914"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E9381F" w:rsidRDefault="00182B4A" w:rsidP="00182B4A">
            <w:pPr>
              <w:widowControl w:val="0"/>
              <w:suppressAutoHyphens/>
              <w:jc w:val="center"/>
              <w:textAlignment w:val="baseline"/>
              <w:rPr>
                <w:rFonts w:ascii="Times New Roman" w:eastAsia="Times New Roman" w:hAnsi="Times New Roman"/>
                <w:sz w:val="20"/>
                <w:shd w:val="clear" w:color="auto" w:fill="FFFF00"/>
                <w:lang w:eastAsia="ar-SA"/>
              </w:rPr>
            </w:pPr>
          </w:p>
        </w:tc>
      </w:tr>
      <w:tr w:rsidR="00182B4A" w:rsidRPr="00182B4A" w:rsidTr="000F559A">
        <w:trPr>
          <w:gridBefore w:val="1"/>
          <w:wBefore w:w="12" w:type="dxa"/>
          <w:trHeight w:val="380"/>
        </w:trPr>
        <w:tc>
          <w:tcPr>
            <w:tcW w:w="505" w:type="dxa"/>
            <w:tcBorders>
              <w:top w:val="single" w:sz="4" w:space="0" w:color="00000A"/>
              <w:left w:val="single" w:sz="4" w:space="0" w:color="00000A"/>
              <w:bottom w:val="single" w:sz="4" w:space="0" w:color="00000A"/>
              <w:right w:val="single" w:sz="4" w:space="0" w:color="00000A"/>
            </w:tcBorders>
            <w:hideMark/>
          </w:tcPr>
          <w:p w:rsidR="00182B4A" w:rsidRPr="00E9381F" w:rsidRDefault="00182B4A" w:rsidP="00182B4A">
            <w:pPr>
              <w:suppressAutoHyphens/>
              <w:spacing w:after="200" w:line="276" w:lineRule="auto"/>
              <w:rPr>
                <w:rFonts w:ascii="Times New Roman" w:hAnsi="Times New Roman"/>
                <w:sz w:val="20"/>
              </w:rPr>
            </w:pPr>
            <w:r w:rsidRPr="00E9381F">
              <w:rPr>
                <w:rFonts w:ascii="Times New Roman" w:hAnsi="Times New Roman"/>
                <w:sz w:val="20"/>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rsidR="00182B4A" w:rsidRPr="00E9381F" w:rsidRDefault="00182B4A" w:rsidP="00182B4A">
            <w:pPr>
              <w:suppressAutoHyphens/>
              <w:autoSpaceDN w:val="0"/>
              <w:snapToGrid w:val="0"/>
              <w:ind w:left="74" w:right="130"/>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Pasy zabezpieczające do deski:</w:t>
            </w:r>
          </w:p>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Konstrukcja pasa dwuczęściowa</w:t>
            </w:r>
          </w:p>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Możliwość regulacji długości</w:t>
            </w:r>
          </w:p>
          <w:p w:rsidR="00182B4A" w:rsidRPr="00E9381F" w:rsidRDefault="00182B4A" w:rsidP="000F559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Pasy kodowane kolorami i całkowicie wo</w:t>
            </w:r>
            <w:r w:rsidR="000F559A" w:rsidRPr="00E9381F">
              <w:rPr>
                <w:rFonts w:ascii="Times New Roman" w:eastAsia="Liberation Serif" w:hAnsi="Times New Roman"/>
                <w:kern w:val="3"/>
                <w:sz w:val="20"/>
                <w:lang w:eastAsia="zh-CN" w:bidi="hi-IN"/>
              </w:rPr>
              <w:t>doodporne nieabsorbujące płynów</w:t>
            </w:r>
          </w:p>
        </w:tc>
        <w:tc>
          <w:tcPr>
            <w:tcW w:w="1134" w:type="dxa"/>
            <w:tcBorders>
              <w:top w:val="nil"/>
              <w:left w:val="single" w:sz="4" w:space="0" w:color="000000"/>
              <w:bottom w:val="single" w:sz="4" w:space="0" w:color="000000"/>
              <w:right w:val="single" w:sz="4" w:space="0" w:color="000000"/>
            </w:tcBorders>
            <w:hideMark/>
          </w:tcPr>
          <w:p w:rsidR="00182B4A" w:rsidRPr="00E9381F" w:rsidRDefault="00182B4A" w:rsidP="00182B4A">
            <w:pPr>
              <w:suppressAutoHyphens/>
              <w:spacing w:after="200" w:line="276" w:lineRule="auto"/>
              <w:jc w:val="center"/>
              <w:rPr>
                <w:rFonts w:ascii="Times New Roman" w:hAnsi="Times New Roman"/>
                <w:sz w:val="20"/>
              </w:rPr>
            </w:pPr>
            <w:r w:rsidRPr="00E9381F">
              <w:rPr>
                <w:rFonts w:ascii="Times New Roman" w:eastAsia="Times New Roman" w:hAnsi="Times New Roman"/>
                <w:sz w:val="20"/>
                <w:lang w:eastAsia="pl-PL"/>
              </w:rPr>
              <w:t>TAK</w:t>
            </w:r>
          </w:p>
        </w:tc>
        <w:tc>
          <w:tcPr>
            <w:tcW w:w="3914"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E9381F" w:rsidRDefault="00182B4A" w:rsidP="00182B4A">
            <w:pPr>
              <w:widowControl w:val="0"/>
              <w:suppressAutoHyphens/>
              <w:jc w:val="center"/>
              <w:textAlignment w:val="baseline"/>
              <w:rPr>
                <w:rFonts w:ascii="Times New Roman" w:eastAsia="Times New Roman" w:hAnsi="Times New Roman"/>
                <w:sz w:val="20"/>
                <w:shd w:val="clear" w:color="auto" w:fill="FFFF00"/>
                <w:lang w:eastAsia="ar-SA"/>
              </w:rPr>
            </w:pPr>
          </w:p>
        </w:tc>
      </w:tr>
      <w:tr w:rsidR="00182B4A" w:rsidRPr="00182B4A" w:rsidTr="000F559A">
        <w:trPr>
          <w:gridBefore w:val="1"/>
          <w:wBefore w:w="12" w:type="dxa"/>
          <w:trHeight w:val="282"/>
        </w:trPr>
        <w:tc>
          <w:tcPr>
            <w:tcW w:w="505" w:type="dxa"/>
            <w:tcBorders>
              <w:top w:val="single" w:sz="4" w:space="0" w:color="00000A"/>
              <w:left w:val="single" w:sz="4" w:space="0" w:color="00000A"/>
              <w:bottom w:val="single" w:sz="4" w:space="0" w:color="00000A"/>
              <w:right w:val="single" w:sz="4" w:space="0" w:color="00000A"/>
            </w:tcBorders>
            <w:hideMark/>
          </w:tcPr>
          <w:p w:rsidR="00182B4A" w:rsidRPr="00E9381F" w:rsidRDefault="00182B4A" w:rsidP="00182B4A">
            <w:pPr>
              <w:suppressAutoHyphens/>
              <w:spacing w:after="200" w:line="276" w:lineRule="auto"/>
              <w:rPr>
                <w:rFonts w:ascii="Times New Roman" w:hAnsi="Times New Roman"/>
                <w:sz w:val="20"/>
              </w:rPr>
            </w:pPr>
            <w:r w:rsidRPr="00E9381F">
              <w:rPr>
                <w:rFonts w:ascii="Times New Roman" w:hAnsi="Times New Roman"/>
                <w:sz w:val="20"/>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rsidR="00182B4A" w:rsidRPr="00E9381F" w:rsidRDefault="00182B4A" w:rsidP="00182B4A">
            <w:pPr>
              <w:suppressAutoHyphens/>
              <w:autoSpaceDN w:val="0"/>
              <w:snapToGrid w:val="0"/>
              <w:ind w:left="74"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Stabilizator głowy:</w:t>
            </w:r>
          </w:p>
          <w:p w:rsidR="00182B4A" w:rsidRPr="00E9381F" w:rsidRDefault="00182B4A" w:rsidP="00182B4A">
            <w:pPr>
              <w:suppressAutoHyphens/>
              <w:autoSpaceDN w:val="0"/>
              <w:snapToGrid w:val="0"/>
              <w:ind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System 2 klocków z otworami  umożliwiającymi dostęp do tętnic szyjnych</w:t>
            </w:r>
          </w:p>
          <w:p w:rsidR="00182B4A" w:rsidRPr="00E9381F" w:rsidRDefault="00182B4A" w:rsidP="00182B4A">
            <w:pPr>
              <w:suppressAutoHyphens/>
              <w:autoSpaceDN w:val="0"/>
              <w:snapToGrid w:val="0"/>
              <w:ind w:right="130"/>
              <w:jc w:val="both"/>
              <w:textAlignment w:val="baseline"/>
              <w:rPr>
                <w:rFonts w:ascii="Times New Roman" w:eastAsia="Liberation Serif" w:hAnsi="Times New Roman"/>
                <w:kern w:val="3"/>
                <w:sz w:val="20"/>
                <w:lang w:eastAsia="zh-CN" w:bidi="hi-IN"/>
              </w:rPr>
            </w:pPr>
            <w:r w:rsidRPr="00E9381F">
              <w:rPr>
                <w:rFonts w:ascii="Times New Roman" w:eastAsia="Liberation Serif" w:hAnsi="Times New Roman"/>
                <w:kern w:val="3"/>
                <w:sz w:val="20"/>
                <w:lang w:eastAsia="zh-CN" w:bidi="hi-IN"/>
              </w:rPr>
              <w:t>- Podkładka z rzepem do przyczepiania klocków</w:t>
            </w:r>
          </w:p>
          <w:p w:rsidR="00182B4A" w:rsidRPr="00E9381F" w:rsidRDefault="00182B4A" w:rsidP="00182B4A">
            <w:pPr>
              <w:suppressAutoHyphens/>
              <w:spacing w:after="200"/>
              <w:rPr>
                <w:rFonts w:ascii="Times New Roman" w:hAnsi="Times New Roman"/>
                <w:sz w:val="20"/>
              </w:rPr>
            </w:pPr>
            <w:r w:rsidRPr="00E9381F">
              <w:rPr>
                <w:rFonts w:ascii="Times New Roman" w:eastAsia="Liberation Serif" w:hAnsi="Times New Roman"/>
                <w:kern w:val="3"/>
                <w:sz w:val="20"/>
                <w:lang w:eastAsia="zh-CN" w:bidi="hi-IN"/>
              </w:rPr>
              <w:t>- Paski do mocowania stabilizatora do deski</w:t>
            </w:r>
          </w:p>
        </w:tc>
        <w:tc>
          <w:tcPr>
            <w:tcW w:w="1134" w:type="dxa"/>
            <w:tcBorders>
              <w:top w:val="nil"/>
              <w:left w:val="single" w:sz="4" w:space="0" w:color="000000"/>
              <w:bottom w:val="single" w:sz="4" w:space="0" w:color="000000"/>
              <w:right w:val="single" w:sz="4" w:space="0" w:color="000000"/>
            </w:tcBorders>
            <w:hideMark/>
          </w:tcPr>
          <w:p w:rsidR="00182B4A" w:rsidRPr="00E9381F" w:rsidRDefault="00182B4A" w:rsidP="00182B4A">
            <w:pPr>
              <w:suppressAutoHyphens/>
              <w:spacing w:after="200" w:line="276" w:lineRule="auto"/>
              <w:jc w:val="center"/>
              <w:rPr>
                <w:rFonts w:ascii="Times New Roman" w:hAnsi="Times New Roman"/>
                <w:sz w:val="20"/>
              </w:rPr>
            </w:pPr>
            <w:r w:rsidRPr="00E9381F">
              <w:rPr>
                <w:rFonts w:ascii="Times New Roman" w:eastAsia="Times New Roman" w:hAnsi="Times New Roman"/>
                <w:sz w:val="20"/>
                <w:lang w:eastAsia="pl-PL"/>
              </w:rPr>
              <w:t>TAK</w:t>
            </w:r>
          </w:p>
        </w:tc>
        <w:tc>
          <w:tcPr>
            <w:tcW w:w="3914"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rsidR="00182B4A" w:rsidRPr="00E9381F" w:rsidRDefault="00182B4A" w:rsidP="00182B4A">
            <w:pPr>
              <w:widowControl w:val="0"/>
              <w:suppressAutoHyphens/>
              <w:jc w:val="center"/>
              <w:textAlignment w:val="baseline"/>
              <w:rPr>
                <w:rFonts w:ascii="Times New Roman" w:eastAsia="Times New Roman" w:hAnsi="Times New Roman"/>
                <w:sz w:val="20"/>
                <w:shd w:val="clear" w:color="auto" w:fill="FFFF00"/>
                <w:lang w:eastAsia="ar-SA"/>
              </w:rPr>
            </w:pPr>
          </w:p>
        </w:tc>
      </w:tr>
    </w:tbl>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w:t>
      </w:r>
      <w:r>
        <w:rPr>
          <w:rFonts w:ascii="Times New Roman" w:eastAsia="Times New Roman" w:hAnsi="Times New Roman"/>
          <w:b/>
          <w:bCs/>
          <w:kern w:val="3"/>
          <w:sz w:val="20"/>
          <w:szCs w:val="20"/>
          <w:lang w:eastAsia="ar-SA"/>
        </w:rPr>
        <w:t>ść netto w PLN słownie:</w:t>
      </w:r>
    </w:p>
    <w:p w:rsidR="00E9381F" w:rsidRPr="00E9381F" w:rsidRDefault="00E9381F" w:rsidP="00E9381F">
      <w:pPr>
        <w:tabs>
          <w:tab w:val="left" w:pos="708"/>
          <w:tab w:val="left" w:pos="900"/>
        </w:tabs>
        <w:suppressAutoHyphens/>
        <w:autoSpaceDE w:val="0"/>
        <w:autoSpaceDN w:val="0"/>
        <w:spacing w:before="60" w:after="120"/>
        <w:textAlignment w:val="baseline"/>
        <w:rPr>
          <w:rFonts w:ascii="Times New Roman" w:eastAsia="Times New Roman" w:hAnsi="Times New Roman"/>
          <w:b/>
          <w:bCs/>
          <w:kern w:val="3"/>
          <w:sz w:val="20"/>
          <w:szCs w:val="20"/>
          <w:lang w:eastAsia="ar-SA"/>
        </w:rPr>
      </w:pPr>
      <w:r w:rsidRPr="00E9381F">
        <w:rPr>
          <w:rFonts w:ascii="Times New Roman" w:eastAsia="Times New Roman" w:hAnsi="Times New Roman"/>
          <w:b/>
          <w:bCs/>
          <w:kern w:val="3"/>
          <w:sz w:val="20"/>
          <w:szCs w:val="20"/>
          <w:lang w:eastAsia="ar-SA"/>
        </w:rPr>
        <w:t>Wartość brutto w PLN słownie:</w:t>
      </w:r>
    </w:p>
    <w:tbl>
      <w:tblPr>
        <w:tblStyle w:val="Tabela-Siatka13"/>
        <w:tblW w:w="9747" w:type="dxa"/>
        <w:tblLayout w:type="fixed"/>
        <w:tblLook w:val="04A0" w:firstRow="1" w:lastRow="0" w:firstColumn="1" w:lastColumn="0" w:noHBand="0" w:noVBand="1"/>
      </w:tblPr>
      <w:tblGrid>
        <w:gridCol w:w="6799"/>
        <w:gridCol w:w="1418"/>
        <w:gridCol w:w="1530"/>
      </w:tblGrid>
      <w:tr w:rsidR="00296039" w:rsidRPr="00182B4A" w:rsidTr="00D81392">
        <w:tc>
          <w:tcPr>
            <w:tcW w:w="6799" w:type="dxa"/>
            <w:shd w:val="clear" w:color="auto" w:fill="FFFFFF" w:themeFill="background1"/>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b/>
                <w:sz w:val="22"/>
              </w:rPr>
              <w:lastRenderedPageBreak/>
              <w:t>Parametry wymagane</w:t>
            </w:r>
          </w:p>
        </w:tc>
        <w:tc>
          <w:tcPr>
            <w:tcW w:w="1418" w:type="dxa"/>
            <w:shd w:val="clear" w:color="auto" w:fill="FFFFFF" w:themeFill="background1"/>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b/>
                <w:sz w:val="22"/>
              </w:rPr>
              <w:t>Wymagane</w:t>
            </w:r>
          </w:p>
        </w:tc>
        <w:tc>
          <w:tcPr>
            <w:tcW w:w="1530" w:type="dxa"/>
            <w:shd w:val="clear" w:color="auto" w:fill="FFFFFF" w:themeFill="background1"/>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b/>
                <w:sz w:val="22"/>
              </w:rPr>
              <w:t>Parametry oferowane</w:t>
            </w:r>
          </w:p>
        </w:tc>
      </w:tr>
      <w:tr w:rsidR="00296039" w:rsidRPr="00182B4A" w:rsidTr="00D81392">
        <w:tc>
          <w:tcPr>
            <w:tcW w:w="6799" w:type="dxa"/>
            <w:shd w:val="clear" w:color="auto" w:fill="FFFFFF" w:themeFill="background1"/>
            <w:vAlign w:val="center"/>
          </w:tcPr>
          <w:p w:rsidR="00296039" w:rsidRPr="00D81392" w:rsidRDefault="00296039" w:rsidP="00977ADB">
            <w:pPr>
              <w:pStyle w:val="Akapitzlist"/>
              <w:numPr>
                <w:ilvl w:val="0"/>
                <w:numId w:val="114"/>
              </w:numPr>
              <w:suppressAutoHyphens/>
              <w:autoSpaceDE w:val="0"/>
              <w:spacing w:before="40" w:after="40"/>
              <w:rPr>
                <w:sz w:val="22"/>
              </w:rPr>
            </w:pPr>
            <w:r w:rsidRPr="00D81392">
              <w:rPr>
                <w:b/>
                <w:sz w:val="22"/>
              </w:rPr>
              <w:t xml:space="preserve">KRZESEŁKO TRANSPORTOWE PŁOZOWE </w:t>
            </w:r>
          </w:p>
        </w:tc>
        <w:tc>
          <w:tcPr>
            <w:tcW w:w="1418" w:type="dxa"/>
            <w:shd w:val="clear" w:color="auto" w:fill="FFFFFF" w:themeFill="background1"/>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b/>
                <w:sz w:val="22"/>
              </w:rPr>
              <w:t xml:space="preserve">Podać producenta, model, </w:t>
            </w:r>
          </w:p>
        </w:tc>
        <w:tc>
          <w:tcPr>
            <w:tcW w:w="1530" w:type="dxa"/>
            <w:shd w:val="clear" w:color="auto" w:fill="FFFFFF" w:themeFill="background1"/>
            <w:vAlign w:val="center"/>
          </w:tcPr>
          <w:p w:rsidR="00296039" w:rsidRPr="00D81392"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Konstrukcja wykonana z anodyzowanego aluminium pokrytego lakierem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Wymiary po złożeniu: max. 100 x 51,6 x 21,5 cm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Szerokość całkowita: max. 51,6 cm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Miękkie demontowane siedzisko i oparcie wykonane z winylu, łatwe w czyszczeniu i dezynfekcji</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Zabezpieczenie przed przypadkowym złożeniem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Krzesło wyposażone w tylne koła z hamulcami o średnicy min. 15 cm i skrętne koła przednie o średnicy min. 12,5 cm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Z możliwością złożenia do transportu w ambulansie.</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Wyposażone w składane rączki tylne</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Przednie uchwyty teleskopowe regulowane w 5 położeniach, wysuwane do maksymalnie 34 cm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Wyposażone w mechaniczny system płozowy gąsienicowy montowany na stałe z hamulcem</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Regulacja wysokości tylnej ramy w zakresie od 100 cm do 158 cm, z 4 poziomami regulacji</w:t>
            </w:r>
          </w:p>
        </w:tc>
        <w:tc>
          <w:tcPr>
            <w:tcW w:w="1418" w:type="dxa"/>
            <w:vAlign w:val="center"/>
          </w:tcPr>
          <w:p w:rsidR="00296039" w:rsidRPr="00182B4A" w:rsidRDefault="00296039" w:rsidP="00977ADB">
            <w:pPr>
              <w:spacing w:before="40" w:after="40"/>
              <w:rPr>
                <w:rFonts w:ascii="Times New Roman" w:hAnsi="Times New Roman"/>
                <w:sz w:val="22"/>
              </w:rPr>
            </w:pPr>
            <w:r w:rsidRPr="00182B4A">
              <w:rPr>
                <w:rFonts w:ascii="Times New Roman" w:hAnsi="Times New Roman"/>
                <w:sz w:val="22"/>
              </w:rPr>
              <w:t>Tak</w:t>
            </w:r>
          </w:p>
        </w:tc>
        <w:tc>
          <w:tcPr>
            <w:tcW w:w="1530" w:type="dxa"/>
            <w:vAlign w:val="center"/>
          </w:tcPr>
          <w:p w:rsidR="00296039" w:rsidRPr="00182B4A"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Ruchomy stabilizator głowy</w:t>
            </w:r>
          </w:p>
        </w:tc>
        <w:tc>
          <w:tcPr>
            <w:tcW w:w="1418"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Tak,</w:t>
            </w:r>
          </w:p>
        </w:tc>
        <w:tc>
          <w:tcPr>
            <w:tcW w:w="1530" w:type="dxa"/>
            <w:vAlign w:val="center"/>
          </w:tcPr>
          <w:p w:rsidR="00296039" w:rsidRPr="00D81392"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3 pasy poprzeczne o regulowanej długości</w:t>
            </w:r>
          </w:p>
        </w:tc>
        <w:tc>
          <w:tcPr>
            <w:tcW w:w="1418"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Tak</w:t>
            </w:r>
          </w:p>
        </w:tc>
        <w:tc>
          <w:tcPr>
            <w:tcW w:w="1530" w:type="dxa"/>
            <w:vAlign w:val="center"/>
          </w:tcPr>
          <w:p w:rsidR="00296039" w:rsidRPr="00D81392" w:rsidRDefault="00296039" w:rsidP="00977ADB">
            <w:pPr>
              <w:spacing w:before="40" w:after="40"/>
              <w:rPr>
                <w:rFonts w:ascii="Times New Roman" w:hAnsi="Times New Roman"/>
                <w:sz w:val="22"/>
              </w:rPr>
            </w:pPr>
          </w:p>
        </w:tc>
      </w:tr>
      <w:tr w:rsidR="00296039" w:rsidRPr="00182B4A" w:rsidTr="00977ADB">
        <w:tc>
          <w:tcPr>
            <w:tcW w:w="6799"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Dopuszczalne obciążenie min. 227 kg</w:t>
            </w:r>
          </w:p>
        </w:tc>
        <w:tc>
          <w:tcPr>
            <w:tcW w:w="1418" w:type="dxa"/>
            <w:vAlign w:val="center"/>
          </w:tcPr>
          <w:p w:rsidR="00296039" w:rsidRPr="00D81392" w:rsidRDefault="00296039" w:rsidP="00977ADB">
            <w:pPr>
              <w:spacing w:before="40" w:after="40"/>
              <w:rPr>
                <w:rFonts w:ascii="Times New Roman" w:hAnsi="Times New Roman"/>
                <w:sz w:val="22"/>
              </w:rPr>
            </w:pPr>
            <w:r w:rsidRPr="00D81392">
              <w:rPr>
                <w:rFonts w:ascii="Times New Roman" w:hAnsi="Times New Roman"/>
                <w:sz w:val="22"/>
              </w:rPr>
              <w:t>Tak</w:t>
            </w:r>
          </w:p>
        </w:tc>
        <w:tc>
          <w:tcPr>
            <w:tcW w:w="1530" w:type="dxa"/>
            <w:vAlign w:val="center"/>
          </w:tcPr>
          <w:p w:rsidR="00296039" w:rsidRPr="00D81392" w:rsidRDefault="00296039" w:rsidP="00977ADB">
            <w:pPr>
              <w:spacing w:before="40" w:after="40"/>
              <w:rPr>
                <w:rFonts w:ascii="Times New Roman" w:hAnsi="Times New Roman"/>
                <w:sz w:val="22"/>
              </w:rPr>
            </w:pPr>
          </w:p>
        </w:tc>
      </w:tr>
      <w:tr w:rsidR="000F559A" w:rsidRPr="00182B4A" w:rsidTr="00D81392">
        <w:tc>
          <w:tcPr>
            <w:tcW w:w="6799" w:type="dxa"/>
          </w:tcPr>
          <w:p w:rsidR="000F559A" w:rsidRPr="00D81392" w:rsidRDefault="000F559A" w:rsidP="00D81392">
            <w:pPr>
              <w:rPr>
                <w:rFonts w:ascii="Times New Roman" w:hAnsi="Times New Roman" w:cs="Times New Roman"/>
                <w:sz w:val="22"/>
                <w:szCs w:val="24"/>
                <w:lang w:eastAsia="pl-PL"/>
              </w:rPr>
            </w:pPr>
            <w:r w:rsidRPr="00D81392">
              <w:rPr>
                <w:rFonts w:ascii="Times New Roman" w:hAnsi="Times New Roman" w:cs="Times New Roman"/>
                <w:sz w:val="22"/>
                <w:szCs w:val="24"/>
                <w:lang w:eastAsia="pl-PL"/>
              </w:rPr>
              <w:t>Autoryzowany Serwis techniczny w Polsce</w:t>
            </w:r>
          </w:p>
        </w:tc>
        <w:tc>
          <w:tcPr>
            <w:tcW w:w="1418" w:type="dxa"/>
          </w:tcPr>
          <w:p w:rsidR="000F559A" w:rsidRPr="00D81392" w:rsidRDefault="000F559A" w:rsidP="00D81392">
            <w:pPr>
              <w:rPr>
                <w:rFonts w:ascii="Times New Roman" w:hAnsi="Times New Roman" w:cs="Times New Roman"/>
                <w:sz w:val="22"/>
                <w:szCs w:val="24"/>
                <w:lang w:eastAsia="pl-PL"/>
              </w:rPr>
            </w:pPr>
            <w:r w:rsidRPr="00D81392">
              <w:rPr>
                <w:rFonts w:ascii="Times New Roman" w:hAnsi="Times New Roman" w:cs="Times New Roman"/>
                <w:sz w:val="22"/>
                <w:szCs w:val="24"/>
                <w:lang w:eastAsia="pl-PL"/>
              </w:rPr>
              <w:t>Tak, podać</w:t>
            </w:r>
          </w:p>
        </w:tc>
        <w:tc>
          <w:tcPr>
            <w:tcW w:w="1530" w:type="dxa"/>
          </w:tcPr>
          <w:p w:rsidR="000F559A" w:rsidRPr="00D81392" w:rsidRDefault="000F559A" w:rsidP="00D81392">
            <w:pPr>
              <w:jc w:val="center"/>
              <w:rPr>
                <w:rFonts w:ascii="Times New Roman" w:hAnsi="Times New Roman" w:cs="Times New Roman"/>
                <w:sz w:val="22"/>
                <w:szCs w:val="24"/>
                <w:lang w:eastAsia="pl-PL"/>
              </w:rPr>
            </w:pPr>
          </w:p>
        </w:tc>
      </w:tr>
      <w:tr w:rsidR="000F559A" w:rsidRPr="00182B4A" w:rsidTr="00D81392">
        <w:tc>
          <w:tcPr>
            <w:tcW w:w="6799"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Gwarancja minimum 24 miesiące.</w:t>
            </w:r>
          </w:p>
        </w:tc>
        <w:tc>
          <w:tcPr>
            <w:tcW w:w="1418"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Tak</w:t>
            </w:r>
          </w:p>
        </w:tc>
        <w:tc>
          <w:tcPr>
            <w:tcW w:w="1530" w:type="dxa"/>
          </w:tcPr>
          <w:p w:rsidR="000F559A" w:rsidRPr="00D81392" w:rsidRDefault="000F559A" w:rsidP="00D81392">
            <w:pPr>
              <w:jc w:val="center"/>
              <w:rPr>
                <w:rFonts w:ascii="Times New Roman" w:hAnsi="Times New Roman" w:cs="Times New Roman"/>
                <w:sz w:val="22"/>
              </w:rPr>
            </w:pPr>
          </w:p>
        </w:tc>
      </w:tr>
      <w:tr w:rsidR="000F559A" w:rsidRPr="00182B4A" w:rsidTr="00D81392">
        <w:tc>
          <w:tcPr>
            <w:tcW w:w="6799"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Oznaczenie sprzętu znakiem CE.</w:t>
            </w:r>
          </w:p>
        </w:tc>
        <w:tc>
          <w:tcPr>
            <w:tcW w:w="1418"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Tak</w:t>
            </w:r>
          </w:p>
        </w:tc>
        <w:tc>
          <w:tcPr>
            <w:tcW w:w="1530" w:type="dxa"/>
          </w:tcPr>
          <w:p w:rsidR="000F559A" w:rsidRPr="00D81392" w:rsidRDefault="000F559A" w:rsidP="00D81392">
            <w:pPr>
              <w:jc w:val="center"/>
              <w:rPr>
                <w:rFonts w:ascii="Times New Roman" w:hAnsi="Times New Roman" w:cs="Times New Roman"/>
                <w:sz w:val="22"/>
              </w:rPr>
            </w:pPr>
          </w:p>
        </w:tc>
      </w:tr>
      <w:tr w:rsidR="000F559A" w:rsidRPr="00182B4A" w:rsidTr="00D81392">
        <w:tc>
          <w:tcPr>
            <w:tcW w:w="6799"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Przeszkolenie pracowników</w:t>
            </w:r>
          </w:p>
        </w:tc>
        <w:tc>
          <w:tcPr>
            <w:tcW w:w="1418"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Tak</w:t>
            </w:r>
          </w:p>
        </w:tc>
        <w:tc>
          <w:tcPr>
            <w:tcW w:w="1530" w:type="dxa"/>
          </w:tcPr>
          <w:p w:rsidR="000F559A" w:rsidRPr="00D81392" w:rsidRDefault="000F559A" w:rsidP="00D81392">
            <w:pPr>
              <w:jc w:val="center"/>
              <w:rPr>
                <w:rFonts w:ascii="Times New Roman" w:hAnsi="Times New Roman" w:cs="Times New Roman"/>
                <w:sz w:val="22"/>
              </w:rPr>
            </w:pPr>
          </w:p>
        </w:tc>
      </w:tr>
      <w:tr w:rsidR="000F559A" w:rsidRPr="00182B4A" w:rsidTr="00D81392">
        <w:tc>
          <w:tcPr>
            <w:tcW w:w="6799"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Paszport Techniczny</w:t>
            </w:r>
          </w:p>
        </w:tc>
        <w:tc>
          <w:tcPr>
            <w:tcW w:w="1418" w:type="dxa"/>
          </w:tcPr>
          <w:p w:rsidR="000F559A" w:rsidRPr="00D81392" w:rsidRDefault="000F559A" w:rsidP="00D81392">
            <w:pPr>
              <w:rPr>
                <w:rFonts w:ascii="Times New Roman" w:hAnsi="Times New Roman" w:cs="Times New Roman"/>
                <w:sz w:val="22"/>
              </w:rPr>
            </w:pPr>
            <w:r w:rsidRPr="00D81392">
              <w:rPr>
                <w:rFonts w:ascii="Times New Roman" w:hAnsi="Times New Roman" w:cs="Times New Roman"/>
                <w:sz w:val="22"/>
              </w:rPr>
              <w:t>Tak</w:t>
            </w:r>
          </w:p>
        </w:tc>
        <w:tc>
          <w:tcPr>
            <w:tcW w:w="1530" w:type="dxa"/>
          </w:tcPr>
          <w:p w:rsidR="000F559A" w:rsidRPr="00D81392" w:rsidRDefault="000F559A" w:rsidP="00D81392">
            <w:pPr>
              <w:jc w:val="center"/>
              <w:rPr>
                <w:rFonts w:ascii="Times New Roman" w:hAnsi="Times New Roman" w:cs="Times New Roman"/>
                <w:sz w:val="22"/>
              </w:rPr>
            </w:pPr>
          </w:p>
        </w:tc>
      </w:tr>
      <w:tr w:rsidR="00D81392" w:rsidRPr="00182B4A" w:rsidTr="00D81392">
        <w:tc>
          <w:tcPr>
            <w:tcW w:w="6799" w:type="dxa"/>
          </w:tcPr>
          <w:p w:rsidR="00D81392" w:rsidRPr="00D81392" w:rsidRDefault="00D81392" w:rsidP="00D81392">
            <w:pPr>
              <w:jc w:val="both"/>
              <w:rPr>
                <w:rFonts w:ascii="Times New Roman" w:hAnsi="Times New Roman"/>
                <w:sz w:val="22"/>
                <w:szCs w:val="24"/>
                <w:lang w:eastAsia="pl-PL"/>
              </w:rPr>
            </w:pPr>
            <w:r w:rsidRPr="00D81392">
              <w:rPr>
                <w:rFonts w:ascii="Times New Roman" w:hAnsi="Times New Roman"/>
                <w:sz w:val="22"/>
                <w:szCs w:val="24"/>
                <w:lang w:eastAsia="pl-PL"/>
              </w:rPr>
              <w:t>Bezpłatne przeglądy techniczne w okresie gwarancji w ilości wskazanej i zalecanej przez producenta sprzętu</w:t>
            </w:r>
          </w:p>
        </w:tc>
        <w:tc>
          <w:tcPr>
            <w:tcW w:w="1418" w:type="dxa"/>
          </w:tcPr>
          <w:p w:rsidR="00D81392" w:rsidRPr="00D81392" w:rsidRDefault="00D81392" w:rsidP="00D81392">
            <w:pPr>
              <w:rPr>
                <w:rFonts w:ascii="Times New Roman" w:hAnsi="Times New Roman"/>
                <w:sz w:val="22"/>
              </w:rPr>
            </w:pPr>
            <w:r w:rsidRPr="00D81392">
              <w:rPr>
                <w:rFonts w:ascii="Times New Roman" w:hAnsi="Times New Roman"/>
                <w:sz w:val="22"/>
              </w:rPr>
              <w:t>Tak</w:t>
            </w:r>
          </w:p>
        </w:tc>
        <w:tc>
          <w:tcPr>
            <w:tcW w:w="1530" w:type="dxa"/>
          </w:tcPr>
          <w:p w:rsidR="00D81392" w:rsidRPr="00D81392" w:rsidRDefault="00D81392" w:rsidP="00D81392">
            <w:pPr>
              <w:jc w:val="center"/>
              <w:rPr>
                <w:rFonts w:ascii="Times New Roman" w:hAnsi="Times New Roman"/>
                <w:sz w:val="22"/>
              </w:rPr>
            </w:pPr>
          </w:p>
        </w:tc>
      </w:tr>
    </w:tbl>
    <w:p w:rsidR="00182B4A" w:rsidRPr="00182B4A" w:rsidRDefault="00182B4A" w:rsidP="00182B4A">
      <w:pPr>
        <w:suppressAutoHyphens/>
        <w:autoSpaceDE w:val="0"/>
        <w:autoSpaceDN w:val="0"/>
        <w:ind w:right="-35"/>
        <w:textAlignment w:val="baseline"/>
        <w:rPr>
          <w:rFonts w:ascii="Times New Roman" w:eastAsia="Andale Sans UI" w:hAnsi="Times New Roman" w:cs="Tahoma"/>
          <w:b/>
          <w:color w:val="000000"/>
          <w:kern w:val="3"/>
          <w:szCs w:val="24"/>
          <w:lang w:eastAsia="fa-IR" w:bidi="fa-IR"/>
        </w:rPr>
      </w:pPr>
    </w:p>
    <w:p w:rsidR="00182B4A" w:rsidRPr="00182B4A" w:rsidRDefault="00182B4A" w:rsidP="00182B4A">
      <w:pPr>
        <w:widowControl w:val="0"/>
        <w:suppressAutoHyphens/>
        <w:autoSpaceDE w:val="0"/>
        <w:autoSpaceDN w:val="0"/>
        <w:jc w:val="both"/>
        <w:textAlignment w:val="baseline"/>
        <w:rPr>
          <w:rFonts w:ascii="Times New Roman" w:eastAsia="Andale Sans UI" w:hAnsi="Times New Roman"/>
          <w:i/>
          <w:kern w:val="3"/>
          <w:sz w:val="20"/>
          <w:szCs w:val="20"/>
          <w:lang w:eastAsia="pl-PL" w:bidi="fa-IR"/>
        </w:rPr>
      </w:pPr>
    </w:p>
    <w:p w:rsidR="00182B4A" w:rsidRPr="00182B4A" w:rsidRDefault="00182B4A" w:rsidP="00182B4A">
      <w:pPr>
        <w:widowControl w:val="0"/>
        <w:tabs>
          <w:tab w:val="left" w:pos="11407"/>
        </w:tabs>
        <w:suppressAutoHyphens/>
        <w:autoSpaceDE w:val="0"/>
        <w:autoSpaceDN w:val="0"/>
        <w:spacing w:line="100" w:lineRule="atLeast"/>
        <w:ind w:right="-35"/>
        <w:jc w:val="center"/>
        <w:textAlignment w:val="baseline"/>
        <w:rPr>
          <w:rFonts w:ascii="Times New Roman" w:eastAsia="Lucida Sans Unicode" w:hAnsi="Times New Roman" w:cs="Tahoma"/>
          <w:color w:val="000000"/>
          <w:kern w:val="3"/>
          <w:sz w:val="20"/>
          <w:szCs w:val="20"/>
          <w:lang w:val="de-DE" w:eastAsia="ar-SA" w:bidi="fa-IR"/>
        </w:rPr>
      </w:pPr>
    </w:p>
    <w:p w:rsidR="00182B4A" w:rsidRPr="00182B4A" w:rsidRDefault="00182B4A" w:rsidP="00182B4A">
      <w:pPr>
        <w:widowControl w:val="0"/>
        <w:tabs>
          <w:tab w:val="left" w:pos="11407"/>
        </w:tabs>
        <w:suppressAutoHyphens/>
        <w:autoSpaceDE w:val="0"/>
        <w:autoSpaceDN w:val="0"/>
        <w:spacing w:line="100" w:lineRule="atLeast"/>
        <w:ind w:right="-35"/>
        <w:jc w:val="center"/>
        <w:textAlignment w:val="baseline"/>
        <w:rPr>
          <w:rFonts w:ascii="Times New Roman" w:eastAsia="Lucida Sans Unicode" w:hAnsi="Times New Roman" w:cs="Tahoma"/>
          <w:color w:val="000000"/>
          <w:kern w:val="3"/>
          <w:sz w:val="20"/>
          <w:szCs w:val="20"/>
          <w:lang w:val="de-DE" w:eastAsia="ar-SA" w:bidi="fa-IR"/>
        </w:rPr>
      </w:pPr>
    </w:p>
    <w:p w:rsidR="00182B4A" w:rsidRPr="00182B4A" w:rsidRDefault="00182B4A" w:rsidP="00182B4A">
      <w:pPr>
        <w:widowControl w:val="0"/>
        <w:tabs>
          <w:tab w:val="left" w:pos="11407"/>
        </w:tabs>
        <w:suppressAutoHyphens/>
        <w:autoSpaceDE w:val="0"/>
        <w:autoSpaceDN w:val="0"/>
        <w:spacing w:line="100" w:lineRule="atLeast"/>
        <w:ind w:right="-35"/>
        <w:jc w:val="center"/>
        <w:textAlignment w:val="baseline"/>
        <w:rPr>
          <w:rFonts w:ascii="Times New Roman" w:eastAsia="Lucida Sans Unicode" w:hAnsi="Times New Roman" w:cs="Tahoma"/>
          <w:color w:val="000000"/>
          <w:kern w:val="3"/>
          <w:sz w:val="20"/>
          <w:szCs w:val="20"/>
          <w:lang w:val="de-DE" w:eastAsia="ar-SA" w:bidi="fa-IR"/>
        </w:rPr>
      </w:pPr>
      <w:r w:rsidRPr="00182B4A">
        <w:rPr>
          <w:rFonts w:ascii="Times New Roman" w:eastAsia="Lucida Sans Unicode" w:hAnsi="Times New Roman" w:cs="Tahoma"/>
          <w:color w:val="000000"/>
          <w:kern w:val="3"/>
          <w:sz w:val="20"/>
          <w:szCs w:val="20"/>
          <w:lang w:val="de-DE" w:eastAsia="ar-SA" w:bidi="fa-IR"/>
        </w:rPr>
        <w:tab/>
      </w:r>
    </w:p>
    <w:p w:rsidR="00296039" w:rsidRDefault="00182B4A" w:rsidP="00182B4A">
      <w:pPr>
        <w:widowControl w:val="0"/>
        <w:suppressAutoHyphens/>
        <w:autoSpaceDE w:val="0"/>
        <w:autoSpaceDN w:val="0"/>
        <w:spacing w:line="100" w:lineRule="atLeast"/>
        <w:textAlignment w:val="baseline"/>
        <w:rPr>
          <w:rFonts w:ascii="Times New Roman" w:eastAsia="Andale Sans UI" w:hAnsi="Times New Roman" w:cs="Tahoma"/>
          <w:kern w:val="3"/>
          <w:sz w:val="20"/>
          <w:szCs w:val="20"/>
          <w:lang w:val="de-DE" w:eastAsia="fa-IR" w:bidi="fa-IR"/>
        </w:rPr>
      </w:pPr>
      <w:r w:rsidRPr="00182B4A">
        <w:rPr>
          <w:rFonts w:ascii="Times New Roman" w:eastAsia="Andale Sans UI" w:hAnsi="Times New Roman" w:cs="Tahoma"/>
          <w:kern w:val="3"/>
          <w:sz w:val="20"/>
          <w:szCs w:val="20"/>
          <w:lang w:val="de-DE" w:eastAsia="fa-IR" w:bidi="fa-IR"/>
        </w:rPr>
        <w:t xml:space="preserve">        </w:t>
      </w:r>
      <w:r w:rsidRPr="00182B4A">
        <w:rPr>
          <w:rFonts w:ascii="Times New Roman" w:eastAsia="Andale Sans UI" w:hAnsi="Times New Roman" w:cs="Tahoma"/>
          <w:kern w:val="3"/>
          <w:sz w:val="20"/>
          <w:szCs w:val="20"/>
          <w:lang w:val="de-DE" w:eastAsia="fa-IR" w:bidi="fa-IR"/>
        </w:rPr>
        <w:tab/>
      </w:r>
      <w:r w:rsidRPr="00182B4A">
        <w:rPr>
          <w:rFonts w:ascii="Times New Roman" w:eastAsia="Andale Sans UI" w:hAnsi="Times New Roman" w:cs="Tahoma"/>
          <w:kern w:val="3"/>
          <w:sz w:val="20"/>
          <w:szCs w:val="20"/>
          <w:lang w:val="de-DE" w:eastAsia="fa-IR" w:bidi="fa-IR"/>
        </w:rPr>
        <w:tab/>
      </w:r>
    </w:p>
    <w:p w:rsidR="00296039" w:rsidRDefault="00296039" w:rsidP="00182B4A">
      <w:pPr>
        <w:widowControl w:val="0"/>
        <w:suppressAutoHyphens/>
        <w:autoSpaceDE w:val="0"/>
        <w:autoSpaceDN w:val="0"/>
        <w:spacing w:line="100" w:lineRule="atLeast"/>
        <w:textAlignment w:val="baseline"/>
        <w:rPr>
          <w:rFonts w:ascii="Times New Roman" w:eastAsia="Andale Sans UI" w:hAnsi="Times New Roman" w:cs="Tahoma"/>
          <w:kern w:val="3"/>
          <w:sz w:val="20"/>
          <w:szCs w:val="20"/>
          <w:lang w:val="de-DE" w:eastAsia="fa-IR" w:bidi="fa-IR"/>
        </w:rPr>
      </w:pPr>
    </w:p>
    <w:p w:rsidR="00296039" w:rsidRDefault="00296039" w:rsidP="00182B4A">
      <w:pPr>
        <w:widowControl w:val="0"/>
        <w:suppressAutoHyphens/>
        <w:autoSpaceDE w:val="0"/>
        <w:autoSpaceDN w:val="0"/>
        <w:spacing w:line="100" w:lineRule="atLeast"/>
        <w:textAlignment w:val="baseline"/>
        <w:rPr>
          <w:rFonts w:ascii="Times New Roman" w:eastAsia="Andale Sans UI" w:hAnsi="Times New Roman" w:cs="Tahoma"/>
          <w:kern w:val="3"/>
          <w:sz w:val="20"/>
          <w:szCs w:val="20"/>
          <w:lang w:val="de-DE" w:eastAsia="fa-IR" w:bidi="fa-IR"/>
        </w:rPr>
      </w:pPr>
    </w:p>
    <w:p w:rsidR="00296039" w:rsidRPr="00182B4A" w:rsidRDefault="00296039" w:rsidP="00296039">
      <w:pPr>
        <w:widowControl w:val="0"/>
        <w:suppressAutoHyphens/>
        <w:autoSpaceDE w:val="0"/>
        <w:autoSpaceDN w:val="0"/>
        <w:jc w:val="both"/>
        <w:textAlignment w:val="baseline"/>
        <w:rPr>
          <w:rFonts w:ascii="Times New Roman" w:eastAsia="Andale Sans UI" w:hAnsi="Times New Roman"/>
          <w:i/>
          <w:kern w:val="3"/>
          <w:sz w:val="20"/>
          <w:szCs w:val="20"/>
          <w:lang w:eastAsia="pl-PL" w:bidi="fa-IR"/>
        </w:rPr>
      </w:pPr>
      <w:r w:rsidRPr="00182B4A">
        <w:rPr>
          <w:rFonts w:ascii="Times New Roman" w:eastAsia="Andale Sans UI" w:hAnsi="Times New Roman"/>
          <w:i/>
          <w:kern w:val="3"/>
          <w:sz w:val="20"/>
          <w:szCs w:val="20"/>
          <w:lang w:eastAsia="pl-PL" w:bidi="fa-IR"/>
        </w:rPr>
        <w:t xml:space="preserve">Zamawiający informuje, że ilekroć przedmiot zamówienia określony w specyfikacji warunków zamówienia opisany jest przez wskazanie znaku towarowego, patentu lub pochodzenia dopuszcza się rozwiązania równoważne tzn. posiadające cechy, parametry, zastosowanie nie gorsze niż opisane w przedmiocie zamówienia. </w:t>
      </w:r>
    </w:p>
    <w:p w:rsidR="00296039" w:rsidRPr="00182B4A" w:rsidRDefault="00296039" w:rsidP="00296039">
      <w:pPr>
        <w:widowControl w:val="0"/>
        <w:tabs>
          <w:tab w:val="left" w:pos="708"/>
          <w:tab w:val="left" w:pos="900"/>
        </w:tabs>
        <w:suppressAutoHyphens/>
        <w:autoSpaceDE w:val="0"/>
        <w:autoSpaceDN w:val="0"/>
        <w:spacing w:before="60" w:after="120" w:line="100" w:lineRule="atLeast"/>
        <w:jc w:val="both"/>
        <w:textAlignment w:val="baseline"/>
        <w:rPr>
          <w:rFonts w:ascii="Times New Roman" w:eastAsia="Andale Sans UI" w:hAnsi="Times New Roman"/>
          <w:b/>
          <w:i/>
          <w:kern w:val="3"/>
          <w:sz w:val="20"/>
          <w:szCs w:val="20"/>
          <w:lang w:eastAsia="ar-SA" w:bidi="fa-IR"/>
        </w:rPr>
      </w:pPr>
      <w:r w:rsidRPr="00182B4A">
        <w:rPr>
          <w:rFonts w:ascii="Times New Roman" w:eastAsia="Andale Sans UI" w:hAnsi="Times New Roman"/>
          <w:b/>
          <w:i/>
          <w:kern w:val="3"/>
          <w:sz w:val="20"/>
          <w:szCs w:val="20"/>
          <w:lang w:eastAsia="ar-SA" w:bidi="fa-IR"/>
        </w:rPr>
        <w:t>UWAGA: Niespełnienie wymaganych warunków spowoduje odrzucenie oferty.</w:t>
      </w:r>
    </w:p>
    <w:p w:rsidR="00296039" w:rsidRDefault="00296039" w:rsidP="00182B4A">
      <w:pPr>
        <w:widowControl w:val="0"/>
        <w:suppressAutoHyphens/>
        <w:autoSpaceDE w:val="0"/>
        <w:autoSpaceDN w:val="0"/>
        <w:spacing w:line="100" w:lineRule="atLeast"/>
        <w:textAlignment w:val="baseline"/>
        <w:rPr>
          <w:rFonts w:ascii="Times New Roman" w:eastAsia="Andale Sans UI" w:hAnsi="Times New Roman" w:cs="Tahoma"/>
          <w:kern w:val="3"/>
          <w:sz w:val="20"/>
          <w:szCs w:val="20"/>
          <w:lang w:val="de-DE" w:eastAsia="fa-IR" w:bidi="fa-IR"/>
        </w:rPr>
      </w:pPr>
    </w:p>
    <w:p w:rsidR="00331C62" w:rsidRPr="00CA1DD4" w:rsidRDefault="00331C62" w:rsidP="00331C62">
      <w:pPr>
        <w:widowControl w:val="0"/>
        <w:spacing w:line="340" w:lineRule="exact"/>
        <w:rPr>
          <w:rFonts w:ascii="Arial" w:hAnsi="Arial" w:cs="Arial"/>
          <w:b/>
          <w:snapToGrid w:val="0"/>
          <w:szCs w:val="24"/>
        </w:rPr>
      </w:pPr>
    </w:p>
    <w:p w:rsidR="00FC74F0" w:rsidRDefault="00FC74F0" w:rsidP="00693837">
      <w:pPr>
        <w:jc w:val="both"/>
        <w:rPr>
          <w:rFonts w:ascii="Arial" w:hAnsi="Arial" w:cs="Arial"/>
          <w:szCs w:val="24"/>
        </w:rPr>
      </w:pPr>
    </w:p>
    <w:p w:rsidR="009A05C3" w:rsidRDefault="009A05C3" w:rsidP="00201E06">
      <w:pPr>
        <w:jc w:val="right"/>
        <w:rPr>
          <w:rFonts w:ascii="Arial" w:hAnsi="Arial" w:cs="Arial"/>
          <w:b/>
          <w:szCs w:val="24"/>
        </w:rPr>
      </w:pPr>
    </w:p>
    <w:p w:rsidR="00FA6021" w:rsidRDefault="00FA6021" w:rsidP="00E9381F">
      <w:pPr>
        <w:rPr>
          <w:rFonts w:ascii="Arial" w:hAnsi="Arial" w:cs="Arial"/>
          <w:b/>
          <w:szCs w:val="24"/>
        </w:rPr>
      </w:pPr>
    </w:p>
    <w:p w:rsidR="00E9381F" w:rsidRDefault="00E9381F" w:rsidP="00E9381F">
      <w:pPr>
        <w:rPr>
          <w:rFonts w:ascii="Arial" w:hAnsi="Arial" w:cs="Arial"/>
          <w:b/>
          <w:szCs w:val="24"/>
        </w:rPr>
      </w:pPr>
    </w:p>
    <w:p w:rsidR="00976697" w:rsidRPr="00BA3464" w:rsidRDefault="00611C29" w:rsidP="00201E06">
      <w:pPr>
        <w:jc w:val="right"/>
        <w:rPr>
          <w:rFonts w:ascii="Arial" w:hAnsi="Arial" w:cs="Arial"/>
          <w:b/>
          <w:szCs w:val="24"/>
        </w:rPr>
      </w:pPr>
      <w:r>
        <w:rPr>
          <w:rFonts w:ascii="Arial" w:hAnsi="Arial" w:cs="Arial"/>
          <w:b/>
          <w:szCs w:val="24"/>
        </w:rPr>
        <w:lastRenderedPageBreak/>
        <w:t>ZAŁĄCZNIK NR 3</w:t>
      </w:r>
      <w:r w:rsidR="00976697" w:rsidRPr="00BA3464">
        <w:rPr>
          <w:rFonts w:ascii="Arial" w:hAnsi="Arial" w:cs="Arial"/>
          <w:b/>
          <w:szCs w:val="24"/>
        </w:rPr>
        <w:t xml:space="preserve"> DO SWZ</w:t>
      </w:r>
    </w:p>
    <w:p w:rsidR="00006D84" w:rsidRPr="00BA3464" w:rsidRDefault="00006D84" w:rsidP="00CE3C45">
      <w:pPr>
        <w:rPr>
          <w:rFonts w:ascii="Arial" w:hAnsi="Arial" w:cs="Arial"/>
          <w:b/>
          <w:szCs w:val="24"/>
        </w:rPr>
      </w:pPr>
    </w:p>
    <w:p w:rsidR="00976697" w:rsidRPr="00BA3464" w:rsidRDefault="00976697" w:rsidP="00CE3C45">
      <w:pPr>
        <w:rPr>
          <w:rFonts w:ascii="Arial" w:hAnsi="Arial" w:cs="Arial"/>
          <w:b/>
          <w:szCs w:val="24"/>
        </w:rPr>
      </w:pPr>
      <w:r w:rsidRPr="00BA3464">
        <w:rPr>
          <w:rFonts w:ascii="Arial" w:hAnsi="Arial" w:cs="Arial"/>
          <w:b/>
          <w:szCs w:val="24"/>
        </w:rPr>
        <w:t>Wykonawca:</w:t>
      </w:r>
    </w:p>
    <w:p w:rsidR="00976697" w:rsidRPr="00BA3464" w:rsidRDefault="00976697" w:rsidP="00CE3C45">
      <w:pPr>
        <w:ind w:right="5954"/>
        <w:rPr>
          <w:rFonts w:ascii="Arial" w:hAnsi="Arial" w:cs="Arial"/>
          <w:szCs w:val="24"/>
        </w:rPr>
      </w:pPr>
      <w:r w:rsidRPr="00BA3464">
        <w:rPr>
          <w:rFonts w:ascii="Arial" w:hAnsi="Arial" w:cs="Arial"/>
          <w:szCs w:val="24"/>
        </w:rPr>
        <w:t>…………………………………………………………………………………………</w:t>
      </w:r>
    </w:p>
    <w:p w:rsidR="00976697" w:rsidRPr="00BA3464" w:rsidRDefault="00976697" w:rsidP="00CE3C45">
      <w:pPr>
        <w:ind w:right="5953"/>
        <w:rPr>
          <w:rFonts w:ascii="Arial" w:hAnsi="Arial" w:cs="Arial"/>
          <w:i/>
          <w:szCs w:val="24"/>
        </w:rPr>
      </w:pPr>
      <w:r w:rsidRPr="00BA3464">
        <w:rPr>
          <w:rFonts w:ascii="Arial" w:hAnsi="Arial" w:cs="Arial"/>
          <w:i/>
          <w:szCs w:val="24"/>
        </w:rPr>
        <w:t>(pełna nazwa/firma, adres, NIP/PESEL, KRS/CEiDG)</w:t>
      </w:r>
    </w:p>
    <w:p w:rsidR="00976697" w:rsidRPr="00BA3464" w:rsidRDefault="00976697" w:rsidP="00CE3C45">
      <w:pPr>
        <w:rPr>
          <w:rFonts w:ascii="Arial" w:hAnsi="Arial" w:cs="Arial"/>
          <w:szCs w:val="24"/>
          <w:u w:val="single"/>
        </w:rPr>
      </w:pPr>
      <w:r w:rsidRPr="00BA3464">
        <w:rPr>
          <w:rFonts w:ascii="Arial" w:hAnsi="Arial" w:cs="Arial"/>
          <w:szCs w:val="24"/>
          <w:u w:val="single"/>
        </w:rPr>
        <w:t>reprezentowany przez:</w:t>
      </w:r>
    </w:p>
    <w:p w:rsidR="00976697" w:rsidRPr="00BA3464" w:rsidRDefault="00976697" w:rsidP="00CE3C45">
      <w:pPr>
        <w:ind w:right="5954"/>
        <w:rPr>
          <w:rFonts w:ascii="Arial" w:hAnsi="Arial" w:cs="Arial"/>
          <w:szCs w:val="24"/>
        </w:rPr>
      </w:pPr>
      <w:r w:rsidRPr="00BA3464">
        <w:rPr>
          <w:rFonts w:ascii="Arial" w:hAnsi="Arial" w:cs="Arial"/>
          <w:szCs w:val="24"/>
        </w:rPr>
        <w:t>…………………………………………………………………………………………</w:t>
      </w:r>
    </w:p>
    <w:p w:rsidR="00976697" w:rsidRPr="00BA3464" w:rsidRDefault="00976697" w:rsidP="00CE3C45">
      <w:pPr>
        <w:ind w:right="5953"/>
        <w:rPr>
          <w:rFonts w:ascii="Arial" w:hAnsi="Arial" w:cs="Arial"/>
          <w:i/>
          <w:szCs w:val="24"/>
        </w:rPr>
      </w:pPr>
      <w:r w:rsidRPr="00BA3464">
        <w:rPr>
          <w:rFonts w:ascii="Arial" w:hAnsi="Arial" w:cs="Arial"/>
          <w:i/>
          <w:szCs w:val="24"/>
        </w:rPr>
        <w:t>(imię, nazwisko, stanowisko/podstawa do reprezentacji)</w:t>
      </w:r>
    </w:p>
    <w:p w:rsidR="00976697" w:rsidRPr="00BA3464" w:rsidRDefault="00976697" w:rsidP="00CE3C45">
      <w:pPr>
        <w:spacing w:after="120"/>
        <w:jc w:val="center"/>
        <w:rPr>
          <w:rFonts w:ascii="Arial" w:hAnsi="Arial" w:cs="Arial"/>
          <w:b/>
          <w:szCs w:val="24"/>
          <w:u w:val="single"/>
        </w:rPr>
      </w:pPr>
      <w:r w:rsidRPr="00BA3464">
        <w:rPr>
          <w:rFonts w:ascii="Arial" w:hAnsi="Arial" w:cs="Arial"/>
          <w:b/>
          <w:szCs w:val="24"/>
          <w:u w:val="single"/>
        </w:rPr>
        <w:t xml:space="preserve">Oświadczenie Wykonawcy </w:t>
      </w:r>
    </w:p>
    <w:p w:rsidR="00976697" w:rsidRPr="00BA3464" w:rsidRDefault="00976697" w:rsidP="00CE3C45">
      <w:pPr>
        <w:jc w:val="center"/>
        <w:rPr>
          <w:rFonts w:ascii="Arial" w:hAnsi="Arial" w:cs="Arial"/>
          <w:b/>
          <w:szCs w:val="24"/>
        </w:rPr>
      </w:pPr>
      <w:r w:rsidRPr="00BA3464">
        <w:rPr>
          <w:rFonts w:ascii="Arial" w:hAnsi="Arial" w:cs="Arial"/>
          <w:b/>
          <w:szCs w:val="24"/>
        </w:rPr>
        <w:t xml:space="preserve">składane na podstawie art. 125 ust. 1 ustawy z dnia 11 września 2019 r. </w:t>
      </w:r>
    </w:p>
    <w:p w:rsidR="00976697" w:rsidRPr="00BA3464" w:rsidRDefault="00976697" w:rsidP="00CE3C45">
      <w:pPr>
        <w:jc w:val="center"/>
        <w:rPr>
          <w:rFonts w:ascii="Arial" w:hAnsi="Arial" w:cs="Arial"/>
          <w:b/>
          <w:szCs w:val="24"/>
        </w:rPr>
      </w:pPr>
      <w:r w:rsidRPr="00BA3464">
        <w:rPr>
          <w:rFonts w:ascii="Arial" w:hAnsi="Arial" w:cs="Arial"/>
          <w:b/>
          <w:szCs w:val="24"/>
        </w:rPr>
        <w:t xml:space="preserve"> Prawo zamówień publicznych (dalej jako: ustawa </w:t>
      </w:r>
      <w:r w:rsidR="00CA28E2" w:rsidRPr="00BA3464">
        <w:rPr>
          <w:rFonts w:ascii="Arial" w:hAnsi="Arial" w:cs="Arial"/>
          <w:b/>
          <w:szCs w:val="24"/>
        </w:rPr>
        <w:t>PZP</w:t>
      </w:r>
      <w:r w:rsidRPr="00BA3464">
        <w:rPr>
          <w:rFonts w:ascii="Arial" w:hAnsi="Arial" w:cs="Arial"/>
          <w:b/>
          <w:szCs w:val="24"/>
        </w:rPr>
        <w:t>),</w:t>
      </w:r>
    </w:p>
    <w:p w:rsidR="00976697" w:rsidRPr="00BA3464" w:rsidRDefault="00976697" w:rsidP="00CE3C45">
      <w:pPr>
        <w:spacing w:before="120"/>
        <w:jc w:val="center"/>
        <w:rPr>
          <w:rFonts w:ascii="Arial" w:hAnsi="Arial" w:cs="Arial"/>
          <w:b/>
          <w:szCs w:val="24"/>
          <w:u w:val="single"/>
        </w:rPr>
      </w:pPr>
      <w:r w:rsidRPr="00BA3464">
        <w:rPr>
          <w:rFonts w:ascii="Arial" w:hAnsi="Arial" w:cs="Arial"/>
          <w:b/>
          <w:szCs w:val="24"/>
          <w:u w:val="single"/>
        </w:rPr>
        <w:t>DOTYCZĄCE PODSTAW DO WYKLUCZENIA Z POSTĘPOWANIA</w:t>
      </w:r>
    </w:p>
    <w:p w:rsidR="00976697" w:rsidRPr="00BA3464" w:rsidRDefault="00976697" w:rsidP="00CE3C45">
      <w:pPr>
        <w:spacing w:before="120"/>
        <w:jc w:val="center"/>
        <w:rPr>
          <w:rFonts w:ascii="Arial" w:hAnsi="Arial" w:cs="Arial"/>
          <w:b/>
          <w:szCs w:val="24"/>
          <w:u w:val="single"/>
        </w:rPr>
      </w:pPr>
    </w:p>
    <w:p w:rsidR="00976697" w:rsidRPr="00402D15" w:rsidRDefault="00976697" w:rsidP="005B3A79">
      <w:pPr>
        <w:spacing w:line="276" w:lineRule="auto"/>
        <w:jc w:val="both"/>
        <w:rPr>
          <w:rFonts w:ascii="Arial" w:hAnsi="Arial" w:cs="Arial"/>
          <w:b/>
          <w:bCs/>
          <w:szCs w:val="24"/>
        </w:rPr>
      </w:pPr>
      <w:r w:rsidRPr="00BA3464">
        <w:rPr>
          <w:rFonts w:ascii="Arial" w:hAnsi="Arial" w:cs="Arial"/>
          <w:szCs w:val="24"/>
        </w:rPr>
        <w:t>Na potrzeby postępowania o udzielenie zamówienia publicznego pn</w:t>
      </w:r>
      <w:r w:rsidR="006E361C" w:rsidRPr="006E361C">
        <w:rPr>
          <w:rFonts w:ascii="Arial" w:hAnsi="Arial" w:cs="Arial"/>
          <w:b/>
          <w:bCs/>
          <w:szCs w:val="24"/>
        </w:rPr>
        <w:t xml:space="preserve"> </w:t>
      </w:r>
      <w:r w:rsidR="00FE34DC">
        <w:rPr>
          <w:rFonts w:ascii="Arial" w:hAnsi="Arial" w:cs="Arial"/>
          <w:b/>
          <w:bCs/>
          <w:szCs w:val="24"/>
        </w:rPr>
        <w:t>Zakup karetki z </w:t>
      </w:r>
      <w:r w:rsidR="00402D15" w:rsidRPr="00402D15">
        <w:rPr>
          <w:rFonts w:ascii="Arial" w:hAnsi="Arial" w:cs="Arial"/>
          <w:b/>
          <w:bCs/>
          <w:szCs w:val="24"/>
        </w:rPr>
        <w:t>napędem 4x4</w:t>
      </w:r>
      <w:r w:rsidR="00CF39DB">
        <w:rPr>
          <w:rFonts w:ascii="Arial" w:hAnsi="Arial" w:cs="Arial"/>
          <w:b/>
          <w:bCs/>
          <w:lang w:eastAsia="pl-PL"/>
        </w:rPr>
        <w:t xml:space="preserve">, </w:t>
      </w:r>
      <w:r w:rsidRPr="00BA3464">
        <w:rPr>
          <w:rFonts w:ascii="Arial" w:hAnsi="Arial" w:cs="Arial"/>
          <w:szCs w:val="24"/>
        </w:rPr>
        <w:t xml:space="preserve">prowadzonego przez </w:t>
      </w:r>
      <w:r w:rsidR="00CA28E2" w:rsidRPr="00BA3464">
        <w:rPr>
          <w:rFonts w:ascii="Arial" w:hAnsi="Arial" w:cs="Arial"/>
          <w:szCs w:val="24"/>
        </w:rPr>
        <w:t>Samodzielny Publiczny Zespół Zakładów Opieki Zdrowotnej w Sierpcu</w:t>
      </w:r>
      <w:r w:rsidRPr="00BA3464">
        <w:rPr>
          <w:rFonts w:ascii="Arial" w:hAnsi="Arial" w:cs="Arial"/>
          <w:szCs w:val="24"/>
        </w:rPr>
        <w:t xml:space="preserve">, ul. </w:t>
      </w:r>
      <w:r w:rsidR="00CA28E2" w:rsidRPr="00BA3464">
        <w:rPr>
          <w:rFonts w:ascii="Arial" w:hAnsi="Arial" w:cs="Arial"/>
          <w:szCs w:val="24"/>
        </w:rPr>
        <w:t>Juliusza Słowackiego 32</w:t>
      </w:r>
      <w:r w:rsidRPr="00BA3464">
        <w:rPr>
          <w:rFonts w:ascii="Arial" w:hAnsi="Arial" w:cs="Arial"/>
          <w:i/>
          <w:szCs w:val="24"/>
        </w:rPr>
        <w:t xml:space="preserve">, </w:t>
      </w:r>
      <w:r w:rsidRPr="00BA3464">
        <w:rPr>
          <w:rFonts w:ascii="Arial" w:hAnsi="Arial" w:cs="Arial"/>
          <w:szCs w:val="24"/>
        </w:rPr>
        <w:t>oświadczam, co następuje:</w:t>
      </w:r>
    </w:p>
    <w:p w:rsidR="005B3A79" w:rsidRPr="005B3A79" w:rsidRDefault="005B3A79" w:rsidP="005B3A79">
      <w:pPr>
        <w:shd w:val="clear" w:color="auto" w:fill="BFBFBF"/>
        <w:jc w:val="center"/>
        <w:rPr>
          <w:rFonts w:ascii="Arial" w:hAnsi="Arial" w:cs="Arial"/>
          <w:b/>
          <w:szCs w:val="24"/>
        </w:rPr>
      </w:pPr>
      <w:r w:rsidRPr="005B3A79">
        <w:rPr>
          <w:rFonts w:ascii="Arial" w:hAnsi="Arial" w:cs="Arial"/>
          <w:b/>
          <w:szCs w:val="24"/>
        </w:rPr>
        <w:t>OŚWIADCZENIA DOTYCZĄCE WYKONAWCY:</w:t>
      </w:r>
    </w:p>
    <w:p w:rsidR="005B3A79" w:rsidRPr="005B3A79" w:rsidRDefault="005B3A79" w:rsidP="00B20404">
      <w:pPr>
        <w:pStyle w:val="Akapitzlist2"/>
        <w:numPr>
          <w:ilvl w:val="0"/>
          <w:numId w:val="19"/>
        </w:numPr>
        <w:tabs>
          <w:tab w:val="clear" w:pos="1080"/>
          <w:tab w:val="num" w:pos="284"/>
        </w:tabs>
        <w:spacing w:after="0" w:line="240" w:lineRule="auto"/>
        <w:ind w:left="284" w:hanging="284"/>
        <w:jc w:val="both"/>
        <w:rPr>
          <w:rFonts w:ascii="Arial" w:hAnsi="Arial" w:cs="Arial"/>
          <w:sz w:val="24"/>
          <w:szCs w:val="24"/>
        </w:rPr>
      </w:pPr>
      <w:r w:rsidRPr="005B3A79">
        <w:rPr>
          <w:rFonts w:ascii="Arial" w:hAnsi="Arial" w:cs="Arial"/>
          <w:sz w:val="24"/>
          <w:szCs w:val="24"/>
        </w:rPr>
        <w:t>Oświadczam(y), że nie podlegam wykluczeniu z postępowania na podstawie art. 108 ust. 1 ustawy u.p.z.p.</w:t>
      </w:r>
    </w:p>
    <w:p w:rsidR="005B3A79" w:rsidRPr="005B3A79" w:rsidRDefault="005B3A79" w:rsidP="00B20404">
      <w:pPr>
        <w:pStyle w:val="Akapitzlist2"/>
        <w:numPr>
          <w:ilvl w:val="0"/>
          <w:numId w:val="19"/>
        </w:numPr>
        <w:tabs>
          <w:tab w:val="clear" w:pos="1080"/>
          <w:tab w:val="num" w:pos="284"/>
        </w:tabs>
        <w:spacing w:after="0" w:line="240" w:lineRule="auto"/>
        <w:ind w:left="284" w:hanging="284"/>
        <w:jc w:val="both"/>
        <w:rPr>
          <w:rFonts w:ascii="Arial" w:hAnsi="Arial" w:cs="Arial"/>
          <w:sz w:val="24"/>
          <w:szCs w:val="24"/>
        </w:rPr>
      </w:pPr>
      <w:r w:rsidRPr="005B3A79">
        <w:rPr>
          <w:rFonts w:ascii="Arial" w:hAnsi="Arial" w:cs="Arial"/>
          <w:sz w:val="24"/>
          <w:szCs w:val="24"/>
        </w:rPr>
        <w:t>Oświadczam, że zachodzą w stosunku</w:t>
      </w:r>
      <w:r w:rsidR="00E9381F">
        <w:rPr>
          <w:rFonts w:ascii="Arial" w:hAnsi="Arial" w:cs="Arial"/>
          <w:sz w:val="24"/>
          <w:szCs w:val="24"/>
        </w:rPr>
        <w:t xml:space="preserve"> do mnie podstawy wykluczenia z </w:t>
      </w:r>
      <w:r w:rsidRPr="005B3A79">
        <w:rPr>
          <w:rFonts w:ascii="Arial" w:hAnsi="Arial" w:cs="Arial"/>
          <w:sz w:val="24"/>
          <w:szCs w:val="24"/>
        </w:rPr>
        <w:t>postępowania na podstawie art. …………. ustawy Pzp. Jednocześnie oświadczam, że w związku z ww. okolicznością, na podstawie art. 110 ust. 2 ustawy Pzp podjąłem następujące środki naprawcze i zapobiegawcze: ……………………………………………………………………………………………………….……………………………………………………………………………………………………………….…………………</w:t>
      </w:r>
    </w:p>
    <w:p w:rsidR="005B3A79" w:rsidRPr="005B3A79" w:rsidRDefault="005B3A79" w:rsidP="00B20404">
      <w:pPr>
        <w:pStyle w:val="Akapitzlist2"/>
        <w:numPr>
          <w:ilvl w:val="0"/>
          <w:numId w:val="19"/>
        </w:numPr>
        <w:tabs>
          <w:tab w:val="clear" w:pos="1080"/>
          <w:tab w:val="num" w:pos="284"/>
        </w:tabs>
        <w:spacing w:after="0" w:line="240" w:lineRule="auto"/>
        <w:ind w:left="284" w:hanging="284"/>
        <w:jc w:val="both"/>
        <w:rPr>
          <w:rFonts w:ascii="Arial" w:hAnsi="Arial" w:cs="Arial"/>
          <w:sz w:val="24"/>
          <w:szCs w:val="24"/>
        </w:rPr>
      </w:pPr>
      <w:r w:rsidRPr="005B3A79">
        <w:rPr>
          <w:rFonts w:ascii="Arial" w:hAnsi="Arial" w:cs="Arial"/>
          <w:sz w:val="24"/>
          <w:szCs w:val="24"/>
        </w:rPr>
        <w:t xml:space="preserve">Oświadczam, że nie zachodzą w stosunku do mnie przesłanki wykluczenia </w:t>
      </w:r>
      <w:r>
        <w:rPr>
          <w:rFonts w:ascii="Arial" w:hAnsi="Arial" w:cs="Arial"/>
          <w:sz w:val="24"/>
          <w:szCs w:val="24"/>
        </w:rPr>
        <w:t xml:space="preserve">          </w:t>
      </w:r>
      <w:r w:rsidRPr="005B3A79">
        <w:rPr>
          <w:rFonts w:ascii="Arial" w:hAnsi="Arial" w:cs="Arial"/>
          <w:sz w:val="24"/>
          <w:szCs w:val="24"/>
        </w:rPr>
        <w:t xml:space="preserve">z postępowania na podstawie art. 7 ust. 1 ustawy z dnia 13 kwietnia 2022 r. </w:t>
      </w:r>
      <w:r>
        <w:rPr>
          <w:rFonts w:ascii="Arial" w:hAnsi="Arial" w:cs="Arial"/>
          <w:sz w:val="24"/>
          <w:szCs w:val="24"/>
        </w:rPr>
        <w:t xml:space="preserve">         </w:t>
      </w:r>
      <w:r w:rsidRPr="005B3A79">
        <w:rPr>
          <w:rFonts w:ascii="Arial" w:hAnsi="Arial" w:cs="Arial"/>
          <w:sz w:val="24"/>
          <w:szCs w:val="24"/>
        </w:rPr>
        <w:t>o szczególnych rozwiązaniach w zakresie przeciwdziałania wspieraniu agresji na Ukrainę oraz służących ochronie bezpieczeństwa narodowego (Dz. U. poz. 835)</w:t>
      </w:r>
    </w:p>
    <w:p w:rsidR="005B3A79" w:rsidRPr="005B3A79" w:rsidRDefault="005B3A79" w:rsidP="005B3A79">
      <w:pPr>
        <w:ind w:left="284"/>
        <w:jc w:val="both"/>
        <w:rPr>
          <w:rFonts w:ascii="Arial" w:eastAsia="Times New Roman" w:hAnsi="Arial" w:cs="Arial"/>
          <w:color w:val="222222"/>
          <w:szCs w:val="24"/>
          <w:lang w:eastAsia="pl-PL"/>
        </w:rPr>
      </w:pPr>
      <w:r w:rsidRPr="005B3A79">
        <w:rPr>
          <w:rFonts w:ascii="Arial" w:eastAsia="Times New Roman" w:hAnsi="Arial" w:cs="Arial"/>
          <w:color w:val="222222"/>
          <w:szCs w:val="24"/>
          <w:lang w:eastAsia="pl-PL"/>
        </w:rPr>
        <w:t xml:space="preserve">(Zgodnie z treścią art. 7 ust. 1 ustawy z dnia 13 kwietnia 2022 r. </w:t>
      </w:r>
      <w:r w:rsidRPr="005B3A79">
        <w:rPr>
          <w:rFonts w:ascii="Arial" w:eastAsia="Times New Roman" w:hAnsi="Arial" w:cs="Arial"/>
          <w:i/>
          <w:iCs/>
          <w:color w:val="222222"/>
          <w:szCs w:val="24"/>
          <w:lang w:eastAsia="pl-PL"/>
        </w:rPr>
        <w:t>o szczególnych rozwiązaniach w zakresie przeciwdziałania wspieraniu agresji na Ukrainę oraz służących ochronie bezpieczeństwa narodowego, zwanej dalej „ustawą”,</w:t>
      </w:r>
      <w:r>
        <w:rPr>
          <w:rFonts w:ascii="Arial" w:eastAsia="Times New Roman" w:hAnsi="Arial" w:cs="Arial"/>
          <w:i/>
          <w:iCs/>
          <w:color w:val="222222"/>
          <w:szCs w:val="24"/>
          <w:lang w:eastAsia="pl-PL"/>
        </w:rPr>
        <w:t xml:space="preserve">              </w:t>
      </w:r>
      <w:r w:rsidRPr="005B3A79">
        <w:rPr>
          <w:rFonts w:ascii="Arial" w:eastAsia="Times New Roman" w:hAnsi="Arial" w:cs="Arial"/>
          <w:i/>
          <w:iCs/>
          <w:color w:val="222222"/>
          <w:szCs w:val="24"/>
          <w:lang w:eastAsia="pl-PL"/>
        </w:rPr>
        <w:t xml:space="preserve"> </w:t>
      </w:r>
      <w:r w:rsidRPr="005B3A79">
        <w:rPr>
          <w:rFonts w:ascii="Arial" w:eastAsia="Times New Roman" w:hAnsi="Arial" w:cs="Arial"/>
          <w:color w:val="222222"/>
          <w:szCs w:val="24"/>
          <w:lang w:eastAsia="pl-PL"/>
        </w:rPr>
        <w:t>z postępowania o udzielenie zamówienia publicznego lub konkursu prowadzonego na podstawie ustawy Pzp wyklucza się:</w:t>
      </w:r>
    </w:p>
    <w:p w:rsidR="005B3A79" w:rsidRPr="005B3A79" w:rsidRDefault="005B3A79" w:rsidP="00FE34DC">
      <w:pPr>
        <w:numPr>
          <w:ilvl w:val="0"/>
          <w:numId w:val="20"/>
        </w:numPr>
        <w:tabs>
          <w:tab w:val="clear" w:pos="720"/>
          <w:tab w:val="num" w:pos="567"/>
        </w:tabs>
        <w:ind w:left="567" w:hanging="283"/>
        <w:jc w:val="both"/>
        <w:rPr>
          <w:rFonts w:ascii="Arial" w:eastAsia="Times New Roman" w:hAnsi="Arial" w:cs="Arial"/>
          <w:szCs w:val="24"/>
          <w:lang w:eastAsia="pl-PL"/>
        </w:rPr>
      </w:pPr>
      <w:r w:rsidRPr="005B3A79">
        <w:rPr>
          <w:rFonts w:ascii="Arial" w:eastAsia="Times New Roman" w:hAnsi="Arial" w:cs="Arial"/>
          <w:color w:val="222222"/>
          <w:szCs w:val="24"/>
          <w:lang w:eastAsia="pl-PL"/>
        </w:rPr>
        <w:t>wykonawcę oraz uczestnika konkursu wymienionego w wykazach określonych w rozporządzeniu 765/2006 i rozporządzeniu 269/</w:t>
      </w:r>
      <w:r>
        <w:rPr>
          <w:rFonts w:ascii="Arial" w:eastAsia="Times New Roman" w:hAnsi="Arial" w:cs="Arial"/>
          <w:color w:val="222222"/>
          <w:szCs w:val="24"/>
          <w:lang w:eastAsia="pl-PL"/>
        </w:rPr>
        <w:t xml:space="preserve">2014 albo wpisanego na listę na </w:t>
      </w:r>
      <w:r w:rsidRPr="005B3A79">
        <w:rPr>
          <w:rFonts w:ascii="Arial" w:eastAsia="Times New Roman" w:hAnsi="Arial" w:cs="Arial"/>
          <w:color w:val="222222"/>
          <w:szCs w:val="24"/>
          <w:lang w:eastAsia="pl-PL"/>
        </w:rPr>
        <w:t xml:space="preserve">podstawie decyzji w sprawie </w:t>
      </w:r>
      <w:r w:rsidR="00FE34DC">
        <w:rPr>
          <w:rFonts w:ascii="Arial" w:eastAsia="Times New Roman" w:hAnsi="Arial" w:cs="Arial"/>
          <w:color w:val="222222"/>
          <w:szCs w:val="24"/>
          <w:lang w:eastAsia="pl-PL"/>
        </w:rPr>
        <w:t xml:space="preserve">wpisu na listę rozstrzygającej  </w:t>
      </w:r>
      <w:r w:rsidRPr="005B3A79">
        <w:rPr>
          <w:rFonts w:ascii="Arial" w:eastAsia="Times New Roman" w:hAnsi="Arial" w:cs="Arial"/>
          <w:color w:val="222222"/>
          <w:szCs w:val="24"/>
          <w:lang w:eastAsia="pl-PL"/>
        </w:rPr>
        <w:t>o zastosowaniu środka, o którym mowa w art. 1 pkt 3 ustawy;</w:t>
      </w:r>
    </w:p>
    <w:p w:rsidR="005B3A79" w:rsidRPr="005B3A79" w:rsidRDefault="005B3A79" w:rsidP="00FE34DC">
      <w:pPr>
        <w:numPr>
          <w:ilvl w:val="0"/>
          <w:numId w:val="20"/>
        </w:numPr>
        <w:jc w:val="both"/>
        <w:rPr>
          <w:rFonts w:ascii="Arial" w:eastAsia="Times New Roman" w:hAnsi="Arial" w:cs="Arial"/>
          <w:szCs w:val="24"/>
          <w:lang w:eastAsia="pl-PL"/>
        </w:rPr>
      </w:pPr>
      <w:r w:rsidRPr="005B3A79">
        <w:rPr>
          <w:rFonts w:ascii="Arial" w:eastAsia="Times New Roman" w:hAnsi="Arial" w:cs="Arial"/>
          <w:color w:val="222222"/>
          <w:szCs w:val="24"/>
          <w:lang w:eastAsia="pl-PL"/>
        </w:rPr>
        <w:t>wykonawcę oraz uczestnika konkursu, którego beneficjentem rzeczywistym</w:t>
      </w:r>
      <w:r>
        <w:rPr>
          <w:rFonts w:ascii="Arial" w:eastAsia="Times New Roman" w:hAnsi="Arial" w:cs="Arial"/>
          <w:color w:val="222222"/>
          <w:szCs w:val="24"/>
          <w:lang w:eastAsia="pl-PL"/>
        </w:rPr>
        <w:t xml:space="preserve">    </w:t>
      </w:r>
      <w:r w:rsidRPr="005B3A79">
        <w:rPr>
          <w:rFonts w:ascii="Arial" w:eastAsia="Times New Roman" w:hAnsi="Arial" w:cs="Arial"/>
          <w:color w:val="222222"/>
          <w:szCs w:val="24"/>
          <w:lang w:eastAsia="pl-PL"/>
        </w:rPr>
        <w:t xml:space="preserve"> w rozumieniu ustawy z dnia 1 marca 2018 r. o przeciwdziałaniu praniu </w:t>
      </w:r>
      <w:r w:rsidRPr="005B3A79">
        <w:rPr>
          <w:rFonts w:ascii="Arial" w:eastAsia="Times New Roman" w:hAnsi="Arial" w:cs="Arial"/>
          <w:color w:val="222222"/>
          <w:szCs w:val="24"/>
          <w:lang w:eastAsia="pl-PL"/>
        </w:rPr>
        <w:lastRenderedPageBreak/>
        <w:t>pieniędzy oraz finansowaniu terroryzmu (</w:t>
      </w:r>
      <w:r w:rsidR="00FE34DC" w:rsidRPr="00FE34DC">
        <w:rPr>
          <w:rFonts w:ascii="Arial" w:eastAsia="Times New Roman" w:hAnsi="Arial" w:cs="Arial"/>
          <w:color w:val="222222"/>
          <w:szCs w:val="24"/>
          <w:lang w:eastAsia="pl-PL"/>
        </w:rPr>
        <w:t>Dz.U. 2025 poz. 644</w:t>
      </w:r>
      <w:r w:rsidRPr="005B3A79">
        <w:rPr>
          <w:rFonts w:ascii="Arial" w:eastAsia="Times New Roman" w:hAnsi="Arial" w:cs="Arial"/>
          <w:color w:val="222222"/>
          <w:szCs w:val="24"/>
          <w:lang w:eastAsia="pl-PL"/>
        </w:rPr>
        <w:t>) jest osoba wymieniona w wykazach określonych w rozporządzeniu 765/2006</w:t>
      </w:r>
      <w:r w:rsidR="00FE34DC">
        <w:rPr>
          <w:rFonts w:ascii="Arial" w:eastAsia="Times New Roman" w:hAnsi="Arial" w:cs="Arial"/>
          <w:color w:val="222222"/>
          <w:szCs w:val="24"/>
          <w:lang w:eastAsia="pl-PL"/>
        </w:rPr>
        <w:t xml:space="preserve"> i </w:t>
      </w:r>
      <w:r w:rsidRPr="005B3A79">
        <w:rPr>
          <w:rFonts w:ascii="Arial" w:eastAsia="Times New Roman" w:hAnsi="Arial" w:cs="Arial"/>
          <w:color w:val="222222"/>
          <w:szCs w:val="24"/>
          <w:lang w:eastAsia="pl-PL"/>
        </w:rPr>
        <w:t xml:space="preserve">rozporządzeniu 269/2014 albo wpisana na listę lub będąca takim beneficjentem rzeczywistym od dnia 24 lutego 2022 r., o ile została wpisana na listę na podstawie decyzji w sprawie wpisu na listę rozstrzygającej </w:t>
      </w:r>
      <w:r>
        <w:rPr>
          <w:rFonts w:ascii="Arial" w:eastAsia="Times New Roman" w:hAnsi="Arial" w:cs="Arial"/>
          <w:color w:val="222222"/>
          <w:szCs w:val="24"/>
          <w:lang w:eastAsia="pl-PL"/>
        </w:rPr>
        <w:t xml:space="preserve">                    </w:t>
      </w:r>
      <w:r w:rsidRPr="005B3A79">
        <w:rPr>
          <w:rFonts w:ascii="Arial" w:eastAsia="Times New Roman" w:hAnsi="Arial" w:cs="Arial"/>
          <w:color w:val="222222"/>
          <w:szCs w:val="24"/>
          <w:lang w:eastAsia="pl-PL"/>
        </w:rPr>
        <w:t>o zastosowaniu środka, o którym mowa w art. 1 pkt 3 ustawy;</w:t>
      </w:r>
    </w:p>
    <w:p w:rsidR="005B3A79" w:rsidRPr="005B3A79" w:rsidRDefault="005B3A79" w:rsidP="00FE34DC">
      <w:pPr>
        <w:numPr>
          <w:ilvl w:val="0"/>
          <w:numId w:val="20"/>
        </w:numPr>
        <w:jc w:val="both"/>
        <w:rPr>
          <w:rFonts w:ascii="Arial" w:eastAsia="Times New Roman" w:hAnsi="Arial" w:cs="Arial"/>
          <w:szCs w:val="24"/>
          <w:lang w:eastAsia="pl-PL"/>
        </w:rPr>
      </w:pPr>
      <w:r w:rsidRPr="005B3A79">
        <w:rPr>
          <w:rFonts w:ascii="Arial" w:eastAsia="Times New Roman" w:hAnsi="Arial" w:cs="Arial"/>
          <w:color w:val="222222"/>
          <w:szCs w:val="24"/>
          <w:lang w:eastAsia="pl-PL"/>
        </w:rPr>
        <w:t>wykonawcę oraz uczestnika konkursu, którego jednostką dominującą</w:t>
      </w:r>
      <w:r w:rsidR="00B37349">
        <w:rPr>
          <w:rFonts w:ascii="Arial" w:eastAsia="Times New Roman" w:hAnsi="Arial" w:cs="Arial"/>
          <w:color w:val="222222"/>
          <w:szCs w:val="24"/>
          <w:lang w:eastAsia="pl-PL"/>
        </w:rPr>
        <w:t xml:space="preserve">                    </w:t>
      </w:r>
      <w:r w:rsidRPr="005B3A79">
        <w:rPr>
          <w:rFonts w:ascii="Arial" w:eastAsia="Times New Roman" w:hAnsi="Arial" w:cs="Arial"/>
          <w:color w:val="222222"/>
          <w:szCs w:val="24"/>
          <w:lang w:eastAsia="pl-PL"/>
        </w:rPr>
        <w:t xml:space="preserve"> w rozumien</w:t>
      </w:r>
      <w:r w:rsidR="00FE34DC">
        <w:rPr>
          <w:rFonts w:ascii="Arial" w:eastAsia="Times New Roman" w:hAnsi="Arial" w:cs="Arial"/>
          <w:color w:val="222222"/>
          <w:szCs w:val="24"/>
          <w:lang w:eastAsia="pl-PL"/>
        </w:rPr>
        <w:t xml:space="preserve">iu art. 3 ust. 1 pkt 37 ustawy  </w:t>
      </w:r>
      <w:r w:rsidRPr="005B3A79">
        <w:rPr>
          <w:rFonts w:ascii="Arial" w:eastAsia="Times New Roman" w:hAnsi="Arial" w:cs="Arial"/>
          <w:color w:val="222222"/>
          <w:szCs w:val="24"/>
          <w:lang w:eastAsia="pl-PL"/>
        </w:rPr>
        <w:t xml:space="preserve">z dnia </w:t>
      </w:r>
      <w:r w:rsidR="00FE34DC">
        <w:rPr>
          <w:rFonts w:ascii="Arial" w:eastAsia="Times New Roman" w:hAnsi="Arial" w:cs="Arial"/>
          <w:color w:val="222222"/>
          <w:szCs w:val="24"/>
          <w:lang w:eastAsia="pl-PL"/>
        </w:rPr>
        <w:t>29 września 1994 r. o </w:t>
      </w:r>
      <w:r w:rsidRPr="005B3A79">
        <w:rPr>
          <w:rFonts w:ascii="Arial" w:eastAsia="Times New Roman" w:hAnsi="Arial" w:cs="Arial"/>
          <w:color w:val="222222"/>
          <w:szCs w:val="24"/>
          <w:lang w:eastAsia="pl-PL"/>
        </w:rPr>
        <w:t>rachunkowości (</w:t>
      </w:r>
      <w:r w:rsidR="00FE34DC" w:rsidRPr="00FE34DC">
        <w:rPr>
          <w:rFonts w:ascii="Arial" w:eastAsia="Times New Roman" w:hAnsi="Arial" w:cs="Arial"/>
          <w:color w:val="222222"/>
          <w:szCs w:val="24"/>
          <w:lang w:eastAsia="pl-PL"/>
        </w:rPr>
        <w:t>Dz.U. 2026 poz. 522</w:t>
      </w:r>
      <w:r w:rsidRPr="005B3A79">
        <w:rPr>
          <w:rFonts w:ascii="Arial" w:eastAsia="Times New Roman" w:hAnsi="Arial" w:cs="Arial"/>
          <w:color w:val="222222"/>
          <w:szCs w:val="24"/>
          <w:lang w:eastAsia="pl-PL"/>
        </w:rPr>
        <w:t>), jest podmiot wymieniony w wykazach określo</w:t>
      </w:r>
      <w:r w:rsidR="00FE34DC">
        <w:rPr>
          <w:rFonts w:ascii="Arial" w:eastAsia="Times New Roman" w:hAnsi="Arial" w:cs="Arial"/>
          <w:color w:val="222222"/>
          <w:szCs w:val="24"/>
          <w:lang w:eastAsia="pl-PL"/>
        </w:rPr>
        <w:t xml:space="preserve">nych w rozporządzeniu 765/2006 </w:t>
      </w:r>
      <w:r w:rsidRPr="005B3A79">
        <w:rPr>
          <w:rFonts w:ascii="Arial" w:eastAsia="Times New Roman" w:hAnsi="Arial" w:cs="Arial"/>
          <w:color w:val="222222"/>
          <w:szCs w:val="24"/>
          <w:lang w:eastAsia="pl-PL"/>
        </w:rPr>
        <w:t>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rsidR="005B3A79" w:rsidRPr="005B3A79" w:rsidRDefault="005B3A79" w:rsidP="005B3A79">
      <w:pPr>
        <w:jc w:val="both"/>
        <w:rPr>
          <w:rFonts w:ascii="Arial" w:eastAsia="Times New Roman" w:hAnsi="Arial" w:cs="Arial"/>
          <w:color w:val="222222"/>
          <w:szCs w:val="24"/>
          <w:lang w:eastAsia="pl-PL"/>
        </w:rPr>
      </w:pPr>
    </w:p>
    <w:p w:rsidR="005B3A79" w:rsidRPr="005B3A79" w:rsidRDefault="005B3A79" w:rsidP="00B37349">
      <w:pPr>
        <w:pStyle w:val="NormalnyWeb"/>
        <w:spacing w:before="0" w:beforeAutospacing="0" w:after="0"/>
        <w:rPr>
          <w:rFonts w:ascii="Arial" w:hAnsi="Arial" w:cs="Arial"/>
          <w:i/>
          <w:iCs/>
        </w:rPr>
      </w:pPr>
      <w:bookmarkStart w:id="6" w:name="_Hlk99016800"/>
      <w:bookmarkEnd w:id="6"/>
      <w:r w:rsidRPr="005B3A79">
        <w:rPr>
          <w:rFonts w:ascii="Arial" w:hAnsi="Arial" w:cs="Arial"/>
          <w:i/>
          <w:iCs/>
        </w:rPr>
        <w:t xml:space="preserve">Uwaga: W przypadku gdy nie zachodzą w stosunku do Wykonawcy okoliczności </w:t>
      </w:r>
      <w:r w:rsidR="00B37349">
        <w:rPr>
          <w:rFonts w:ascii="Arial" w:hAnsi="Arial" w:cs="Arial"/>
          <w:i/>
          <w:iCs/>
        </w:rPr>
        <w:t xml:space="preserve">              </w:t>
      </w:r>
      <w:r w:rsidR="004F065F">
        <w:rPr>
          <w:rFonts w:ascii="Arial" w:hAnsi="Arial" w:cs="Arial"/>
          <w:i/>
          <w:iCs/>
        </w:rPr>
        <w:t xml:space="preserve">o których mowa  </w:t>
      </w:r>
      <w:r w:rsidRPr="005B3A79">
        <w:rPr>
          <w:rFonts w:ascii="Arial" w:hAnsi="Arial" w:cs="Arial"/>
          <w:i/>
          <w:iCs/>
        </w:rPr>
        <w:t>w oświadczeniach należy wykreślić treść oświadczenia. Zamawiający równoznacznie ze skreśleniem oświadczenia będzie rozumiał nie uzupełnienie jego treści</w:t>
      </w:r>
    </w:p>
    <w:p w:rsidR="005B3A79" w:rsidRDefault="005B3A79" w:rsidP="005B3A79">
      <w:pPr>
        <w:pStyle w:val="NormalnyWeb"/>
        <w:spacing w:before="0" w:beforeAutospacing="0" w:after="0"/>
        <w:jc w:val="both"/>
        <w:rPr>
          <w:rFonts w:ascii="Arial" w:hAnsi="Arial" w:cs="Arial"/>
          <w:i/>
          <w:iCs/>
          <w:sz w:val="21"/>
          <w:szCs w:val="21"/>
        </w:rPr>
      </w:pPr>
    </w:p>
    <w:p w:rsidR="005B3A79" w:rsidRPr="00695F03" w:rsidRDefault="005B3A79" w:rsidP="005B3A79">
      <w:pPr>
        <w:shd w:val="clear" w:color="auto" w:fill="BFBFBF"/>
        <w:jc w:val="center"/>
        <w:rPr>
          <w:rFonts w:ascii="Arial" w:hAnsi="Arial" w:cs="Arial"/>
          <w:b/>
          <w:szCs w:val="24"/>
        </w:rPr>
      </w:pPr>
      <w:r w:rsidRPr="00695F03">
        <w:rPr>
          <w:rFonts w:ascii="Arial" w:hAnsi="Arial" w:cs="Arial"/>
          <w:b/>
          <w:szCs w:val="24"/>
        </w:rPr>
        <w:t>OŚWIADCZENIE DOTYCZĄCE PODANYCH INFORMACJI:</w:t>
      </w:r>
    </w:p>
    <w:p w:rsidR="005B3A79" w:rsidRDefault="005B3A79" w:rsidP="005B3A79">
      <w:pPr>
        <w:pStyle w:val="NormalnyWeb"/>
        <w:spacing w:before="0" w:beforeAutospacing="0" w:after="0"/>
        <w:jc w:val="both"/>
        <w:rPr>
          <w:rFonts w:ascii="Arial" w:hAnsi="Arial" w:cs="Arial"/>
        </w:rPr>
      </w:pPr>
      <w:r w:rsidRPr="00695F03">
        <w:rPr>
          <w:rFonts w:ascii="Arial" w:hAnsi="Arial" w:cs="Arial"/>
        </w:rPr>
        <w:t>Oświadczam, że wszystkie informacje podane w powyższych oświadczeniach są aktualne i zgodne z prawdą oraz zostały przedstawione z pełną świadomością konsekwencji wprowadzenia zamawiającego w błąd przy przedstawianiu informacji.</w:t>
      </w:r>
    </w:p>
    <w:p w:rsidR="00655AFB" w:rsidRDefault="00655AFB" w:rsidP="005B3A79">
      <w:pPr>
        <w:pStyle w:val="NormalnyWeb"/>
        <w:spacing w:before="0" w:beforeAutospacing="0" w:after="0"/>
        <w:jc w:val="both"/>
        <w:rPr>
          <w:rFonts w:ascii="Arial" w:hAnsi="Arial" w:cs="Arial"/>
        </w:rPr>
      </w:pPr>
    </w:p>
    <w:p w:rsidR="00655AFB" w:rsidRDefault="00655AFB" w:rsidP="005B3A79">
      <w:pPr>
        <w:pStyle w:val="NormalnyWeb"/>
        <w:spacing w:before="0" w:beforeAutospacing="0" w:after="0"/>
        <w:jc w:val="both"/>
        <w:rPr>
          <w:rFonts w:ascii="Arial" w:hAnsi="Arial" w:cs="Arial"/>
        </w:rPr>
      </w:pPr>
    </w:p>
    <w:p w:rsidR="00655AFB" w:rsidRDefault="00655AFB" w:rsidP="005B3A79">
      <w:pPr>
        <w:pStyle w:val="NormalnyWeb"/>
        <w:spacing w:before="0" w:beforeAutospacing="0" w:after="0"/>
        <w:jc w:val="both"/>
        <w:rPr>
          <w:rFonts w:ascii="Arial" w:hAnsi="Arial" w:cs="Arial"/>
        </w:rPr>
      </w:pPr>
    </w:p>
    <w:p w:rsidR="00655AFB" w:rsidRDefault="00655AFB"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4F065F" w:rsidRDefault="004F065F" w:rsidP="005B3A79">
      <w:pPr>
        <w:pStyle w:val="NormalnyWeb"/>
        <w:spacing w:before="0" w:beforeAutospacing="0" w:after="0"/>
        <w:jc w:val="both"/>
        <w:rPr>
          <w:rFonts w:ascii="Arial" w:hAnsi="Arial" w:cs="Arial"/>
        </w:rPr>
      </w:pPr>
    </w:p>
    <w:p w:rsidR="004F065F" w:rsidRDefault="004F065F"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Default="000F559A" w:rsidP="005B3A79">
      <w:pPr>
        <w:pStyle w:val="NormalnyWeb"/>
        <w:spacing w:before="0" w:beforeAutospacing="0" w:after="0"/>
        <w:jc w:val="both"/>
        <w:rPr>
          <w:rFonts w:ascii="Arial" w:hAnsi="Arial" w:cs="Arial"/>
        </w:rPr>
      </w:pPr>
    </w:p>
    <w:p w:rsidR="000F559A" w:rsidRPr="00695F03" w:rsidRDefault="000F559A" w:rsidP="005B3A79">
      <w:pPr>
        <w:pStyle w:val="NormalnyWeb"/>
        <w:spacing w:before="0" w:beforeAutospacing="0" w:after="0"/>
        <w:jc w:val="both"/>
        <w:rPr>
          <w:rFonts w:ascii="Arial" w:hAnsi="Arial" w:cs="Arial"/>
        </w:rPr>
      </w:pPr>
    </w:p>
    <w:p w:rsidR="00976697" w:rsidRPr="00611C29" w:rsidRDefault="00611C29" w:rsidP="00CE3C45">
      <w:pPr>
        <w:jc w:val="right"/>
        <w:rPr>
          <w:rFonts w:ascii="Arial" w:hAnsi="Arial" w:cs="Arial"/>
          <w:b/>
          <w:szCs w:val="24"/>
        </w:rPr>
      </w:pPr>
      <w:r w:rsidRPr="00611C29">
        <w:rPr>
          <w:rFonts w:ascii="Arial" w:hAnsi="Arial" w:cs="Arial"/>
          <w:b/>
          <w:szCs w:val="24"/>
        </w:rPr>
        <w:lastRenderedPageBreak/>
        <w:t>ZAŁĄCZNIK NR 4</w:t>
      </w:r>
      <w:r w:rsidR="00976697" w:rsidRPr="00611C29">
        <w:rPr>
          <w:rFonts w:ascii="Arial" w:hAnsi="Arial" w:cs="Arial"/>
          <w:b/>
          <w:szCs w:val="24"/>
        </w:rPr>
        <w:t xml:space="preserve"> DO SWZ</w:t>
      </w:r>
    </w:p>
    <w:p w:rsidR="00611C29" w:rsidRDefault="00611C29" w:rsidP="00CA28E2">
      <w:pPr>
        <w:jc w:val="both"/>
        <w:rPr>
          <w:rFonts w:ascii="Times New Roman" w:hAnsi="Times New Roman"/>
          <w:b/>
          <w:sz w:val="22"/>
        </w:rPr>
      </w:pPr>
    </w:p>
    <w:p w:rsidR="00611C29" w:rsidRDefault="00611C29" w:rsidP="00CA28E2">
      <w:pPr>
        <w:jc w:val="both"/>
        <w:rPr>
          <w:rFonts w:ascii="Times New Roman" w:hAnsi="Times New Roman"/>
          <w:b/>
          <w:sz w:val="22"/>
        </w:rPr>
      </w:pPr>
    </w:p>
    <w:p w:rsidR="00611C29" w:rsidRDefault="00611C29" w:rsidP="00CA28E2">
      <w:pPr>
        <w:jc w:val="both"/>
        <w:rPr>
          <w:rFonts w:ascii="Times New Roman" w:hAnsi="Times New Roman"/>
          <w:b/>
          <w:sz w:val="22"/>
        </w:rPr>
      </w:pPr>
    </w:p>
    <w:p w:rsidR="00976697" w:rsidRPr="00CF39DB" w:rsidRDefault="00976697" w:rsidP="00CA28E2">
      <w:pPr>
        <w:jc w:val="both"/>
        <w:rPr>
          <w:rFonts w:ascii="Arial" w:hAnsi="Arial" w:cs="Arial"/>
          <w:b/>
          <w:szCs w:val="24"/>
        </w:rPr>
      </w:pPr>
      <w:r w:rsidRPr="00CF39DB">
        <w:rPr>
          <w:rFonts w:ascii="Times New Roman" w:hAnsi="Times New Roman"/>
          <w:b/>
          <w:sz w:val="22"/>
        </w:rPr>
        <w:t>Wykonawca:</w:t>
      </w:r>
    </w:p>
    <w:p w:rsidR="00976697" w:rsidRPr="00CF39DB" w:rsidRDefault="00976697" w:rsidP="00CA28E2">
      <w:pPr>
        <w:ind w:right="5954"/>
        <w:jc w:val="both"/>
        <w:rPr>
          <w:rFonts w:ascii="Arial" w:hAnsi="Arial" w:cs="Arial"/>
          <w:szCs w:val="24"/>
        </w:rPr>
      </w:pPr>
      <w:r w:rsidRPr="00CF39DB">
        <w:rPr>
          <w:rFonts w:ascii="Arial" w:hAnsi="Arial" w:cs="Arial"/>
          <w:szCs w:val="24"/>
        </w:rPr>
        <w:t>…………………………………………………………………………</w:t>
      </w:r>
    </w:p>
    <w:p w:rsidR="00976697" w:rsidRPr="00CF39DB" w:rsidRDefault="00976697" w:rsidP="00CA28E2">
      <w:pPr>
        <w:ind w:right="5953"/>
        <w:jc w:val="both"/>
        <w:rPr>
          <w:rFonts w:ascii="Arial" w:hAnsi="Arial" w:cs="Arial"/>
          <w:i/>
          <w:szCs w:val="24"/>
        </w:rPr>
      </w:pPr>
      <w:r w:rsidRPr="00CF39DB">
        <w:rPr>
          <w:rFonts w:ascii="Arial" w:hAnsi="Arial" w:cs="Arial"/>
          <w:i/>
          <w:szCs w:val="24"/>
        </w:rPr>
        <w:t>(pełna nazwa/firma, adres, NIP/PESEL, KRS/CEiDG)</w:t>
      </w:r>
    </w:p>
    <w:p w:rsidR="00976697" w:rsidRPr="00CF39DB" w:rsidRDefault="00976697" w:rsidP="00CA28E2">
      <w:pPr>
        <w:jc w:val="both"/>
        <w:rPr>
          <w:rFonts w:ascii="Arial" w:hAnsi="Arial" w:cs="Arial"/>
          <w:szCs w:val="24"/>
          <w:u w:val="single"/>
        </w:rPr>
      </w:pPr>
      <w:r w:rsidRPr="00CF39DB">
        <w:rPr>
          <w:rFonts w:ascii="Arial" w:hAnsi="Arial" w:cs="Arial"/>
          <w:szCs w:val="24"/>
          <w:u w:val="single"/>
        </w:rPr>
        <w:t>reprezentowany przez:</w:t>
      </w:r>
    </w:p>
    <w:p w:rsidR="00976697" w:rsidRPr="00CF39DB" w:rsidRDefault="00976697" w:rsidP="00CA28E2">
      <w:pPr>
        <w:ind w:right="5954"/>
        <w:jc w:val="both"/>
        <w:rPr>
          <w:rFonts w:ascii="Arial" w:hAnsi="Arial" w:cs="Arial"/>
          <w:szCs w:val="24"/>
        </w:rPr>
      </w:pPr>
      <w:r w:rsidRPr="00CF39DB">
        <w:rPr>
          <w:rFonts w:ascii="Arial" w:hAnsi="Arial" w:cs="Arial"/>
          <w:szCs w:val="24"/>
        </w:rPr>
        <w:t>…………………………………………………………………………</w:t>
      </w:r>
    </w:p>
    <w:p w:rsidR="00976697" w:rsidRPr="00CF39DB" w:rsidRDefault="00976697" w:rsidP="00CA28E2">
      <w:pPr>
        <w:ind w:right="5953"/>
        <w:jc w:val="both"/>
        <w:rPr>
          <w:rFonts w:ascii="Arial" w:hAnsi="Arial" w:cs="Arial"/>
          <w:i/>
          <w:szCs w:val="24"/>
        </w:rPr>
      </w:pPr>
      <w:r w:rsidRPr="00CF39DB">
        <w:rPr>
          <w:rFonts w:ascii="Arial" w:hAnsi="Arial" w:cs="Arial"/>
          <w:i/>
          <w:szCs w:val="24"/>
        </w:rPr>
        <w:t>(imię, nazwisko, stanowisko/podstawa do  reprezentacji)</w:t>
      </w:r>
    </w:p>
    <w:p w:rsidR="00976697" w:rsidRPr="00CF39DB" w:rsidRDefault="00976697" w:rsidP="00CA28E2">
      <w:pPr>
        <w:jc w:val="both"/>
        <w:rPr>
          <w:rFonts w:ascii="Arial" w:hAnsi="Arial" w:cs="Arial"/>
          <w:szCs w:val="24"/>
        </w:rPr>
      </w:pPr>
    </w:p>
    <w:p w:rsidR="00976697" w:rsidRPr="00CF39DB" w:rsidRDefault="00976697" w:rsidP="00CA28E2">
      <w:pPr>
        <w:spacing w:after="120"/>
        <w:jc w:val="center"/>
        <w:rPr>
          <w:rFonts w:ascii="Arial" w:hAnsi="Arial" w:cs="Arial"/>
          <w:b/>
          <w:szCs w:val="24"/>
          <w:u w:val="single"/>
        </w:rPr>
      </w:pPr>
      <w:r w:rsidRPr="00CF39DB">
        <w:rPr>
          <w:rFonts w:ascii="Arial" w:hAnsi="Arial" w:cs="Arial"/>
          <w:b/>
          <w:szCs w:val="24"/>
          <w:u w:val="single"/>
        </w:rPr>
        <w:t>Oświadczenie Wykonawcy</w:t>
      </w:r>
    </w:p>
    <w:p w:rsidR="00976697" w:rsidRPr="00CF39DB" w:rsidRDefault="00976697" w:rsidP="00CA28E2">
      <w:pPr>
        <w:jc w:val="both"/>
        <w:rPr>
          <w:rFonts w:ascii="Arial" w:hAnsi="Arial" w:cs="Arial"/>
          <w:b/>
          <w:szCs w:val="24"/>
        </w:rPr>
      </w:pPr>
      <w:r w:rsidRPr="00CF39DB">
        <w:rPr>
          <w:rFonts w:ascii="Arial" w:hAnsi="Arial" w:cs="Arial"/>
          <w:b/>
          <w:szCs w:val="24"/>
        </w:rPr>
        <w:t>składane na podstawie art. 125 ust. 1 ustawy z dnia 11września 2019 r</w:t>
      </w:r>
      <w:r w:rsidR="004F065F">
        <w:rPr>
          <w:rFonts w:ascii="Arial" w:hAnsi="Arial" w:cs="Arial"/>
          <w:b/>
          <w:szCs w:val="24"/>
        </w:rPr>
        <w:t xml:space="preserve">.  </w:t>
      </w:r>
      <w:r w:rsidRPr="00CF39DB">
        <w:rPr>
          <w:rFonts w:ascii="Arial" w:hAnsi="Arial" w:cs="Arial"/>
          <w:b/>
          <w:szCs w:val="24"/>
        </w:rPr>
        <w:t xml:space="preserve">Prawo zamówień publicznych (dalej jako: ustawa </w:t>
      </w:r>
      <w:r w:rsidR="000C4798" w:rsidRPr="00CF39DB">
        <w:rPr>
          <w:rFonts w:ascii="Arial" w:hAnsi="Arial" w:cs="Arial"/>
          <w:b/>
          <w:szCs w:val="24"/>
        </w:rPr>
        <w:t>PZP</w:t>
      </w:r>
      <w:r w:rsidRPr="00CF39DB">
        <w:rPr>
          <w:rFonts w:ascii="Arial" w:hAnsi="Arial" w:cs="Arial"/>
          <w:b/>
          <w:szCs w:val="24"/>
        </w:rPr>
        <w:t>),</w:t>
      </w:r>
    </w:p>
    <w:p w:rsidR="00976697" w:rsidRPr="00CF39DB" w:rsidRDefault="00976697" w:rsidP="00CA28E2">
      <w:pPr>
        <w:spacing w:before="120"/>
        <w:jc w:val="both"/>
        <w:rPr>
          <w:rFonts w:ascii="Arial" w:hAnsi="Arial" w:cs="Arial"/>
          <w:b/>
          <w:szCs w:val="24"/>
          <w:u w:val="single"/>
        </w:rPr>
      </w:pPr>
      <w:r w:rsidRPr="00CF39DB">
        <w:rPr>
          <w:rFonts w:ascii="Arial" w:hAnsi="Arial" w:cs="Arial"/>
          <w:b/>
          <w:szCs w:val="24"/>
          <w:u w:val="single"/>
        </w:rPr>
        <w:t xml:space="preserve">DOTYCZĄCE SPEŁNIANIA WARUNKÓW UDZIAŁU W POSTĘPOWANIU </w:t>
      </w:r>
      <w:r w:rsidRPr="00CF39DB">
        <w:rPr>
          <w:rFonts w:ascii="Arial" w:hAnsi="Arial" w:cs="Arial"/>
          <w:b/>
          <w:szCs w:val="24"/>
          <w:u w:val="single"/>
        </w:rPr>
        <w:br/>
      </w:r>
    </w:p>
    <w:p w:rsidR="00976697" w:rsidRPr="00CF39DB" w:rsidRDefault="00976697" w:rsidP="00CA28E2">
      <w:pPr>
        <w:jc w:val="both"/>
        <w:rPr>
          <w:rFonts w:ascii="Arial" w:hAnsi="Arial" w:cs="Arial"/>
          <w:szCs w:val="24"/>
        </w:rPr>
      </w:pPr>
    </w:p>
    <w:p w:rsidR="00976697" w:rsidRPr="00402D15" w:rsidRDefault="00976697" w:rsidP="000C4798">
      <w:pPr>
        <w:spacing w:line="360" w:lineRule="auto"/>
        <w:jc w:val="both"/>
        <w:rPr>
          <w:rFonts w:ascii="Arial" w:hAnsi="Arial" w:cs="Arial"/>
          <w:b/>
          <w:bCs/>
          <w:szCs w:val="24"/>
        </w:rPr>
      </w:pPr>
      <w:r w:rsidRPr="00CF39DB">
        <w:rPr>
          <w:rFonts w:ascii="Arial" w:hAnsi="Arial" w:cs="Arial"/>
          <w:szCs w:val="24"/>
        </w:rPr>
        <w:t>Na potrzeby postępowania o udzielenie zamówienia publicznego pn</w:t>
      </w:r>
      <w:r w:rsidR="00D370D5" w:rsidRPr="00CF39DB">
        <w:rPr>
          <w:rFonts w:ascii="Arial" w:hAnsi="Arial" w:cs="Arial"/>
          <w:b/>
          <w:bCs/>
          <w:szCs w:val="24"/>
          <w:lang w:eastAsia="pl-PL"/>
        </w:rPr>
        <w:t xml:space="preserve"> </w:t>
      </w:r>
      <w:r w:rsidR="000F559A">
        <w:rPr>
          <w:rFonts w:ascii="Arial" w:hAnsi="Arial" w:cs="Arial"/>
          <w:b/>
          <w:bCs/>
          <w:szCs w:val="24"/>
        </w:rPr>
        <w:t>Zakup karetki z </w:t>
      </w:r>
      <w:r w:rsidR="00402D15" w:rsidRPr="00402D15">
        <w:rPr>
          <w:rFonts w:ascii="Arial" w:hAnsi="Arial" w:cs="Arial"/>
          <w:b/>
          <w:bCs/>
          <w:szCs w:val="24"/>
        </w:rPr>
        <w:t>napędem 4x4</w:t>
      </w:r>
      <w:r w:rsidR="00CF39DB">
        <w:rPr>
          <w:rFonts w:ascii="Arial" w:hAnsi="Arial" w:cs="Arial"/>
          <w:b/>
          <w:bCs/>
          <w:lang w:eastAsia="pl-PL"/>
        </w:rPr>
        <w:t>,</w:t>
      </w:r>
      <w:r w:rsidRPr="00CF39DB">
        <w:rPr>
          <w:rFonts w:ascii="Arial" w:hAnsi="Arial" w:cs="Arial"/>
          <w:szCs w:val="24"/>
        </w:rPr>
        <w:t xml:space="preserve"> prowadzonego przez </w:t>
      </w:r>
      <w:r w:rsidR="000C4798" w:rsidRPr="00CF39DB">
        <w:rPr>
          <w:rFonts w:ascii="Arial" w:hAnsi="Arial" w:cs="Arial"/>
          <w:szCs w:val="24"/>
        </w:rPr>
        <w:t>Samodzielny Publiczny Zespół Zakładów Opieki Zdrowotnej w Sierpcu</w:t>
      </w:r>
      <w:r w:rsidRPr="00CF39DB">
        <w:rPr>
          <w:rFonts w:ascii="Arial" w:hAnsi="Arial" w:cs="Arial"/>
          <w:szCs w:val="24"/>
        </w:rPr>
        <w:t xml:space="preserve">, ul. </w:t>
      </w:r>
      <w:r w:rsidR="000C4798" w:rsidRPr="00CF39DB">
        <w:rPr>
          <w:rFonts w:ascii="Arial" w:hAnsi="Arial" w:cs="Arial"/>
          <w:szCs w:val="24"/>
        </w:rPr>
        <w:t>J. Słowackiego 32</w:t>
      </w:r>
      <w:r w:rsidRPr="00CF39DB">
        <w:rPr>
          <w:rFonts w:ascii="Arial" w:hAnsi="Arial" w:cs="Arial"/>
          <w:i/>
          <w:szCs w:val="24"/>
        </w:rPr>
        <w:t xml:space="preserve">, </w:t>
      </w:r>
      <w:r w:rsidRPr="00CF39DB">
        <w:rPr>
          <w:rFonts w:ascii="Arial" w:hAnsi="Arial" w:cs="Arial"/>
          <w:szCs w:val="24"/>
        </w:rPr>
        <w:t>oświadczam, co następuje:</w:t>
      </w:r>
    </w:p>
    <w:p w:rsidR="00976697" w:rsidRPr="00CF39DB" w:rsidRDefault="00976697" w:rsidP="00CA28E2">
      <w:pPr>
        <w:spacing w:line="360" w:lineRule="auto"/>
        <w:jc w:val="both"/>
        <w:rPr>
          <w:rFonts w:ascii="Arial" w:hAnsi="Arial" w:cs="Arial"/>
          <w:b/>
          <w:szCs w:val="24"/>
        </w:rPr>
      </w:pPr>
    </w:p>
    <w:p w:rsidR="00976697" w:rsidRPr="00CF39DB" w:rsidRDefault="00976697" w:rsidP="00CA28E2">
      <w:pPr>
        <w:spacing w:line="360" w:lineRule="auto"/>
        <w:jc w:val="both"/>
        <w:rPr>
          <w:rFonts w:ascii="Arial" w:hAnsi="Arial" w:cs="Arial"/>
          <w:b/>
          <w:szCs w:val="24"/>
        </w:rPr>
      </w:pPr>
      <w:r w:rsidRPr="00CF39DB">
        <w:rPr>
          <w:rFonts w:ascii="Arial" w:hAnsi="Arial" w:cs="Arial"/>
          <w:b/>
          <w:szCs w:val="24"/>
        </w:rPr>
        <w:t>INFORMACJA DOTYCZĄCA WYKONAWCY:</w:t>
      </w:r>
    </w:p>
    <w:p w:rsidR="00976697" w:rsidRPr="00CF39DB" w:rsidRDefault="00976697" w:rsidP="00CA28E2">
      <w:pPr>
        <w:spacing w:line="360" w:lineRule="auto"/>
        <w:jc w:val="both"/>
        <w:rPr>
          <w:rFonts w:ascii="Arial" w:hAnsi="Arial" w:cs="Arial"/>
          <w:szCs w:val="24"/>
        </w:rPr>
      </w:pPr>
      <w:r w:rsidRPr="00CF39DB">
        <w:rPr>
          <w:rFonts w:ascii="Arial" w:hAnsi="Arial" w:cs="Arial"/>
          <w:szCs w:val="24"/>
        </w:rPr>
        <w:t>Oświadczam, że spełniam warunki udziału w postępowaniu określone przez Zamawiającego w   pkt. VIII Specyfikacji Warunków Zamówienia.</w:t>
      </w:r>
    </w:p>
    <w:p w:rsidR="00976697" w:rsidRPr="00CF39DB" w:rsidRDefault="00976697" w:rsidP="00CA28E2">
      <w:pPr>
        <w:spacing w:line="360" w:lineRule="auto"/>
        <w:jc w:val="both"/>
        <w:rPr>
          <w:rFonts w:ascii="Arial" w:hAnsi="Arial" w:cs="Arial"/>
          <w:szCs w:val="24"/>
        </w:rPr>
      </w:pPr>
    </w:p>
    <w:p w:rsidR="00976697" w:rsidRPr="00CF39DB" w:rsidRDefault="00976697" w:rsidP="00CA28E2">
      <w:pPr>
        <w:spacing w:line="360" w:lineRule="auto"/>
        <w:jc w:val="both"/>
        <w:rPr>
          <w:rFonts w:ascii="Arial" w:hAnsi="Arial" w:cs="Arial"/>
          <w:b/>
          <w:szCs w:val="24"/>
        </w:rPr>
      </w:pPr>
      <w:r w:rsidRPr="00CF39DB">
        <w:rPr>
          <w:rFonts w:ascii="Arial" w:hAnsi="Arial" w:cs="Arial"/>
          <w:b/>
          <w:szCs w:val="24"/>
        </w:rPr>
        <w:t>OŚWIADCZENIE DOTYCZĄCE PODANYCH INFORMACJI:</w:t>
      </w:r>
    </w:p>
    <w:p w:rsidR="00976697" w:rsidRPr="00143D72" w:rsidRDefault="00976697" w:rsidP="00CA28E2">
      <w:pPr>
        <w:spacing w:line="360" w:lineRule="auto"/>
        <w:jc w:val="both"/>
        <w:rPr>
          <w:rFonts w:ascii="Arial" w:hAnsi="Arial" w:cs="Arial"/>
          <w:color w:val="FF0000"/>
          <w:szCs w:val="24"/>
        </w:rPr>
      </w:pPr>
      <w:r w:rsidRPr="00CF39DB">
        <w:rPr>
          <w:rFonts w:ascii="Arial" w:hAnsi="Arial" w:cs="Arial"/>
          <w:szCs w:val="24"/>
        </w:rPr>
        <w:t>Oświadczam, że wszystkie informacje podane w powyższych oświadczeniach są aktualne i zgodne z prawdą oraz zostały przedstawione z pełną świadomością konsekwencji wprowadzenia Zamawiającego w błąd przy przedstawianiu informacji</w:t>
      </w:r>
      <w:r w:rsidRPr="00143D72">
        <w:rPr>
          <w:rFonts w:ascii="Arial" w:hAnsi="Arial" w:cs="Arial"/>
          <w:color w:val="FF0000"/>
          <w:szCs w:val="24"/>
        </w:rPr>
        <w:t>.</w:t>
      </w:r>
    </w:p>
    <w:p w:rsidR="00976697" w:rsidRPr="00143D72" w:rsidRDefault="00976697" w:rsidP="00CE3C45">
      <w:pPr>
        <w:jc w:val="both"/>
        <w:rPr>
          <w:rFonts w:ascii="Times New Roman" w:hAnsi="Times New Roman"/>
          <w:color w:val="FF0000"/>
          <w:sz w:val="22"/>
        </w:rPr>
      </w:pPr>
    </w:p>
    <w:p w:rsidR="00976697" w:rsidRPr="00143D72" w:rsidRDefault="00976697" w:rsidP="00CE3C45">
      <w:pPr>
        <w:rPr>
          <w:rFonts w:ascii="Times New Roman" w:hAnsi="Times New Roman"/>
          <w:color w:val="FF0000"/>
          <w:sz w:val="22"/>
        </w:rPr>
      </w:pPr>
    </w:p>
    <w:p w:rsidR="00976697" w:rsidRPr="00143D72" w:rsidRDefault="00976697" w:rsidP="00CF39DB">
      <w:pPr>
        <w:spacing w:line="360" w:lineRule="auto"/>
        <w:rPr>
          <w:rFonts w:ascii="Times New Roman" w:hAnsi="Times New Roman"/>
          <w:b/>
          <w:bCs/>
          <w:color w:val="FF0000"/>
          <w:spacing w:val="-10"/>
          <w:sz w:val="22"/>
          <w:u w:val="single"/>
        </w:rPr>
      </w:pPr>
    </w:p>
    <w:p w:rsidR="00306F6F" w:rsidRDefault="00306F6F" w:rsidP="00D476E6">
      <w:pPr>
        <w:jc w:val="right"/>
        <w:rPr>
          <w:rFonts w:ascii="Arial" w:hAnsi="Arial" w:cs="Arial"/>
          <w:b/>
          <w:szCs w:val="24"/>
        </w:rPr>
      </w:pPr>
    </w:p>
    <w:p w:rsidR="00DC1E08" w:rsidRDefault="00DC1E08" w:rsidP="00D476E6">
      <w:pPr>
        <w:jc w:val="right"/>
        <w:rPr>
          <w:rFonts w:ascii="Arial" w:hAnsi="Arial" w:cs="Arial"/>
          <w:b/>
          <w:szCs w:val="24"/>
        </w:rPr>
      </w:pPr>
    </w:p>
    <w:p w:rsidR="000F559A" w:rsidRDefault="000F559A" w:rsidP="00D476E6">
      <w:pPr>
        <w:jc w:val="right"/>
        <w:rPr>
          <w:rFonts w:ascii="Arial" w:hAnsi="Arial" w:cs="Arial"/>
          <w:b/>
          <w:szCs w:val="24"/>
        </w:rPr>
      </w:pPr>
    </w:p>
    <w:p w:rsidR="000F559A" w:rsidRDefault="000F559A" w:rsidP="00D476E6">
      <w:pPr>
        <w:jc w:val="right"/>
        <w:rPr>
          <w:rFonts w:ascii="Arial" w:hAnsi="Arial" w:cs="Arial"/>
          <w:b/>
          <w:szCs w:val="24"/>
        </w:rPr>
      </w:pPr>
    </w:p>
    <w:p w:rsidR="004F065F" w:rsidRDefault="004F065F" w:rsidP="00402D15">
      <w:pPr>
        <w:suppressAutoHyphens/>
        <w:jc w:val="right"/>
        <w:rPr>
          <w:rFonts w:ascii="Arial" w:hAnsi="Arial" w:cs="Arial"/>
          <w:b/>
          <w:szCs w:val="24"/>
        </w:rPr>
      </w:pPr>
    </w:p>
    <w:p w:rsidR="00402D15" w:rsidRPr="00402D15" w:rsidRDefault="00402D15" w:rsidP="00402D15">
      <w:pPr>
        <w:suppressAutoHyphens/>
        <w:jc w:val="right"/>
        <w:rPr>
          <w:rFonts w:ascii="Arial" w:hAnsi="Arial" w:cs="Arial"/>
          <w:b/>
          <w:szCs w:val="24"/>
        </w:rPr>
      </w:pPr>
      <w:r w:rsidRPr="00402D15">
        <w:rPr>
          <w:rFonts w:ascii="Arial" w:hAnsi="Arial" w:cs="Arial"/>
          <w:b/>
          <w:szCs w:val="24"/>
        </w:rPr>
        <w:lastRenderedPageBreak/>
        <w:t>ZAŁĄCZNIK NR 5 DO SWZ</w:t>
      </w:r>
    </w:p>
    <w:p w:rsidR="00402D15" w:rsidRPr="00402D15" w:rsidRDefault="00402D15" w:rsidP="00402D15">
      <w:pPr>
        <w:suppressAutoHyphens/>
        <w:spacing w:line="360" w:lineRule="auto"/>
        <w:jc w:val="center"/>
        <w:rPr>
          <w:rFonts w:ascii="Arial" w:hAnsi="Arial" w:cs="Arial"/>
          <w:b/>
          <w:bCs/>
          <w:spacing w:val="-10"/>
          <w:szCs w:val="24"/>
          <w:u w:val="single"/>
        </w:rPr>
      </w:pPr>
    </w:p>
    <w:p w:rsidR="00402D15" w:rsidRPr="00402D15" w:rsidRDefault="00402D15" w:rsidP="00402D15">
      <w:pPr>
        <w:suppressAutoHyphens/>
        <w:spacing w:after="120"/>
        <w:jc w:val="right"/>
        <w:rPr>
          <w:rFonts w:ascii="Arial" w:hAnsi="Arial" w:cs="Arial"/>
          <w:b/>
        </w:rPr>
      </w:pPr>
      <w:r w:rsidRPr="00402D15">
        <w:rPr>
          <w:rFonts w:ascii="Arial" w:hAnsi="Arial" w:cs="Arial"/>
          <w:b/>
        </w:rPr>
        <w:t>……………….</w:t>
      </w:r>
    </w:p>
    <w:p w:rsidR="00402D15" w:rsidRPr="00402D15" w:rsidRDefault="00402D15" w:rsidP="000F559A">
      <w:pPr>
        <w:keepNext/>
        <w:suppressAutoHyphens/>
        <w:outlineLvl w:val="0"/>
        <w:rPr>
          <w:rFonts w:ascii="Arial" w:hAnsi="Arial" w:cs="Arial"/>
          <w:b/>
          <w:bCs/>
          <w:lang w:eastAsia="ar-SA"/>
        </w:rPr>
      </w:pPr>
    </w:p>
    <w:p w:rsidR="00402D15" w:rsidRPr="00402D15" w:rsidRDefault="00402D15" w:rsidP="00402D15">
      <w:pPr>
        <w:keepNext/>
        <w:suppressAutoHyphens/>
        <w:ind w:left="480"/>
        <w:jc w:val="center"/>
        <w:outlineLvl w:val="0"/>
        <w:rPr>
          <w:rFonts w:ascii="Arial" w:hAnsi="Arial" w:cs="Arial"/>
          <w:b/>
          <w:bCs/>
          <w:lang w:eastAsia="ar-SA"/>
        </w:rPr>
      </w:pPr>
    </w:p>
    <w:p w:rsidR="00402D15" w:rsidRPr="00402D15" w:rsidRDefault="00402D15" w:rsidP="00402D15">
      <w:pPr>
        <w:keepNext/>
        <w:suppressAutoHyphens/>
        <w:ind w:left="480"/>
        <w:jc w:val="center"/>
        <w:outlineLvl w:val="0"/>
        <w:rPr>
          <w:rFonts w:ascii="Arial" w:hAnsi="Arial" w:cs="Arial"/>
          <w:b/>
          <w:bCs/>
          <w:lang w:eastAsia="ar-SA"/>
        </w:rPr>
      </w:pPr>
      <w:r w:rsidRPr="00402D15">
        <w:rPr>
          <w:rFonts w:ascii="Arial" w:hAnsi="Arial" w:cs="Arial"/>
          <w:b/>
          <w:bCs/>
          <w:lang w:eastAsia="ar-SA"/>
        </w:rPr>
        <w:t>UMOWA (WZÓR) ……………….</w:t>
      </w:r>
    </w:p>
    <w:p w:rsidR="00402D15" w:rsidRPr="00402D15" w:rsidRDefault="00402D15" w:rsidP="00402D15">
      <w:pPr>
        <w:suppressAutoHyphens/>
        <w:jc w:val="both"/>
        <w:rPr>
          <w:rFonts w:ascii="Arial" w:hAnsi="Arial" w:cs="Arial"/>
          <w:b/>
          <w:lang w:eastAsia="ar-SA"/>
        </w:rPr>
      </w:pPr>
    </w:p>
    <w:p w:rsidR="00402D15" w:rsidRPr="00402D15" w:rsidRDefault="00402D15" w:rsidP="00402D15">
      <w:pPr>
        <w:suppressAutoHyphens/>
        <w:jc w:val="both"/>
        <w:rPr>
          <w:rFonts w:ascii="Arial" w:hAnsi="Arial" w:cs="Arial"/>
          <w:lang w:eastAsia="ar-SA"/>
        </w:rPr>
      </w:pPr>
      <w:r w:rsidRPr="00402D15">
        <w:rPr>
          <w:rFonts w:ascii="Arial" w:hAnsi="Arial" w:cs="Arial"/>
          <w:lang w:eastAsia="ar-SA"/>
        </w:rPr>
        <w:t xml:space="preserve">zawarta w dniu ……………………… </w:t>
      </w:r>
    </w:p>
    <w:p w:rsidR="00402D15" w:rsidRPr="00402D15" w:rsidRDefault="00402D15" w:rsidP="00402D15">
      <w:pPr>
        <w:suppressAutoHyphens/>
        <w:jc w:val="both"/>
        <w:rPr>
          <w:rFonts w:ascii="Arial" w:hAnsi="Arial" w:cs="Arial"/>
          <w:lang w:eastAsia="ar-SA"/>
        </w:rPr>
      </w:pPr>
      <w:r w:rsidRPr="00402D15">
        <w:rPr>
          <w:rFonts w:ascii="Arial" w:hAnsi="Arial" w:cs="Arial"/>
          <w:lang w:eastAsia="ar-SA"/>
        </w:rPr>
        <w:t xml:space="preserve">pomiędzy </w:t>
      </w:r>
    </w:p>
    <w:p w:rsidR="00402D15" w:rsidRPr="00402D15" w:rsidRDefault="00402D15" w:rsidP="00402D15">
      <w:pPr>
        <w:suppressAutoHyphens/>
        <w:jc w:val="both"/>
        <w:rPr>
          <w:rFonts w:ascii="Arial" w:hAnsi="Arial" w:cs="Arial"/>
          <w:szCs w:val="24"/>
          <w:lang w:eastAsia="ar-SA"/>
        </w:rPr>
      </w:pPr>
      <w:r w:rsidRPr="00402D15">
        <w:rPr>
          <w:rFonts w:ascii="Arial" w:hAnsi="Arial" w:cs="Arial"/>
          <w:szCs w:val="24"/>
          <w:lang w:eastAsia="ar-SA"/>
        </w:rPr>
        <w:t>Powiat Sierpecki z siedzibą ul. Świętokrzyska 2a, 09-200 Sierpc</w:t>
      </w:r>
    </w:p>
    <w:p w:rsidR="00402D15" w:rsidRPr="00402D15" w:rsidRDefault="00402D15" w:rsidP="00402D15">
      <w:pPr>
        <w:suppressAutoHyphens/>
        <w:jc w:val="both"/>
        <w:rPr>
          <w:rFonts w:ascii="Arial" w:hAnsi="Arial" w:cs="Arial"/>
          <w:szCs w:val="24"/>
          <w:lang w:eastAsia="ar-SA"/>
        </w:rPr>
      </w:pPr>
      <w:r w:rsidRPr="00402D15">
        <w:rPr>
          <w:rFonts w:ascii="Arial" w:hAnsi="Arial" w:cs="Arial"/>
          <w:szCs w:val="24"/>
          <w:lang w:eastAsia="ar-SA"/>
        </w:rPr>
        <w:t>reprezentowany przez Zarząd Powiatu Sierpeckiego w imieniu którego występują:</w:t>
      </w:r>
    </w:p>
    <w:p w:rsidR="00402D15" w:rsidRPr="00402D15" w:rsidRDefault="00402D15" w:rsidP="00402D15">
      <w:pPr>
        <w:suppressAutoHyphens/>
        <w:contextualSpacing/>
        <w:rPr>
          <w:rFonts w:ascii="Arial" w:hAnsi="Arial" w:cs="Arial"/>
          <w:szCs w:val="24"/>
          <w:lang w:eastAsia="ar-SA"/>
        </w:rPr>
      </w:pPr>
      <w:r w:rsidRPr="00402D15">
        <w:rPr>
          <w:rFonts w:ascii="Arial" w:hAnsi="Arial" w:cs="Arial"/>
          <w:szCs w:val="24"/>
          <w:lang w:eastAsia="ar-SA"/>
        </w:rPr>
        <w:t>1. Przemysław Burzyński – Starosta Powiatu Sierpeckiego</w:t>
      </w:r>
    </w:p>
    <w:p w:rsidR="00402D15" w:rsidRPr="00402D15" w:rsidRDefault="00402D15" w:rsidP="00402D15">
      <w:pPr>
        <w:suppressAutoHyphens/>
        <w:contextualSpacing/>
        <w:rPr>
          <w:rFonts w:ascii="Arial" w:hAnsi="Arial" w:cs="Arial"/>
          <w:szCs w:val="24"/>
          <w:lang w:eastAsia="ar-SA"/>
        </w:rPr>
      </w:pPr>
      <w:r w:rsidRPr="00402D15">
        <w:rPr>
          <w:rFonts w:ascii="Arial" w:hAnsi="Arial" w:cs="Arial"/>
          <w:szCs w:val="24"/>
          <w:lang w:eastAsia="ar-SA"/>
        </w:rPr>
        <w:t xml:space="preserve">2. Wojciech Adam Rychter – Wicestarosta Powiatu Sierpeckiego </w:t>
      </w:r>
    </w:p>
    <w:p w:rsidR="00402D15" w:rsidRPr="00402D15" w:rsidRDefault="00402D15" w:rsidP="00402D15">
      <w:pPr>
        <w:suppressAutoHyphens/>
        <w:contextualSpacing/>
        <w:jc w:val="both"/>
        <w:rPr>
          <w:rFonts w:ascii="Arial" w:hAnsi="Arial" w:cs="Arial"/>
          <w:szCs w:val="24"/>
          <w:lang w:eastAsia="ar-SA"/>
        </w:rPr>
      </w:pPr>
      <w:r w:rsidRPr="00402D15">
        <w:rPr>
          <w:rFonts w:ascii="Arial" w:hAnsi="Arial" w:cs="Arial"/>
          <w:szCs w:val="24"/>
          <w:lang w:eastAsia="ar-SA"/>
        </w:rPr>
        <w:t>przy kontrasygnacie Zbigniewa Garwackiego – Skarbnika Powiatu Sierpeckiego</w:t>
      </w:r>
    </w:p>
    <w:p w:rsidR="00402D15" w:rsidRPr="00402D15" w:rsidRDefault="00402D15" w:rsidP="00402D15">
      <w:pPr>
        <w:suppressAutoHyphens/>
        <w:jc w:val="both"/>
        <w:rPr>
          <w:rFonts w:ascii="Arial" w:hAnsi="Arial" w:cs="Arial"/>
          <w:b/>
          <w:lang w:eastAsia="ar-SA"/>
        </w:rPr>
      </w:pPr>
      <w:r w:rsidRPr="00402D15">
        <w:rPr>
          <w:rFonts w:ascii="Arial" w:hAnsi="Arial" w:cs="Arial"/>
          <w:b/>
          <w:lang w:eastAsia="ar-SA"/>
        </w:rPr>
        <w:t xml:space="preserve">a  </w:t>
      </w:r>
    </w:p>
    <w:p w:rsidR="00402D15" w:rsidRPr="00402D15" w:rsidRDefault="00402D15" w:rsidP="00402D15">
      <w:pPr>
        <w:suppressAutoHyphens/>
        <w:jc w:val="both"/>
        <w:rPr>
          <w:rFonts w:ascii="Arial" w:hAnsi="Arial" w:cs="Arial"/>
          <w:b/>
          <w:bCs/>
          <w:lang w:eastAsia="ar-SA"/>
        </w:rPr>
      </w:pPr>
      <w:r w:rsidRPr="00402D15">
        <w:rPr>
          <w:rFonts w:ascii="Arial" w:hAnsi="Arial" w:cs="Arial"/>
          <w:b/>
          <w:bCs/>
          <w:lang w:eastAsia="ar-SA"/>
        </w:rPr>
        <w:t>……………………….</w:t>
      </w:r>
    </w:p>
    <w:p w:rsidR="00402D15" w:rsidRPr="00402D15" w:rsidRDefault="00402D15" w:rsidP="00402D15">
      <w:pPr>
        <w:suppressAutoHyphens/>
        <w:jc w:val="both"/>
        <w:rPr>
          <w:rFonts w:ascii="Arial" w:hAnsi="Arial" w:cs="Arial"/>
          <w:b/>
          <w:bCs/>
          <w:lang w:eastAsia="ar-SA"/>
        </w:rPr>
      </w:pPr>
      <w:r w:rsidRPr="00402D15">
        <w:rPr>
          <w:rFonts w:ascii="Arial" w:hAnsi="Arial" w:cs="Arial"/>
          <w:b/>
          <w:bCs/>
          <w:lang w:eastAsia="ar-SA"/>
        </w:rPr>
        <w:t>……………………….</w:t>
      </w:r>
    </w:p>
    <w:p w:rsidR="00402D15" w:rsidRPr="00402D15" w:rsidRDefault="00402D15" w:rsidP="00402D15">
      <w:pPr>
        <w:suppressAutoHyphens/>
        <w:jc w:val="both"/>
        <w:rPr>
          <w:rFonts w:ascii="Arial" w:hAnsi="Arial" w:cs="Arial"/>
          <w:b/>
          <w:bCs/>
          <w:lang w:eastAsia="ar-SA"/>
        </w:rPr>
      </w:pPr>
      <w:r w:rsidRPr="00402D15">
        <w:rPr>
          <w:rFonts w:ascii="Arial" w:hAnsi="Arial" w:cs="Arial"/>
          <w:b/>
          <w:bCs/>
          <w:lang w:eastAsia="ar-SA"/>
        </w:rPr>
        <w:t>………………………..</w:t>
      </w:r>
    </w:p>
    <w:p w:rsidR="00402D15" w:rsidRPr="00402D15" w:rsidRDefault="00402D15" w:rsidP="00402D15">
      <w:pPr>
        <w:suppressAutoHyphens/>
        <w:jc w:val="both"/>
        <w:rPr>
          <w:rFonts w:ascii="Arial" w:hAnsi="Arial" w:cs="Arial"/>
          <w:b/>
          <w:lang w:eastAsia="ar-SA"/>
        </w:rPr>
      </w:pPr>
      <w:r w:rsidRPr="00402D15">
        <w:rPr>
          <w:rFonts w:ascii="Arial" w:hAnsi="Arial" w:cs="Arial"/>
          <w:b/>
          <w:lang w:eastAsia="ar-SA"/>
        </w:rPr>
        <w:t>………………………..</w:t>
      </w:r>
    </w:p>
    <w:p w:rsidR="00402D15" w:rsidRPr="00402D15" w:rsidRDefault="00402D15" w:rsidP="00402D15">
      <w:pPr>
        <w:suppressAutoHyphens/>
        <w:jc w:val="both"/>
        <w:rPr>
          <w:rFonts w:ascii="Arial" w:hAnsi="Arial" w:cs="Arial"/>
          <w:lang w:eastAsia="ar-SA"/>
        </w:rPr>
      </w:pPr>
      <w:r w:rsidRPr="00402D15">
        <w:rPr>
          <w:rFonts w:ascii="Arial" w:hAnsi="Arial" w:cs="Arial"/>
          <w:lang w:eastAsia="ar-SA"/>
        </w:rPr>
        <w:t xml:space="preserve">zwanym ,,Wykonawcą,” </w:t>
      </w:r>
    </w:p>
    <w:p w:rsidR="00402D15" w:rsidRPr="00402D15" w:rsidRDefault="00402D15" w:rsidP="00402D15">
      <w:pPr>
        <w:suppressAutoHyphens/>
        <w:jc w:val="both"/>
        <w:rPr>
          <w:rFonts w:ascii="Arial" w:hAnsi="Arial" w:cs="Arial"/>
          <w:lang w:eastAsia="ar-SA"/>
        </w:rPr>
      </w:pPr>
      <w:r w:rsidRPr="00402D15">
        <w:rPr>
          <w:rFonts w:ascii="Arial" w:hAnsi="Arial" w:cs="Arial"/>
          <w:lang w:eastAsia="ar-SA"/>
        </w:rPr>
        <w:t>o następującej treści:</w:t>
      </w:r>
    </w:p>
    <w:p w:rsidR="00402D15" w:rsidRPr="00402D15" w:rsidRDefault="00402D15" w:rsidP="00402D15">
      <w:pPr>
        <w:suppressAutoHyphens/>
        <w:jc w:val="both"/>
        <w:rPr>
          <w:rFonts w:ascii="Arial" w:hAnsi="Arial" w:cs="Arial"/>
          <w:lang w:eastAsia="ar-SA"/>
        </w:rPr>
      </w:pPr>
    </w:p>
    <w:p w:rsidR="00402D15" w:rsidRPr="00402D15" w:rsidRDefault="00402D15" w:rsidP="00402D15">
      <w:pPr>
        <w:suppressAutoHyphens/>
        <w:jc w:val="both"/>
        <w:rPr>
          <w:rFonts w:ascii="Arial" w:hAnsi="Arial" w:cs="Arial"/>
          <w:b/>
        </w:rPr>
      </w:pPr>
      <w:r w:rsidRPr="00402D15">
        <w:rPr>
          <w:rFonts w:ascii="Arial" w:hAnsi="Arial" w:cs="Arial"/>
          <w:b/>
          <w:bCs/>
          <w:szCs w:val="28"/>
        </w:rPr>
        <w:t>Niniejsza umowa jest nast</w:t>
      </w:r>
      <w:r w:rsidRPr="00402D15">
        <w:rPr>
          <w:rFonts w:ascii="Arial" w:eastAsia="TimesNewRoman" w:hAnsi="Arial" w:cs="Arial"/>
          <w:b/>
          <w:bCs/>
          <w:szCs w:val="28"/>
        </w:rPr>
        <w:t>ę</w:t>
      </w:r>
      <w:r w:rsidRPr="00402D15">
        <w:rPr>
          <w:rFonts w:ascii="Arial" w:hAnsi="Arial" w:cs="Arial"/>
          <w:b/>
          <w:bCs/>
          <w:szCs w:val="28"/>
        </w:rPr>
        <w:t>pstwem post</w:t>
      </w:r>
      <w:r w:rsidRPr="00402D15">
        <w:rPr>
          <w:rFonts w:ascii="Arial" w:eastAsia="TimesNewRoman" w:hAnsi="Arial" w:cs="Arial"/>
          <w:b/>
          <w:bCs/>
          <w:szCs w:val="28"/>
        </w:rPr>
        <w:t>ę</w:t>
      </w:r>
      <w:r w:rsidRPr="00402D15">
        <w:rPr>
          <w:rFonts w:ascii="Arial" w:hAnsi="Arial" w:cs="Arial"/>
          <w:b/>
          <w:bCs/>
          <w:szCs w:val="28"/>
        </w:rPr>
        <w:t>powania o udzielenie zamówienia publicznego nr sprawy: DZP.382.PN.1</w:t>
      </w:r>
      <w:r>
        <w:rPr>
          <w:rFonts w:ascii="Arial" w:hAnsi="Arial" w:cs="Arial"/>
          <w:b/>
          <w:bCs/>
          <w:szCs w:val="28"/>
        </w:rPr>
        <w:t>5</w:t>
      </w:r>
      <w:r w:rsidRPr="00402D15">
        <w:rPr>
          <w:rFonts w:ascii="Arial" w:hAnsi="Arial" w:cs="Arial"/>
          <w:b/>
          <w:bCs/>
          <w:szCs w:val="28"/>
        </w:rPr>
        <w:t>.2026 ogłoszonego w BZP w dniu ……… ………... 2026 r., w trybie podstawowym</w:t>
      </w:r>
    </w:p>
    <w:p w:rsidR="00B31361" w:rsidRPr="00CF39DB" w:rsidRDefault="00B31361" w:rsidP="00B31361">
      <w:pPr>
        <w:suppressAutoHyphens/>
        <w:overflowPunct w:val="0"/>
        <w:autoSpaceDE w:val="0"/>
        <w:jc w:val="both"/>
        <w:rPr>
          <w:rFonts w:ascii="Arial" w:eastAsia="Times New Roman" w:hAnsi="Arial"/>
          <w:szCs w:val="24"/>
          <w:lang w:eastAsia="ar-SA"/>
        </w:rPr>
      </w:pPr>
    </w:p>
    <w:p w:rsidR="00402D15" w:rsidRPr="00752FDD" w:rsidRDefault="00402D15" w:rsidP="003C46A6">
      <w:pPr>
        <w:suppressAutoHyphens/>
        <w:overflowPunct w:val="0"/>
        <w:autoSpaceDE w:val="0"/>
        <w:jc w:val="center"/>
        <w:rPr>
          <w:rFonts w:ascii="Arial" w:hAnsi="Arial" w:cs="Arial"/>
          <w:b/>
        </w:rPr>
      </w:pPr>
      <w:r w:rsidRPr="00752FDD">
        <w:rPr>
          <w:rFonts w:ascii="Arial" w:hAnsi="Arial" w:cs="Arial"/>
          <w:b/>
        </w:rPr>
        <w:t>§ 1 PRZEDMIOT UMOWY</w:t>
      </w:r>
    </w:p>
    <w:p w:rsidR="00402D15" w:rsidRPr="00752FDD" w:rsidRDefault="00402D15" w:rsidP="00752FDD">
      <w:pPr>
        <w:suppressAutoHyphens/>
        <w:overflowPunct w:val="0"/>
        <w:autoSpaceDE w:val="0"/>
        <w:jc w:val="both"/>
        <w:rPr>
          <w:rFonts w:ascii="Arial" w:hAnsi="Arial" w:cs="Arial"/>
        </w:rPr>
      </w:pPr>
      <w:r w:rsidRPr="00752FDD">
        <w:rPr>
          <w:rFonts w:ascii="Arial" w:hAnsi="Arial" w:cs="Arial"/>
        </w:rPr>
        <w:t xml:space="preserve"> 1. Przedmiotem niniejszej umowy jest dostawa jednej, fabrycznie nowej, karetki transportowej</w:t>
      </w:r>
      <w:r w:rsidR="00752FDD" w:rsidRPr="00752FDD">
        <w:rPr>
          <w:rFonts w:ascii="Arial" w:hAnsi="Arial" w:cs="Arial"/>
        </w:rPr>
        <w:t xml:space="preserve"> (transport sanitarny)</w:t>
      </w:r>
      <w:r w:rsidRPr="00752FDD">
        <w:rPr>
          <w:rFonts w:ascii="Arial" w:hAnsi="Arial" w:cs="Arial"/>
        </w:rPr>
        <w:t xml:space="preserve"> oraz noszy. Pojazd marki ……………….…………………… </w:t>
      </w:r>
      <w:r w:rsidR="004F065F">
        <w:rPr>
          <w:rFonts w:ascii="Arial" w:hAnsi="Arial" w:cs="Arial"/>
        </w:rPr>
        <w:t xml:space="preserve"> </w:t>
      </w:r>
      <w:r w:rsidRPr="00752FDD">
        <w:rPr>
          <w:rFonts w:ascii="Arial" w:hAnsi="Arial" w:cs="Arial"/>
        </w:rPr>
        <w:t xml:space="preserve">o standardzie ambulansu drogowego spełniającego cechy techniczne i jakościowe określone w Polskich Normach przenoszących europejskie normy zharmonizowane, których szczegółowe dane zostały określone w Polskiej Normie PN-EN 1789:2021-02 lub równoważnej, zgodnie z wymaganiami technicznymi samochodu bazowego i specjalistycznej zabudowy medycznej określonymi w – załączniku nr 1 do umowy wraz z noszami. </w:t>
      </w:r>
    </w:p>
    <w:p w:rsidR="00402D15" w:rsidRPr="00752FDD" w:rsidRDefault="00402D15" w:rsidP="00752FDD">
      <w:pPr>
        <w:suppressAutoHyphens/>
        <w:overflowPunct w:val="0"/>
        <w:autoSpaceDE w:val="0"/>
        <w:jc w:val="both"/>
        <w:rPr>
          <w:rFonts w:ascii="Arial" w:hAnsi="Arial" w:cs="Arial"/>
          <w:b/>
        </w:rPr>
      </w:pPr>
      <w:r w:rsidRPr="00752FDD">
        <w:rPr>
          <w:rFonts w:ascii="Arial" w:hAnsi="Arial" w:cs="Arial"/>
        </w:rPr>
        <w:t xml:space="preserve">2. Termin dostawy karetki transportowej do </w:t>
      </w:r>
      <w:r w:rsidR="00752FDD" w:rsidRPr="00752FDD">
        <w:rPr>
          <w:rFonts w:ascii="Arial" w:hAnsi="Arial" w:cs="Arial"/>
        </w:rPr>
        <w:t xml:space="preserve">Samodzielnego Publicznego Zespołu Zakładów Opieki Zdrowotnej w Sierpcu ul. Juliusza Słowackiego 32, 09-200 Sierpc </w:t>
      </w:r>
      <w:r w:rsidRPr="00752FDD">
        <w:rPr>
          <w:rFonts w:ascii="Arial" w:hAnsi="Arial" w:cs="Arial"/>
        </w:rPr>
        <w:t xml:space="preserve">nastąpi </w:t>
      </w:r>
      <w:r w:rsidR="00752FDD" w:rsidRPr="00752FDD">
        <w:rPr>
          <w:rFonts w:ascii="Arial" w:hAnsi="Arial" w:cs="Arial"/>
          <w:b/>
        </w:rPr>
        <w:t>do dnia 21 grudnia 2026 roku</w:t>
      </w:r>
      <w:r w:rsidRPr="00752FDD">
        <w:rPr>
          <w:rFonts w:ascii="Arial" w:hAnsi="Arial" w:cs="Arial"/>
          <w:b/>
        </w:rPr>
        <w:t>.</w:t>
      </w:r>
    </w:p>
    <w:p w:rsidR="00402D15" w:rsidRPr="00752FDD" w:rsidRDefault="00402D15" w:rsidP="00752FDD">
      <w:pPr>
        <w:suppressAutoHyphens/>
        <w:overflowPunct w:val="0"/>
        <w:autoSpaceDE w:val="0"/>
        <w:jc w:val="both"/>
        <w:rPr>
          <w:rFonts w:ascii="Arial" w:hAnsi="Arial" w:cs="Arial"/>
        </w:rPr>
      </w:pPr>
      <w:r w:rsidRPr="00752FDD">
        <w:rPr>
          <w:rFonts w:ascii="Arial" w:hAnsi="Arial" w:cs="Arial"/>
        </w:rPr>
        <w:t>3. Wykonawca dostarczy przedmiot umowy, własnym transportem, na swój koszt</w:t>
      </w:r>
      <w:r w:rsidR="00752FDD">
        <w:rPr>
          <w:rFonts w:ascii="Arial" w:hAnsi="Arial" w:cs="Arial"/>
        </w:rPr>
        <w:t xml:space="preserve">                    </w:t>
      </w:r>
      <w:r w:rsidRPr="00752FDD">
        <w:rPr>
          <w:rFonts w:ascii="Arial" w:hAnsi="Arial" w:cs="Arial"/>
        </w:rPr>
        <w:t xml:space="preserve"> i ryzyko, w dniu roboczym, w godzinach od </w:t>
      </w:r>
      <w:r w:rsidR="00752FDD" w:rsidRPr="00752FDD">
        <w:rPr>
          <w:rFonts w:ascii="Arial" w:hAnsi="Arial" w:cs="Arial"/>
        </w:rPr>
        <w:t>8</w:t>
      </w:r>
      <w:r w:rsidRPr="00752FDD">
        <w:rPr>
          <w:rFonts w:ascii="Arial" w:hAnsi="Arial" w:cs="Arial"/>
        </w:rPr>
        <w:t>:00 do 14:00.</w:t>
      </w:r>
    </w:p>
    <w:p w:rsidR="00402D15" w:rsidRPr="00752FDD" w:rsidRDefault="00402D15" w:rsidP="00752FDD">
      <w:pPr>
        <w:suppressAutoHyphens/>
        <w:overflowPunct w:val="0"/>
        <w:autoSpaceDE w:val="0"/>
        <w:jc w:val="both"/>
        <w:rPr>
          <w:rFonts w:ascii="Arial" w:hAnsi="Arial" w:cs="Arial"/>
        </w:rPr>
      </w:pPr>
      <w:r w:rsidRPr="00752FDD">
        <w:rPr>
          <w:rFonts w:ascii="Arial" w:hAnsi="Arial" w:cs="Arial"/>
        </w:rPr>
        <w:t xml:space="preserve"> 4. Wykonawca oświadcza, że jest właścicielem przedmiotu zamówienia określonego w § 1 ust. 1, jednocześnie przedmiot zamówienia w momencie przekazania Zamawiającemu będzie wolny od jakichkolwiek wad prawnych i fizycznych, w tym wszelkich praw osób trzecich </w:t>
      </w:r>
      <w:r w:rsidR="00752FDD" w:rsidRPr="00752FDD">
        <w:rPr>
          <w:rFonts w:ascii="Arial" w:hAnsi="Arial" w:cs="Arial"/>
        </w:rPr>
        <w:t xml:space="preserve"> </w:t>
      </w:r>
      <w:r w:rsidRPr="00752FDD">
        <w:rPr>
          <w:rFonts w:ascii="Arial" w:hAnsi="Arial" w:cs="Arial"/>
        </w:rPr>
        <w:t xml:space="preserve">i jakichkolwiek obciążeń i zabezpieczeń. </w:t>
      </w:r>
    </w:p>
    <w:p w:rsidR="00752FDD" w:rsidRPr="00752FDD" w:rsidRDefault="00402D15" w:rsidP="00752FDD">
      <w:pPr>
        <w:suppressAutoHyphens/>
        <w:overflowPunct w:val="0"/>
        <w:autoSpaceDE w:val="0"/>
        <w:jc w:val="both"/>
        <w:rPr>
          <w:rFonts w:ascii="Arial" w:hAnsi="Arial" w:cs="Arial"/>
        </w:rPr>
      </w:pPr>
      <w:r w:rsidRPr="00752FDD">
        <w:rPr>
          <w:rFonts w:ascii="Arial" w:hAnsi="Arial" w:cs="Arial"/>
        </w:rPr>
        <w:t xml:space="preserve">5. Wykonawca zobowiązany jest do przeszkolenia personelu Zamawiającego w zakresie działania, obsługi, konserwacji karetki transportowej oraz obsługi technicznej i eksploatacji. Szkolenie nastąpi najpóźniej w dniu podpisania protokołu zdawczo-odbiorczego. </w:t>
      </w:r>
    </w:p>
    <w:p w:rsidR="00752FDD" w:rsidRPr="00752FDD" w:rsidRDefault="00402D15" w:rsidP="004F065F">
      <w:pPr>
        <w:suppressAutoHyphens/>
        <w:overflowPunct w:val="0"/>
        <w:autoSpaceDE w:val="0"/>
        <w:jc w:val="both"/>
        <w:rPr>
          <w:b/>
        </w:rPr>
      </w:pPr>
      <w:r w:rsidRPr="00752FDD">
        <w:rPr>
          <w:rFonts w:ascii="Arial" w:hAnsi="Arial" w:cs="Arial"/>
        </w:rPr>
        <w:t xml:space="preserve">6. Wykonawca zobowiązany jest do dostarczenia karetki transportowej już oznakowanej minimum dwoma </w:t>
      </w:r>
      <w:r w:rsidR="004F065F">
        <w:rPr>
          <w:rFonts w:ascii="Arial" w:hAnsi="Arial" w:cs="Arial"/>
        </w:rPr>
        <w:t>etykietami z logo Zamawiającego.</w:t>
      </w:r>
    </w:p>
    <w:p w:rsidR="00752FDD" w:rsidRPr="00752FDD" w:rsidRDefault="00402D15" w:rsidP="00752FDD">
      <w:pPr>
        <w:suppressAutoHyphens/>
        <w:overflowPunct w:val="0"/>
        <w:autoSpaceDE w:val="0"/>
        <w:jc w:val="center"/>
        <w:rPr>
          <w:rFonts w:ascii="Arial" w:hAnsi="Arial" w:cs="Arial"/>
          <w:b/>
        </w:rPr>
      </w:pPr>
      <w:r w:rsidRPr="00752FDD">
        <w:rPr>
          <w:rFonts w:ascii="Arial" w:hAnsi="Arial" w:cs="Arial"/>
          <w:b/>
        </w:rPr>
        <w:lastRenderedPageBreak/>
        <w:t>§ 2 WARUNKI DOSTAWY</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1. Wykonawca wraz z przedmiotem umowy określonym w §1 ust. 1 Umowy dostarczy i przekaże Zamawiającemu wszelkie dokumenty potrzebne do korzystania z przedmiotu umowy, w tym w szczególności certyfikaty, dokumenty gwarancyjne, instrukcje użytkowania w języku polskim, opisy i inne posiadane informacje w formie papierowej wraz z dokumentami niezbędnymi do rejestracji, obsługi i ubezpieczenia pojazdu tj.: </w:t>
      </w:r>
    </w:p>
    <w:p w:rsidR="00752FDD" w:rsidRDefault="00402D15" w:rsidP="00752FDD">
      <w:pPr>
        <w:suppressAutoHyphens/>
        <w:overflowPunct w:val="0"/>
        <w:autoSpaceDE w:val="0"/>
        <w:jc w:val="both"/>
        <w:rPr>
          <w:rFonts w:ascii="Arial" w:hAnsi="Arial" w:cs="Arial"/>
        </w:rPr>
      </w:pPr>
      <w:r w:rsidRPr="00752FDD">
        <w:rPr>
          <w:rFonts w:ascii="Arial" w:hAnsi="Arial" w:cs="Arial"/>
        </w:rPr>
        <w:t>a) wyciąg ze świadectwa homologacji dla pojazdu bazowego,</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b) instrukcję obsługi pojazdu w języku polskim,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c) kartę gwarancyjną pojazdu oraz elementów zabudowy posiadających odrębną gwarancję,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d) książkę obsługi (przeglądów) pojazdu, </w:t>
      </w:r>
    </w:p>
    <w:p w:rsidR="00752FDD" w:rsidRDefault="00402D15" w:rsidP="00752FDD">
      <w:pPr>
        <w:suppressAutoHyphens/>
        <w:overflowPunct w:val="0"/>
        <w:autoSpaceDE w:val="0"/>
        <w:jc w:val="both"/>
        <w:rPr>
          <w:rFonts w:ascii="Arial" w:hAnsi="Arial" w:cs="Arial"/>
        </w:rPr>
      </w:pPr>
      <w:r w:rsidRPr="00752FDD">
        <w:rPr>
          <w:rFonts w:ascii="Arial" w:hAnsi="Arial" w:cs="Arial"/>
        </w:rPr>
        <w:t>e) wyciąg ze świadectwa homologacji pojazdu skompletowanego tj. po wykonaniu zabudowy</w:t>
      </w:r>
      <w:r w:rsidR="00752FDD">
        <w:rPr>
          <w:rFonts w:ascii="Arial" w:hAnsi="Arial" w:cs="Arial"/>
        </w:rPr>
        <w:t>.</w:t>
      </w:r>
      <w:r w:rsidRPr="00752FDD">
        <w:rPr>
          <w:rFonts w:ascii="Arial" w:hAnsi="Arial" w:cs="Arial"/>
        </w:rPr>
        <w:t xml:space="preserve">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2. Wykonawca powiadomi Zamawiającego pocztą elektroniczną o terminie dostawy, z co najmniej 2-dniowym wyprzedzeniem (dni robocze).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3. Przedmiot umowy jest fabrycznie nowy, gotowy do pracy bez konieczności dokonywania dodatkowych zakupów i inwestycji.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4. Wraz z zabudowaną karetką transportową Wykonawca zobowiązuje się do przekazania Zamawiającemu: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a) dwóch kompletów kluczy, </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b) instrukcji obsługi elementów zabudowy przedziału medycznego, </w:t>
      </w:r>
    </w:p>
    <w:p w:rsidR="00752FDD" w:rsidRDefault="00402D15" w:rsidP="00752FDD">
      <w:pPr>
        <w:suppressAutoHyphens/>
        <w:overflowPunct w:val="0"/>
        <w:autoSpaceDE w:val="0"/>
        <w:jc w:val="both"/>
        <w:rPr>
          <w:rFonts w:ascii="Arial" w:hAnsi="Arial" w:cs="Arial"/>
        </w:rPr>
      </w:pPr>
      <w:r w:rsidRPr="00752FDD">
        <w:rPr>
          <w:rFonts w:ascii="Arial" w:hAnsi="Arial" w:cs="Arial"/>
        </w:rPr>
        <w:t>c) książkę gwarancyjną zabudowy przedziału medycznego,</w:t>
      </w:r>
    </w:p>
    <w:p w:rsidR="00752FDD" w:rsidRDefault="00402D15" w:rsidP="00752FDD">
      <w:pPr>
        <w:suppressAutoHyphens/>
        <w:overflowPunct w:val="0"/>
        <w:autoSpaceDE w:val="0"/>
        <w:jc w:val="both"/>
        <w:rPr>
          <w:rFonts w:ascii="Arial" w:hAnsi="Arial" w:cs="Arial"/>
        </w:rPr>
      </w:pPr>
      <w:r w:rsidRPr="00752FDD">
        <w:rPr>
          <w:rFonts w:ascii="Arial" w:hAnsi="Arial" w:cs="Arial"/>
        </w:rPr>
        <w:t xml:space="preserve">d) instrukcje obsługi oraz karty gwarancyjne urządzeń i sprzętu stanowiących wyposażenie pojazdu, </w:t>
      </w:r>
    </w:p>
    <w:p w:rsidR="00752FDD" w:rsidRDefault="00752FDD" w:rsidP="00752FDD">
      <w:pPr>
        <w:suppressAutoHyphens/>
        <w:overflowPunct w:val="0"/>
        <w:autoSpaceDE w:val="0"/>
        <w:jc w:val="both"/>
        <w:rPr>
          <w:rFonts w:ascii="Arial" w:hAnsi="Arial" w:cs="Arial"/>
        </w:rPr>
      </w:pPr>
      <w:r>
        <w:rPr>
          <w:rFonts w:ascii="Arial" w:hAnsi="Arial" w:cs="Arial"/>
        </w:rPr>
        <w:t xml:space="preserve">e) paszporty techniczne do urządzeń medycznych </w:t>
      </w:r>
      <w:r w:rsidRPr="00752FDD">
        <w:rPr>
          <w:rFonts w:ascii="Arial" w:hAnsi="Arial" w:cs="Arial"/>
        </w:rPr>
        <w:t xml:space="preserve">stanowiących wyposażenie pojazdu, </w:t>
      </w:r>
    </w:p>
    <w:p w:rsidR="00752FDD" w:rsidRDefault="00752FDD" w:rsidP="00752FDD">
      <w:pPr>
        <w:suppressAutoHyphens/>
        <w:overflowPunct w:val="0"/>
        <w:autoSpaceDE w:val="0"/>
        <w:jc w:val="both"/>
        <w:rPr>
          <w:rFonts w:ascii="Arial" w:hAnsi="Arial" w:cs="Arial"/>
        </w:rPr>
      </w:pPr>
      <w:r>
        <w:rPr>
          <w:rFonts w:ascii="Arial" w:hAnsi="Arial" w:cs="Arial"/>
        </w:rPr>
        <w:t>f</w:t>
      </w:r>
      <w:r w:rsidR="00402D15" w:rsidRPr="00752FDD">
        <w:rPr>
          <w:rFonts w:ascii="Arial" w:hAnsi="Arial" w:cs="Arial"/>
        </w:rPr>
        <w:t>) schemat rozmieszczenia bezpieczników chroniących instalacje elektryczne karetki transportowej,</w:t>
      </w:r>
    </w:p>
    <w:p w:rsidR="00752FDD" w:rsidRPr="00752FDD" w:rsidRDefault="007D2107" w:rsidP="00752FDD">
      <w:pPr>
        <w:suppressAutoHyphens/>
        <w:overflowPunct w:val="0"/>
        <w:autoSpaceDE w:val="0"/>
        <w:jc w:val="both"/>
        <w:rPr>
          <w:rFonts w:ascii="Arial" w:hAnsi="Arial" w:cs="Arial"/>
        </w:rPr>
      </w:pPr>
      <w:r>
        <w:rPr>
          <w:rFonts w:ascii="Arial" w:hAnsi="Arial" w:cs="Arial"/>
        </w:rPr>
        <w:t>g</w:t>
      </w:r>
      <w:r w:rsidR="00402D15" w:rsidRPr="00752FDD">
        <w:rPr>
          <w:rFonts w:ascii="Arial" w:hAnsi="Arial" w:cs="Arial"/>
        </w:rPr>
        <w:t>) homologację pojazdu skompletowanego,</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g) deklarację zgodności na pojazd po zabudowie,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h) dokument informujący o siedzibach serwisów gwarancyjnych i pogwarancyjnych (zabudowy medycznej i pojazdu bazowego).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5. Strony postanawiają, że warunkiem odbioru końcowego przedmiotu umowy będzie potwierdzenie kompletności dostawy przedmiotu umowy, sprawdzenie poprawności działania oraz przeszkolenie pracowników Zamawiającego w zakresie bieżącej obsługi, konserwacji i eksploatacji przedmiotu umowy. Nastąpi to w obecności przedstawicieli Wykonawcy i Zamawiającego. Z odbioru końcowego zostanie sporządzony protokół zdawczo - odbiorczy przedmiotu umowy.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6. Zamawiający przed podpisaniem protokołu odbioru ma prawo zbadać dostarczony sprzęt i może odmówić dokonania jego odbioru, jeśli przedmiot zamówienia jest obciążony wadami/usterkami lub nie posiada pełnej dokumentacji.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7. Zamawiający może odmówić odebrania przedmiotu umowy, jeśli będzie on niezgodny z umową oraz wyznaczyć termin dostarczenia pojazdu zgodnego </w:t>
      </w:r>
      <w:r>
        <w:rPr>
          <w:rFonts w:ascii="Arial" w:hAnsi="Arial" w:cs="Arial"/>
        </w:rPr>
        <w:t xml:space="preserve">                         </w:t>
      </w:r>
      <w:r w:rsidRPr="007D2107">
        <w:rPr>
          <w:rFonts w:ascii="Arial" w:hAnsi="Arial" w:cs="Arial"/>
        </w:rPr>
        <w:t xml:space="preserve">z umową, nie dłuższy jednak niż 7 dni roboczych.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8. Data podpisania protokołu odbioru końcowego bez uwag oznaczać będzie: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a) przekazanie przedmiotu umowy do eksploatacji, </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b) rozpoczęcie biegu terminu gwarancji, </w:t>
      </w:r>
    </w:p>
    <w:p w:rsidR="007D2107" w:rsidRDefault="007D2107" w:rsidP="007D2107">
      <w:pPr>
        <w:suppressAutoHyphens/>
        <w:overflowPunct w:val="0"/>
        <w:autoSpaceDE w:val="0"/>
        <w:jc w:val="both"/>
        <w:rPr>
          <w:rFonts w:ascii="Arial" w:hAnsi="Arial" w:cs="Arial"/>
        </w:rPr>
      </w:pPr>
      <w:r w:rsidRPr="007D2107">
        <w:rPr>
          <w:rFonts w:ascii="Arial" w:hAnsi="Arial" w:cs="Arial"/>
        </w:rPr>
        <w:t>c) uprawnienie Wykonawcy do wystawienia faktury w terminie określonym Umową.</w:t>
      </w:r>
    </w:p>
    <w:p w:rsidR="007D2107" w:rsidRDefault="007D2107" w:rsidP="007D2107">
      <w:pPr>
        <w:suppressAutoHyphens/>
        <w:overflowPunct w:val="0"/>
        <w:autoSpaceDE w:val="0"/>
        <w:jc w:val="both"/>
        <w:rPr>
          <w:rFonts w:ascii="Arial" w:hAnsi="Arial" w:cs="Arial"/>
        </w:rPr>
      </w:pPr>
    </w:p>
    <w:p w:rsidR="00E9381F" w:rsidRDefault="00E9381F" w:rsidP="007D2107">
      <w:pPr>
        <w:suppressAutoHyphens/>
        <w:overflowPunct w:val="0"/>
        <w:autoSpaceDE w:val="0"/>
        <w:jc w:val="both"/>
        <w:rPr>
          <w:rFonts w:ascii="Arial" w:hAnsi="Arial" w:cs="Arial"/>
        </w:rPr>
      </w:pPr>
    </w:p>
    <w:p w:rsidR="007D2107" w:rsidRPr="007D2107" w:rsidRDefault="007D2107" w:rsidP="007D2107">
      <w:pPr>
        <w:suppressAutoHyphens/>
        <w:overflowPunct w:val="0"/>
        <w:autoSpaceDE w:val="0"/>
        <w:jc w:val="center"/>
        <w:rPr>
          <w:rFonts w:ascii="Arial" w:hAnsi="Arial" w:cs="Arial"/>
          <w:b/>
        </w:rPr>
      </w:pPr>
      <w:r w:rsidRPr="007D2107">
        <w:rPr>
          <w:rFonts w:ascii="Arial" w:hAnsi="Arial" w:cs="Arial"/>
          <w:b/>
        </w:rPr>
        <w:lastRenderedPageBreak/>
        <w:t>§ 3 GWARANCJA</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1. Wykonawca udziela gwarancji na przedmiot umowy: </w:t>
      </w:r>
    </w:p>
    <w:p w:rsidR="007D2107" w:rsidRDefault="007D2107" w:rsidP="007D2107">
      <w:pPr>
        <w:suppressAutoHyphens/>
        <w:overflowPunct w:val="0"/>
        <w:autoSpaceDE w:val="0"/>
        <w:jc w:val="both"/>
        <w:rPr>
          <w:rFonts w:ascii="Arial" w:hAnsi="Arial" w:cs="Arial"/>
        </w:rPr>
      </w:pPr>
      <w:r w:rsidRPr="007D2107">
        <w:rPr>
          <w:rFonts w:ascii="Arial" w:hAnsi="Arial" w:cs="Arial"/>
        </w:rPr>
        <w:sym w:font="Symbol" w:char="F0B7"/>
      </w:r>
      <w:r w:rsidRPr="007D2107">
        <w:rPr>
          <w:rFonts w:ascii="Arial" w:hAnsi="Arial" w:cs="Arial"/>
        </w:rPr>
        <w:t xml:space="preserve"> okres </w:t>
      </w:r>
      <w:r w:rsidR="00F70AF6">
        <w:rPr>
          <w:rFonts w:ascii="Arial" w:hAnsi="Arial" w:cs="Arial"/>
        </w:rPr>
        <w:t>gwarancji na pojazd bazowy – …..</w:t>
      </w:r>
      <w:r w:rsidRPr="007D2107">
        <w:rPr>
          <w:rFonts w:ascii="Arial" w:hAnsi="Arial" w:cs="Arial"/>
        </w:rPr>
        <w:t xml:space="preserve"> miesiące, </w:t>
      </w:r>
    </w:p>
    <w:p w:rsidR="007D2107" w:rsidRDefault="007D2107" w:rsidP="007D2107">
      <w:pPr>
        <w:suppressAutoHyphens/>
        <w:overflowPunct w:val="0"/>
        <w:autoSpaceDE w:val="0"/>
        <w:jc w:val="both"/>
        <w:rPr>
          <w:rFonts w:ascii="Arial" w:hAnsi="Arial" w:cs="Arial"/>
        </w:rPr>
      </w:pPr>
      <w:r w:rsidRPr="007D2107">
        <w:rPr>
          <w:rFonts w:ascii="Arial" w:hAnsi="Arial" w:cs="Arial"/>
        </w:rPr>
        <w:sym w:font="Symbol" w:char="F0B7"/>
      </w:r>
      <w:r w:rsidRPr="007D2107">
        <w:rPr>
          <w:rFonts w:ascii="Arial" w:hAnsi="Arial" w:cs="Arial"/>
        </w:rPr>
        <w:t xml:space="preserve"> okres gwarancji na zabudowę medyczną – </w:t>
      </w:r>
      <w:r w:rsidR="00F70AF6" w:rsidRPr="00F70AF6">
        <w:rPr>
          <w:rFonts w:ascii="Arial" w:hAnsi="Arial" w:cs="Arial"/>
        </w:rPr>
        <w:t>….. miesiące,</w:t>
      </w:r>
    </w:p>
    <w:p w:rsidR="007D2107" w:rsidRDefault="007D2107" w:rsidP="007D2107">
      <w:pPr>
        <w:suppressAutoHyphens/>
        <w:overflowPunct w:val="0"/>
        <w:autoSpaceDE w:val="0"/>
        <w:jc w:val="both"/>
        <w:rPr>
          <w:rFonts w:ascii="Arial" w:hAnsi="Arial" w:cs="Arial"/>
        </w:rPr>
      </w:pPr>
      <w:r w:rsidRPr="007D2107">
        <w:rPr>
          <w:rFonts w:ascii="Arial" w:hAnsi="Arial" w:cs="Arial"/>
        </w:rPr>
        <w:sym w:font="Symbol" w:char="F0B7"/>
      </w:r>
      <w:r w:rsidRPr="007D2107">
        <w:rPr>
          <w:rFonts w:ascii="Arial" w:hAnsi="Arial" w:cs="Arial"/>
        </w:rPr>
        <w:t xml:space="preserve"> okres gwarancji na perforację nadwozia – </w:t>
      </w:r>
      <w:r w:rsidR="00F70AF6" w:rsidRPr="00F70AF6">
        <w:rPr>
          <w:rFonts w:ascii="Arial" w:hAnsi="Arial" w:cs="Arial"/>
        </w:rPr>
        <w:t>….. miesiące,</w:t>
      </w:r>
    </w:p>
    <w:p w:rsidR="007D2107" w:rsidRDefault="007D2107" w:rsidP="007D2107">
      <w:pPr>
        <w:suppressAutoHyphens/>
        <w:overflowPunct w:val="0"/>
        <w:autoSpaceDE w:val="0"/>
        <w:jc w:val="both"/>
        <w:rPr>
          <w:rFonts w:ascii="Arial" w:hAnsi="Arial" w:cs="Arial"/>
        </w:rPr>
      </w:pPr>
      <w:r w:rsidRPr="007D2107">
        <w:rPr>
          <w:rFonts w:ascii="Arial" w:hAnsi="Arial" w:cs="Arial"/>
        </w:rPr>
        <w:sym w:font="Symbol" w:char="F0B7"/>
      </w:r>
      <w:r w:rsidRPr="007D2107">
        <w:rPr>
          <w:rFonts w:ascii="Arial" w:hAnsi="Arial" w:cs="Arial"/>
        </w:rPr>
        <w:t xml:space="preserve"> okres gwarancji na powłokę lakierniczą – </w:t>
      </w:r>
      <w:r w:rsidR="00F70AF6" w:rsidRPr="00F70AF6">
        <w:rPr>
          <w:rFonts w:ascii="Arial" w:hAnsi="Arial" w:cs="Arial"/>
        </w:rPr>
        <w:t>….. miesiące,</w:t>
      </w:r>
    </w:p>
    <w:p w:rsidR="007D2107" w:rsidRDefault="007D2107" w:rsidP="007D2107">
      <w:pPr>
        <w:suppressAutoHyphens/>
        <w:overflowPunct w:val="0"/>
        <w:autoSpaceDE w:val="0"/>
        <w:jc w:val="both"/>
        <w:rPr>
          <w:rFonts w:ascii="Arial" w:hAnsi="Arial" w:cs="Arial"/>
        </w:rPr>
      </w:pPr>
      <w:r w:rsidRPr="007D2107">
        <w:rPr>
          <w:rFonts w:ascii="Arial" w:hAnsi="Arial" w:cs="Arial"/>
        </w:rPr>
        <w:sym w:font="Symbol" w:char="F0B7"/>
      </w:r>
      <w:r w:rsidRPr="007D2107">
        <w:rPr>
          <w:rFonts w:ascii="Arial" w:hAnsi="Arial" w:cs="Arial"/>
        </w:rPr>
        <w:t xml:space="preserve"> okres gwarancji na nosze – </w:t>
      </w:r>
      <w:r w:rsidR="00F70AF6" w:rsidRPr="00F70AF6">
        <w:rPr>
          <w:rFonts w:ascii="Arial" w:hAnsi="Arial" w:cs="Arial"/>
        </w:rPr>
        <w:t>….. miesiące,</w:t>
      </w:r>
    </w:p>
    <w:p w:rsidR="007D2107" w:rsidRDefault="007D2107" w:rsidP="007D2107">
      <w:pPr>
        <w:suppressAutoHyphens/>
        <w:overflowPunct w:val="0"/>
        <w:autoSpaceDE w:val="0"/>
        <w:jc w:val="both"/>
        <w:rPr>
          <w:rFonts w:ascii="Arial" w:hAnsi="Arial" w:cs="Arial"/>
        </w:rPr>
      </w:pPr>
      <w:r w:rsidRPr="007D2107">
        <w:rPr>
          <w:rFonts w:ascii="Arial" w:hAnsi="Arial" w:cs="Arial"/>
        </w:rPr>
        <w:t xml:space="preserve">2. W przypadku zaistnienia jakiejkolwiek awarii Zamawiający zgłasza Wykonawcy awarię oraz konieczność wykonania naprawy telefonicznie i potwierdza to poprzez wysłanie do Wykonawcy zgłoszenia na adres mailowy: ………………………….. </w:t>
      </w:r>
      <w:r w:rsidR="001F11F0">
        <w:rPr>
          <w:rFonts w:ascii="Arial" w:hAnsi="Arial" w:cs="Arial"/>
        </w:rPr>
        <w:t xml:space="preserve">                    </w:t>
      </w:r>
      <w:r w:rsidRPr="007D2107">
        <w:rPr>
          <w:rFonts w:ascii="Arial" w:hAnsi="Arial" w:cs="Arial"/>
        </w:rPr>
        <w:t xml:space="preserve">W przypadku wysłania zgłoszenia mailem między godz. 8:00 a 16:00 w danym dniu roboczym, zgłoszenie uznane jest za doręczone w tym dniu roboczym, natomiast w przypadku wysłania go po godz. 16:00 lub w dniu nie będącym dniem roboczym, uznane jest za doręczone w następnym dniu roboczym. </w:t>
      </w:r>
    </w:p>
    <w:p w:rsidR="001F11F0" w:rsidRDefault="007D2107" w:rsidP="007D2107">
      <w:pPr>
        <w:suppressAutoHyphens/>
        <w:overflowPunct w:val="0"/>
        <w:autoSpaceDE w:val="0"/>
        <w:jc w:val="both"/>
        <w:rPr>
          <w:rFonts w:ascii="Arial" w:hAnsi="Arial" w:cs="Arial"/>
        </w:rPr>
      </w:pPr>
      <w:r w:rsidRPr="007D2107">
        <w:rPr>
          <w:rFonts w:ascii="Arial" w:hAnsi="Arial" w:cs="Arial"/>
        </w:rPr>
        <w:t xml:space="preserve">3. Wykonawca zobowiązuje się do wykonania napraw gwarancyjnych zabudowy medycznej opisanej w załączniku nr 1 do niniejszej umowy, w jak najkrótszym terminie, jednak nie dłuższym niż </w:t>
      </w:r>
      <w:r>
        <w:rPr>
          <w:rFonts w:ascii="Arial" w:hAnsi="Arial" w:cs="Arial"/>
        </w:rPr>
        <w:t>wynikającym ze złożonej oferty,</w:t>
      </w:r>
      <w:r w:rsidRPr="007D2107">
        <w:rPr>
          <w:rFonts w:ascii="Arial" w:hAnsi="Arial" w:cs="Arial"/>
        </w:rPr>
        <w:t xml:space="preserve"> od daty zgłoszenia awarii. Naprawy gwarancyjne pojazdu bazowego będą realizowane zgodnie </w:t>
      </w:r>
      <w:r w:rsidR="001F11F0">
        <w:rPr>
          <w:rFonts w:ascii="Arial" w:hAnsi="Arial" w:cs="Arial"/>
        </w:rPr>
        <w:t xml:space="preserve">                          </w:t>
      </w:r>
      <w:r w:rsidRPr="007D2107">
        <w:rPr>
          <w:rFonts w:ascii="Arial" w:hAnsi="Arial" w:cs="Arial"/>
        </w:rPr>
        <w:t xml:space="preserve">z warunkami gwarancji producenta pojazdu bazowego w uprawnionych przez producenta pojazdu bazowego autoryzowanych stacjach obsługi. </w:t>
      </w:r>
    </w:p>
    <w:p w:rsidR="001F11F0" w:rsidRDefault="007D2107" w:rsidP="007D2107">
      <w:pPr>
        <w:suppressAutoHyphens/>
        <w:overflowPunct w:val="0"/>
        <w:autoSpaceDE w:val="0"/>
        <w:jc w:val="both"/>
        <w:rPr>
          <w:rFonts w:ascii="Arial" w:hAnsi="Arial" w:cs="Arial"/>
        </w:rPr>
      </w:pPr>
      <w:r w:rsidRPr="007D2107">
        <w:rPr>
          <w:rFonts w:ascii="Arial" w:hAnsi="Arial" w:cs="Arial"/>
        </w:rPr>
        <w:t>4. Wykonawca zobowiązuje się do podjęcia zgłoszonej przez Zamawiającego naprawy gwarancyjnej przedmiotu umowy opisanego w załączniku nr 1 do niniejszej umowy, w siedzibie Zamawiającego, w terminie</w:t>
      </w:r>
      <w:r w:rsidR="001F11F0">
        <w:rPr>
          <w:rFonts w:ascii="Arial" w:hAnsi="Arial" w:cs="Arial"/>
        </w:rPr>
        <w:t xml:space="preserve"> nie dłuższym niż</w:t>
      </w:r>
      <w:r w:rsidRPr="007D2107">
        <w:rPr>
          <w:rFonts w:ascii="Arial" w:hAnsi="Arial" w:cs="Arial"/>
        </w:rPr>
        <w:t xml:space="preserve"> </w:t>
      </w:r>
      <w:r w:rsidR="001F11F0">
        <w:rPr>
          <w:rFonts w:ascii="Arial" w:hAnsi="Arial" w:cs="Arial"/>
        </w:rPr>
        <w:t>wynikającym ze złożonej oferty</w:t>
      </w:r>
      <w:r w:rsidRPr="007D2107">
        <w:rPr>
          <w:rFonts w:ascii="Arial" w:hAnsi="Arial" w:cs="Arial"/>
        </w:rPr>
        <w:t xml:space="preserve"> od czasu zgłoszenia awarii. </w:t>
      </w:r>
    </w:p>
    <w:p w:rsidR="001F11F0" w:rsidRDefault="007D2107" w:rsidP="007D2107">
      <w:pPr>
        <w:suppressAutoHyphens/>
        <w:overflowPunct w:val="0"/>
        <w:autoSpaceDE w:val="0"/>
        <w:jc w:val="both"/>
        <w:rPr>
          <w:rFonts w:ascii="Arial" w:hAnsi="Arial" w:cs="Arial"/>
        </w:rPr>
      </w:pPr>
      <w:r w:rsidRPr="007D2107">
        <w:rPr>
          <w:rFonts w:ascii="Arial" w:hAnsi="Arial" w:cs="Arial"/>
        </w:rPr>
        <w:t xml:space="preserve">5. W przypadku zaistnienia poważniejszych awarii przedmiotu umowy, których naprawa nie jest możliwa do wykonania w siedzibie Zamawiającego, Zamawiający dostarczy przedmiot umowy do naprawy do serwisu wskazanego przez Wykonawcę, na koszt Wykonawcy. </w:t>
      </w:r>
    </w:p>
    <w:p w:rsidR="001F11F0" w:rsidRDefault="007D2107" w:rsidP="007D2107">
      <w:pPr>
        <w:suppressAutoHyphens/>
        <w:overflowPunct w:val="0"/>
        <w:autoSpaceDE w:val="0"/>
        <w:jc w:val="both"/>
        <w:rPr>
          <w:rFonts w:ascii="Arial" w:hAnsi="Arial" w:cs="Arial"/>
        </w:rPr>
      </w:pPr>
      <w:r w:rsidRPr="007D2107">
        <w:rPr>
          <w:rFonts w:ascii="Arial" w:hAnsi="Arial" w:cs="Arial"/>
        </w:rPr>
        <w:t>6. Jeżeli Wykonawca lub wskazany przez niego podmiot nie wykona naprawy gwarancyjnej w maksymalnym terminie wyznaczonym w ust. 3, Wykonawca jest zobowiązany podstawić w ramach wynagrodzenia, zgodnie z §4 ust.1 Umowy, do dyspozycji Zamawiającego, do czasu wykonania naprawy sprawny przedmiot umowy, spełniający wymagania opisane w załączniku nr 1, do niniejszej umowy</w:t>
      </w:r>
      <w:r w:rsidR="001F11F0" w:rsidRPr="001F11F0">
        <w:t xml:space="preserve"> </w:t>
      </w:r>
      <w:r w:rsidR="001F11F0" w:rsidRPr="001F11F0">
        <w:rPr>
          <w:rFonts w:ascii="Arial" w:hAnsi="Arial" w:cs="Arial"/>
        </w:rPr>
        <w:t xml:space="preserve">w terminie do 7 dni od momentu zgłoszenia awarii. </w:t>
      </w:r>
    </w:p>
    <w:p w:rsidR="00752FDD" w:rsidRPr="007D2107" w:rsidRDefault="001F11F0" w:rsidP="007D2107">
      <w:pPr>
        <w:suppressAutoHyphens/>
        <w:overflowPunct w:val="0"/>
        <w:autoSpaceDE w:val="0"/>
        <w:jc w:val="both"/>
        <w:rPr>
          <w:rFonts w:ascii="Arial" w:eastAsia="Times New Roman" w:hAnsi="Arial" w:cs="Arial"/>
          <w:b/>
          <w:szCs w:val="24"/>
          <w:lang w:eastAsia="ar-SA"/>
        </w:rPr>
      </w:pPr>
      <w:r w:rsidRPr="001F11F0">
        <w:rPr>
          <w:rFonts w:ascii="Arial" w:hAnsi="Arial" w:cs="Arial"/>
        </w:rPr>
        <w:t>7. Jeżeli w przypadku opisanym w ust. 6 Wykonawca nie podstawi przedmiotu umowy zastępczego spełniającego opisane w załączniku nr 1 wymagania, Zamawiający może wynająć, do czasu wykonania naprawy przedmiot umowy charakteryzujący się co najmniej takimi parametrami technicznymi i eksploatacyjnymi jak przedmiot umowy, którego parametry techniczne i eksploatacyjne zostały wymienione w załączniku nr 1 do umowy obciążając kosztami Wykonawcę.</w:t>
      </w:r>
    </w:p>
    <w:p w:rsidR="001F11F0" w:rsidRDefault="001F11F0" w:rsidP="003C46A6">
      <w:pPr>
        <w:suppressAutoHyphens/>
        <w:overflowPunct w:val="0"/>
        <w:autoSpaceDE w:val="0"/>
        <w:jc w:val="center"/>
      </w:pPr>
    </w:p>
    <w:p w:rsidR="001F11F0" w:rsidRPr="001F11F0" w:rsidRDefault="001F11F0" w:rsidP="003C46A6">
      <w:pPr>
        <w:suppressAutoHyphens/>
        <w:overflowPunct w:val="0"/>
        <w:autoSpaceDE w:val="0"/>
        <w:jc w:val="center"/>
        <w:rPr>
          <w:rFonts w:ascii="Arial" w:hAnsi="Arial" w:cs="Arial"/>
          <w:b/>
        </w:rPr>
      </w:pPr>
      <w:r w:rsidRPr="001F11F0">
        <w:rPr>
          <w:rFonts w:ascii="Arial" w:hAnsi="Arial" w:cs="Arial"/>
          <w:b/>
        </w:rPr>
        <w:t>§ 4 WYNAGRODZENIE WYKONAWCY</w:t>
      </w:r>
    </w:p>
    <w:p w:rsidR="001F11F0" w:rsidRDefault="001F11F0" w:rsidP="001F11F0">
      <w:pPr>
        <w:suppressAutoHyphens/>
        <w:overflowPunct w:val="0"/>
        <w:autoSpaceDE w:val="0"/>
        <w:jc w:val="both"/>
        <w:rPr>
          <w:rFonts w:ascii="Arial" w:hAnsi="Arial" w:cs="Arial"/>
        </w:rPr>
      </w:pPr>
      <w:r w:rsidRPr="001F11F0">
        <w:rPr>
          <w:rFonts w:ascii="Arial" w:hAnsi="Arial" w:cs="Arial"/>
        </w:rPr>
        <w:t xml:space="preserve"> 1. Wykonawcy za wykonanie przedmiotu niniejszej umowy w całości przysługuje wynagrodzenie w wysokości </w:t>
      </w:r>
      <w:r w:rsidR="00370661">
        <w:rPr>
          <w:rFonts w:ascii="Arial" w:hAnsi="Arial" w:cs="Arial"/>
        </w:rPr>
        <w:t>………………</w:t>
      </w:r>
      <w:r w:rsidRPr="001F11F0">
        <w:rPr>
          <w:rFonts w:ascii="Arial" w:hAnsi="Arial" w:cs="Arial"/>
        </w:rPr>
        <w:t xml:space="preserve"> PLN netto + VAT tj. </w:t>
      </w:r>
      <w:r w:rsidR="00370661">
        <w:rPr>
          <w:rFonts w:ascii="Arial" w:hAnsi="Arial" w:cs="Arial"/>
        </w:rPr>
        <w:t>………………….</w:t>
      </w:r>
      <w:r w:rsidRPr="001F11F0">
        <w:rPr>
          <w:rFonts w:ascii="Arial" w:hAnsi="Arial" w:cs="Arial"/>
        </w:rPr>
        <w:t xml:space="preserve"> PLN brutto (słownie:</w:t>
      </w:r>
      <w:r w:rsidR="00370661">
        <w:rPr>
          <w:rFonts w:ascii="Arial" w:hAnsi="Arial" w:cs="Arial"/>
        </w:rPr>
        <w:t>………………….</w:t>
      </w:r>
      <w:r w:rsidRPr="001F11F0">
        <w:rPr>
          <w:rFonts w:ascii="Arial" w:hAnsi="Arial" w:cs="Arial"/>
        </w:rPr>
        <w:t>), w tym:</w:t>
      </w:r>
    </w:p>
    <w:p w:rsidR="008D7F8B" w:rsidRDefault="001F11F0" w:rsidP="001F11F0">
      <w:pPr>
        <w:suppressAutoHyphens/>
        <w:overflowPunct w:val="0"/>
        <w:autoSpaceDE w:val="0"/>
        <w:jc w:val="both"/>
        <w:rPr>
          <w:rFonts w:ascii="Arial" w:hAnsi="Arial" w:cs="Arial"/>
        </w:rPr>
      </w:pPr>
      <w:r w:rsidRPr="001F11F0">
        <w:rPr>
          <w:rFonts w:ascii="Arial" w:hAnsi="Arial" w:cs="Arial"/>
        </w:rPr>
        <w:t xml:space="preserve">a) za karetkę transportową </w:t>
      </w:r>
      <w:r w:rsidR="008D7F8B">
        <w:rPr>
          <w:rFonts w:ascii="Arial" w:hAnsi="Arial" w:cs="Arial"/>
        </w:rPr>
        <w:t>………………….</w:t>
      </w:r>
      <w:r w:rsidRPr="001F11F0">
        <w:rPr>
          <w:rFonts w:ascii="Arial" w:hAnsi="Arial" w:cs="Arial"/>
        </w:rPr>
        <w:t xml:space="preserve">PLN brutto, </w:t>
      </w:r>
    </w:p>
    <w:p w:rsidR="008D7F8B" w:rsidRDefault="001F11F0" w:rsidP="001F11F0">
      <w:pPr>
        <w:suppressAutoHyphens/>
        <w:overflowPunct w:val="0"/>
        <w:autoSpaceDE w:val="0"/>
        <w:jc w:val="both"/>
        <w:rPr>
          <w:rFonts w:ascii="Arial" w:hAnsi="Arial" w:cs="Arial"/>
        </w:rPr>
      </w:pPr>
      <w:r w:rsidRPr="001F11F0">
        <w:rPr>
          <w:rFonts w:ascii="Arial" w:hAnsi="Arial" w:cs="Arial"/>
        </w:rPr>
        <w:t xml:space="preserve">b) za nosze </w:t>
      </w:r>
      <w:r w:rsidR="008D7F8B">
        <w:rPr>
          <w:rFonts w:ascii="Arial" w:hAnsi="Arial" w:cs="Arial"/>
        </w:rPr>
        <w:t>……………………………………</w:t>
      </w:r>
      <w:r w:rsidRPr="001F11F0">
        <w:rPr>
          <w:rFonts w:ascii="Arial" w:hAnsi="Arial" w:cs="Arial"/>
        </w:rPr>
        <w:t>PLN brutto</w:t>
      </w:r>
      <w:r w:rsidR="008D7F8B">
        <w:rPr>
          <w:rFonts w:ascii="Arial" w:hAnsi="Arial" w:cs="Arial"/>
        </w:rPr>
        <w:t>,</w:t>
      </w:r>
    </w:p>
    <w:p w:rsidR="008D7F8B" w:rsidRDefault="008D7F8B" w:rsidP="001F11F0">
      <w:pPr>
        <w:suppressAutoHyphens/>
        <w:overflowPunct w:val="0"/>
        <w:autoSpaceDE w:val="0"/>
        <w:jc w:val="both"/>
        <w:rPr>
          <w:rFonts w:ascii="Arial" w:hAnsi="Arial" w:cs="Arial"/>
        </w:rPr>
      </w:pPr>
      <w:r>
        <w:rPr>
          <w:rFonts w:ascii="Arial" w:hAnsi="Arial" w:cs="Arial"/>
        </w:rPr>
        <w:t>c) za transporter noszy ……………………..</w:t>
      </w:r>
      <w:r w:rsidRPr="008D7F8B">
        <w:rPr>
          <w:rFonts w:ascii="Arial" w:hAnsi="Arial" w:cs="Arial"/>
        </w:rPr>
        <w:t xml:space="preserve"> </w:t>
      </w:r>
      <w:r w:rsidRPr="001F11F0">
        <w:rPr>
          <w:rFonts w:ascii="Arial" w:hAnsi="Arial" w:cs="Arial"/>
        </w:rPr>
        <w:t>PLN brutto</w:t>
      </w:r>
      <w:r>
        <w:rPr>
          <w:rFonts w:ascii="Arial" w:hAnsi="Arial" w:cs="Arial"/>
        </w:rPr>
        <w:t>,</w:t>
      </w:r>
    </w:p>
    <w:p w:rsidR="008D7F8B" w:rsidRDefault="008D7F8B" w:rsidP="008D7F8B">
      <w:pPr>
        <w:suppressAutoHyphens/>
        <w:overflowPunct w:val="0"/>
        <w:autoSpaceDE w:val="0"/>
        <w:jc w:val="both"/>
        <w:rPr>
          <w:rFonts w:ascii="Arial" w:hAnsi="Arial" w:cs="Arial"/>
        </w:rPr>
      </w:pPr>
      <w:r>
        <w:rPr>
          <w:rFonts w:ascii="Arial" w:hAnsi="Arial" w:cs="Arial"/>
        </w:rPr>
        <w:t>d</w:t>
      </w:r>
      <w:r w:rsidRPr="001F11F0">
        <w:rPr>
          <w:rFonts w:ascii="Arial" w:hAnsi="Arial" w:cs="Arial"/>
        </w:rPr>
        <w:t xml:space="preserve">) za </w:t>
      </w:r>
      <w:r w:rsidRPr="008D7F8B">
        <w:rPr>
          <w:rFonts w:ascii="Arial" w:hAnsi="Arial" w:cs="Arial"/>
        </w:rPr>
        <w:t xml:space="preserve">respirator reanimacyjno transportowy </w:t>
      </w:r>
      <w:r>
        <w:rPr>
          <w:rFonts w:ascii="Arial" w:hAnsi="Arial" w:cs="Arial"/>
        </w:rPr>
        <w:t>………………….</w:t>
      </w:r>
      <w:r w:rsidRPr="001F11F0">
        <w:rPr>
          <w:rFonts w:ascii="Arial" w:hAnsi="Arial" w:cs="Arial"/>
        </w:rPr>
        <w:t xml:space="preserve">PLN brutto, </w:t>
      </w:r>
    </w:p>
    <w:p w:rsidR="008D7F8B" w:rsidRDefault="008D7F8B" w:rsidP="008D7F8B">
      <w:pPr>
        <w:suppressAutoHyphens/>
        <w:overflowPunct w:val="0"/>
        <w:autoSpaceDE w:val="0"/>
        <w:jc w:val="both"/>
        <w:rPr>
          <w:rFonts w:ascii="Arial" w:hAnsi="Arial" w:cs="Arial"/>
        </w:rPr>
      </w:pPr>
      <w:r>
        <w:rPr>
          <w:rFonts w:ascii="Arial" w:hAnsi="Arial" w:cs="Arial"/>
        </w:rPr>
        <w:t>e</w:t>
      </w:r>
      <w:r w:rsidRPr="001F11F0">
        <w:rPr>
          <w:rFonts w:ascii="Arial" w:hAnsi="Arial" w:cs="Arial"/>
        </w:rPr>
        <w:t xml:space="preserve">) za </w:t>
      </w:r>
      <w:r>
        <w:rPr>
          <w:rFonts w:ascii="Arial" w:hAnsi="Arial" w:cs="Arial"/>
        </w:rPr>
        <w:t xml:space="preserve">defibrylator ………………………. </w:t>
      </w:r>
      <w:r w:rsidRPr="001F11F0">
        <w:rPr>
          <w:rFonts w:ascii="Arial" w:hAnsi="Arial" w:cs="Arial"/>
        </w:rPr>
        <w:t>PLN brutto</w:t>
      </w:r>
      <w:r>
        <w:rPr>
          <w:rFonts w:ascii="Arial" w:hAnsi="Arial" w:cs="Arial"/>
        </w:rPr>
        <w:t>,</w:t>
      </w:r>
    </w:p>
    <w:p w:rsidR="008D7F8B" w:rsidRDefault="008D7F8B" w:rsidP="008D7F8B">
      <w:pPr>
        <w:suppressAutoHyphens/>
        <w:overflowPunct w:val="0"/>
        <w:autoSpaceDE w:val="0"/>
        <w:jc w:val="both"/>
        <w:rPr>
          <w:rFonts w:ascii="Arial" w:hAnsi="Arial" w:cs="Arial"/>
        </w:rPr>
      </w:pPr>
      <w:r>
        <w:rPr>
          <w:rFonts w:ascii="Arial" w:hAnsi="Arial" w:cs="Arial"/>
        </w:rPr>
        <w:lastRenderedPageBreak/>
        <w:t xml:space="preserve">f) za </w:t>
      </w:r>
      <w:r w:rsidRPr="008D7F8B">
        <w:rPr>
          <w:rFonts w:ascii="Arial" w:hAnsi="Arial" w:cs="Arial"/>
          <w:lang w:val="de-DE"/>
        </w:rPr>
        <w:t>urządzenie do automatycznej kompresji klatki piersiowej</w:t>
      </w:r>
      <w:r w:rsidRPr="008D7F8B">
        <w:rPr>
          <w:rFonts w:ascii="Arial" w:hAnsi="Arial" w:cs="Arial"/>
          <w:b/>
          <w:lang w:val="de-DE"/>
        </w:rPr>
        <w:t xml:space="preserve"> </w:t>
      </w:r>
      <w:r>
        <w:rPr>
          <w:rFonts w:ascii="Arial" w:hAnsi="Arial" w:cs="Arial"/>
        </w:rPr>
        <w:t>……………………..</w:t>
      </w:r>
      <w:r w:rsidRPr="008D7F8B">
        <w:rPr>
          <w:rFonts w:ascii="Arial" w:hAnsi="Arial" w:cs="Arial"/>
        </w:rPr>
        <w:t xml:space="preserve"> </w:t>
      </w:r>
      <w:r w:rsidRPr="001F11F0">
        <w:rPr>
          <w:rFonts w:ascii="Arial" w:hAnsi="Arial" w:cs="Arial"/>
        </w:rPr>
        <w:t>PLN brutto</w:t>
      </w:r>
    </w:p>
    <w:p w:rsidR="008D7F8B" w:rsidRDefault="008D7F8B" w:rsidP="008D7F8B">
      <w:pPr>
        <w:suppressAutoHyphens/>
        <w:overflowPunct w:val="0"/>
        <w:autoSpaceDE w:val="0"/>
        <w:jc w:val="both"/>
        <w:rPr>
          <w:rFonts w:ascii="Arial" w:hAnsi="Arial" w:cs="Arial"/>
        </w:rPr>
      </w:pPr>
      <w:r w:rsidRPr="008D7F8B">
        <w:rPr>
          <w:rFonts w:ascii="Arial" w:hAnsi="Arial" w:cs="Arial"/>
        </w:rPr>
        <w:t>g)</w:t>
      </w:r>
      <w:r w:rsidRPr="008D7F8B">
        <w:rPr>
          <w:rFonts w:ascii="Arial" w:eastAsia="NSimSun" w:hAnsi="Arial" w:cs="Arial"/>
          <w:bCs/>
          <w:kern w:val="3"/>
          <w:szCs w:val="24"/>
          <w:lang w:val="de-DE" w:eastAsia="zh-CN" w:bidi="hi-IN"/>
        </w:rPr>
        <w:t xml:space="preserve"> za</w:t>
      </w:r>
      <w:r w:rsidRPr="008D7F8B">
        <w:rPr>
          <w:rFonts w:ascii="Arial" w:eastAsia="NSimSun" w:hAnsi="Arial" w:cs="Arial"/>
          <w:bCs/>
          <w:kern w:val="3"/>
          <w:sz w:val="22"/>
          <w:lang w:val="de-DE" w:eastAsia="zh-CN" w:bidi="hi-IN"/>
        </w:rPr>
        <w:t xml:space="preserve"> </w:t>
      </w:r>
      <w:r w:rsidRPr="008D7F8B">
        <w:rPr>
          <w:rFonts w:ascii="Arial" w:hAnsi="Arial" w:cs="Arial"/>
          <w:bCs/>
          <w:lang w:val="de-DE"/>
        </w:rPr>
        <w:t>deskę ortopedyczną dla dorosłych</w:t>
      </w:r>
      <w:r>
        <w:rPr>
          <w:rFonts w:ascii="Arial" w:hAnsi="Arial" w:cs="Arial"/>
        </w:rPr>
        <w:t>………………….</w:t>
      </w:r>
      <w:r w:rsidRPr="001F11F0">
        <w:rPr>
          <w:rFonts w:ascii="Arial" w:hAnsi="Arial" w:cs="Arial"/>
        </w:rPr>
        <w:t>PLN brutto</w:t>
      </w:r>
      <w:r>
        <w:rPr>
          <w:rFonts w:ascii="Arial" w:hAnsi="Arial" w:cs="Arial"/>
        </w:rPr>
        <w:t>,</w:t>
      </w:r>
    </w:p>
    <w:p w:rsidR="008D7F8B" w:rsidRPr="008D7F8B" w:rsidRDefault="008D7F8B" w:rsidP="008D7F8B">
      <w:pPr>
        <w:suppressAutoHyphens/>
        <w:overflowPunct w:val="0"/>
        <w:autoSpaceDE w:val="0"/>
        <w:jc w:val="both"/>
        <w:rPr>
          <w:rFonts w:ascii="Arial" w:hAnsi="Arial" w:cs="Arial"/>
        </w:rPr>
      </w:pPr>
      <w:r>
        <w:rPr>
          <w:rFonts w:ascii="Arial" w:hAnsi="Arial" w:cs="Arial"/>
        </w:rPr>
        <w:t xml:space="preserve">h) za </w:t>
      </w:r>
      <w:r w:rsidRPr="008D7F8B">
        <w:rPr>
          <w:rFonts w:ascii="Arial" w:hAnsi="Arial" w:cs="Arial"/>
          <w:szCs w:val="24"/>
        </w:rPr>
        <w:t>krzesełko transportowe płozowe………………….PLN brutto</w:t>
      </w:r>
    </w:p>
    <w:p w:rsidR="00DA4E1C" w:rsidRDefault="001F11F0" w:rsidP="001F11F0">
      <w:pPr>
        <w:suppressAutoHyphens/>
        <w:overflowPunct w:val="0"/>
        <w:autoSpaceDE w:val="0"/>
        <w:jc w:val="both"/>
        <w:rPr>
          <w:rFonts w:ascii="Arial" w:hAnsi="Arial" w:cs="Arial"/>
        </w:rPr>
      </w:pPr>
      <w:r w:rsidRPr="001F11F0">
        <w:rPr>
          <w:rFonts w:ascii="Arial" w:hAnsi="Arial" w:cs="Arial"/>
        </w:rPr>
        <w:t xml:space="preserve">2. Wynagrodzenie określone w ust.1 obejmuje wszystkie koszty związane z wykonaniem umowy. </w:t>
      </w:r>
    </w:p>
    <w:p w:rsidR="00DA4E1C" w:rsidRDefault="001F11F0" w:rsidP="001F11F0">
      <w:pPr>
        <w:suppressAutoHyphens/>
        <w:overflowPunct w:val="0"/>
        <w:autoSpaceDE w:val="0"/>
        <w:jc w:val="both"/>
        <w:rPr>
          <w:rFonts w:ascii="Arial" w:hAnsi="Arial" w:cs="Arial"/>
        </w:rPr>
      </w:pPr>
      <w:r w:rsidRPr="001F11F0">
        <w:rPr>
          <w:rFonts w:ascii="Arial" w:hAnsi="Arial" w:cs="Arial"/>
        </w:rPr>
        <w:t xml:space="preserve">3. Zapłata wynagrodzenia nastąpi na podstawie faktury VAT wystawionej przez Wykonawcę. </w:t>
      </w:r>
    </w:p>
    <w:p w:rsidR="00DA4E1C" w:rsidRDefault="001F11F0" w:rsidP="001F11F0">
      <w:pPr>
        <w:suppressAutoHyphens/>
        <w:overflowPunct w:val="0"/>
        <w:autoSpaceDE w:val="0"/>
        <w:jc w:val="both"/>
        <w:rPr>
          <w:rFonts w:ascii="Arial" w:hAnsi="Arial" w:cs="Arial"/>
        </w:rPr>
      </w:pPr>
      <w:r w:rsidRPr="001F11F0">
        <w:rPr>
          <w:rFonts w:ascii="Arial" w:hAnsi="Arial" w:cs="Arial"/>
        </w:rPr>
        <w:t xml:space="preserve">4. Zamawiający dokona zapłaty wynagrodzenia przelewem w terminie do 30 dni od daty otrzymania prawidłowo wystawionej faktury na rachunek bankowy: ……………………………………………………………………………………………….... (numer rachunku bankowego) wskazany przez Wykonawcę na dostarczonej fakturze VAT. Jeżeli jednak termin zapłaty przez Zamawiającego przypada w dni wolne od pracy (sobota, niedziela, święta) to termin ten ulega przesunięciu na pierwszy roboczy dzień po tych dniach. </w:t>
      </w:r>
    </w:p>
    <w:p w:rsidR="00DA4E1C" w:rsidRDefault="001F11F0" w:rsidP="001F11F0">
      <w:pPr>
        <w:suppressAutoHyphens/>
        <w:overflowPunct w:val="0"/>
        <w:autoSpaceDE w:val="0"/>
        <w:jc w:val="both"/>
        <w:rPr>
          <w:rFonts w:ascii="Arial" w:hAnsi="Arial" w:cs="Arial"/>
        </w:rPr>
      </w:pPr>
      <w:r w:rsidRPr="001F11F0">
        <w:rPr>
          <w:rFonts w:ascii="Arial" w:hAnsi="Arial" w:cs="Arial"/>
        </w:rPr>
        <w:t>5. Zamawiający wymaga, aby na fakturze wpisany był numer i data zawartej Umowy oraz nazwa przedmiotu umowy. Za datę zapłaty strony uważać będą datę obciążenia rachunku Zamawiającego.</w:t>
      </w:r>
    </w:p>
    <w:p w:rsidR="00DA4E1C" w:rsidRDefault="00DA4E1C" w:rsidP="001F11F0">
      <w:pPr>
        <w:suppressAutoHyphens/>
        <w:overflowPunct w:val="0"/>
        <w:autoSpaceDE w:val="0"/>
        <w:jc w:val="both"/>
        <w:rPr>
          <w:rFonts w:ascii="Arial" w:hAnsi="Arial" w:cs="Arial"/>
        </w:rPr>
      </w:pPr>
    </w:p>
    <w:p w:rsidR="00DA4E1C" w:rsidRPr="00DA4E1C" w:rsidRDefault="00DA4E1C" w:rsidP="00DA4E1C">
      <w:pPr>
        <w:suppressAutoHyphens/>
        <w:overflowPunct w:val="0"/>
        <w:autoSpaceDE w:val="0"/>
        <w:jc w:val="center"/>
        <w:rPr>
          <w:rFonts w:ascii="Arial" w:hAnsi="Arial" w:cs="Arial"/>
          <w:b/>
        </w:rPr>
      </w:pPr>
      <w:r w:rsidRPr="00DA4E1C">
        <w:rPr>
          <w:rFonts w:ascii="Arial" w:hAnsi="Arial" w:cs="Arial"/>
          <w:b/>
        </w:rPr>
        <w:t xml:space="preserve">§ 5 </w:t>
      </w:r>
      <w:r w:rsidR="001F11F0" w:rsidRPr="00DA4E1C">
        <w:rPr>
          <w:rFonts w:ascii="Arial" w:hAnsi="Arial" w:cs="Arial"/>
          <w:b/>
        </w:rPr>
        <w:t xml:space="preserve"> </w:t>
      </w:r>
      <w:r w:rsidRPr="00DA4E1C">
        <w:rPr>
          <w:rFonts w:ascii="Arial" w:hAnsi="Arial" w:cs="Arial"/>
          <w:b/>
        </w:rPr>
        <w:t>KARY UMOWNE</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1. Zamawiający zastrzega prawo do naliczenia Wykonawcy kar umownych za niewykonanie lub nie należyte wykonanie umowy. </w:t>
      </w:r>
    </w:p>
    <w:p w:rsidR="00DA4E1C" w:rsidRDefault="00DA4E1C" w:rsidP="001F11F0">
      <w:pPr>
        <w:suppressAutoHyphens/>
        <w:overflowPunct w:val="0"/>
        <w:autoSpaceDE w:val="0"/>
        <w:jc w:val="both"/>
        <w:rPr>
          <w:rFonts w:ascii="Arial" w:hAnsi="Arial" w:cs="Arial"/>
        </w:rPr>
      </w:pPr>
      <w:r w:rsidRPr="00DA4E1C">
        <w:rPr>
          <w:rFonts w:ascii="Arial" w:hAnsi="Arial" w:cs="Arial"/>
        </w:rPr>
        <w:t>2. Wykonawca zapłaci Zamawiającemu kary umowne:</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 a) 0,5% wartości brutto przedmiotu umowy, za zwłokę w dostawie przedmiotu umowy, za każdy dzień zwłoki, nie mniej jednak niż 500,00 zł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b) 0,5% wartości brutto przedmiotu umowy za każdy dzień zwłoki w wykonaniu naprawy lub wymiany gwarancyjnej w stosunku do terminu określonego w § 3 ust. 3-4 Umowy, nie mniej jednak niż 500,00 zł </w:t>
      </w:r>
    </w:p>
    <w:p w:rsidR="00DA4E1C" w:rsidRDefault="00DA4E1C" w:rsidP="001F11F0">
      <w:pPr>
        <w:suppressAutoHyphens/>
        <w:overflowPunct w:val="0"/>
        <w:autoSpaceDE w:val="0"/>
        <w:jc w:val="both"/>
        <w:rPr>
          <w:rFonts w:ascii="Arial" w:hAnsi="Arial" w:cs="Arial"/>
        </w:rPr>
      </w:pPr>
      <w:r w:rsidRPr="00DA4E1C">
        <w:rPr>
          <w:rFonts w:ascii="Arial" w:hAnsi="Arial" w:cs="Arial"/>
        </w:rPr>
        <w:t>c) 10% wartości brutto przedmiotu umowy za odstąpienie/ wypowiedzenie/ rozwiązanie umowy przez Zamawiającego z przyczyn leżących po stronie Wykonawcy.</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 3. Zamawiający zastrzega sobie prawo dochodzenia odszkodowania na zasadach ogólnych kodeksu cywilnego.</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 4. Zamawiający zastrzega sobie możliwość potrącenia kar umownych </w:t>
      </w:r>
      <w:r>
        <w:rPr>
          <w:rFonts w:ascii="Arial" w:hAnsi="Arial" w:cs="Arial"/>
        </w:rPr>
        <w:t xml:space="preserve">                             </w:t>
      </w:r>
      <w:r w:rsidRPr="00DA4E1C">
        <w:rPr>
          <w:rFonts w:ascii="Arial" w:hAnsi="Arial" w:cs="Arial"/>
        </w:rPr>
        <w:t>z wynagrodzenia przysługującego Wykonawcy.</w:t>
      </w:r>
    </w:p>
    <w:p w:rsidR="00752FDD" w:rsidRDefault="00DA4E1C" w:rsidP="001F11F0">
      <w:pPr>
        <w:suppressAutoHyphens/>
        <w:overflowPunct w:val="0"/>
        <w:autoSpaceDE w:val="0"/>
        <w:jc w:val="both"/>
        <w:rPr>
          <w:rFonts w:ascii="Arial" w:hAnsi="Arial" w:cs="Arial"/>
        </w:rPr>
      </w:pPr>
      <w:r w:rsidRPr="00DA4E1C">
        <w:rPr>
          <w:rFonts w:ascii="Arial" w:hAnsi="Arial" w:cs="Arial"/>
        </w:rPr>
        <w:t xml:space="preserve"> 5. Maksymalna łączna wysokość kar nie może przekroczyć 30% wartości brutto umowy określonej w § 4 ust.1 Umowy.</w:t>
      </w:r>
    </w:p>
    <w:p w:rsidR="00DA4E1C" w:rsidRDefault="00DA4E1C" w:rsidP="001F11F0">
      <w:pPr>
        <w:suppressAutoHyphens/>
        <w:overflowPunct w:val="0"/>
        <w:autoSpaceDE w:val="0"/>
        <w:jc w:val="both"/>
        <w:rPr>
          <w:rFonts w:ascii="Arial" w:hAnsi="Arial" w:cs="Arial"/>
        </w:rPr>
      </w:pPr>
    </w:p>
    <w:p w:rsidR="00DA4E1C" w:rsidRPr="00DA4E1C" w:rsidRDefault="00DA4E1C" w:rsidP="00DA4E1C">
      <w:pPr>
        <w:suppressAutoHyphens/>
        <w:overflowPunct w:val="0"/>
        <w:autoSpaceDE w:val="0"/>
        <w:jc w:val="center"/>
        <w:rPr>
          <w:rFonts w:ascii="Arial" w:hAnsi="Arial" w:cs="Arial"/>
          <w:b/>
        </w:rPr>
      </w:pPr>
      <w:r w:rsidRPr="00DA4E1C">
        <w:rPr>
          <w:rFonts w:ascii="Arial" w:hAnsi="Arial" w:cs="Arial"/>
          <w:b/>
        </w:rPr>
        <w:t>§ 6 ZMIANY UMOWY</w:t>
      </w:r>
    </w:p>
    <w:p w:rsidR="00DA4E1C" w:rsidRDefault="00F70AF6" w:rsidP="001F11F0">
      <w:pPr>
        <w:suppressAutoHyphens/>
        <w:overflowPunct w:val="0"/>
        <w:autoSpaceDE w:val="0"/>
        <w:jc w:val="both"/>
        <w:rPr>
          <w:rFonts w:ascii="Arial" w:hAnsi="Arial" w:cs="Arial"/>
        </w:rPr>
      </w:pPr>
      <w:r>
        <w:rPr>
          <w:rFonts w:ascii="Arial" w:hAnsi="Arial" w:cs="Arial"/>
        </w:rPr>
        <w:t>1.</w:t>
      </w:r>
      <w:r w:rsidR="00DA4E1C" w:rsidRPr="00DA4E1C">
        <w:rPr>
          <w:rFonts w:ascii="Arial" w:hAnsi="Arial" w:cs="Arial"/>
        </w:rPr>
        <w:t>Zamawiający przewiduje możliwość zmiany umowy w następujących przypadkach:</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a) zmiany danych Wykonawcy bądź Zamawiającego,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b) wprowadzenia produktów równoważnych spełniających wymagania określone </w:t>
      </w:r>
      <w:r>
        <w:rPr>
          <w:rFonts w:ascii="Arial" w:hAnsi="Arial" w:cs="Arial"/>
        </w:rPr>
        <w:t xml:space="preserve">               </w:t>
      </w:r>
      <w:r w:rsidRPr="00DA4E1C">
        <w:rPr>
          <w:rFonts w:ascii="Arial" w:hAnsi="Arial" w:cs="Arial"/>
        </w:rPr>
        <w:t>w SWZ przy założeniu, że ich cena nie będzie wyższa od ceny ofertowej.</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2. Wykonawca inicjujący zmianę Umowy, zobowiązany jest złożyć Zamawiającemu pisemny wniosek zawierający co najmniej opis okoliczności, uzasadniających taką zmianę. </w:t>
      </w:r>
    </w:p>
    <w:p w:rsidR="00DA4E1C" w:rsidRPr="00DA4E1C" w:rsidRDefault="00F70AF6" w:rsidP="001F11F0">
      <w:pPr>
        <w:suppressAutoHyphens/>
        <w:overflowPunct w:val="0"/>
        <w:autoSpaceDE w:val="0"/>
        <w:jc w:val="both"/>
        <w:rPr>
          <w:rFonts w:ascii="Arial" w:hAnsi="Arial" w:cs="Arial"/>
        </w:rPr>
      </w:pPr>
      <w:r>
        <w:rPr>
          <w:rFonts w:ascii="Arial" w:hAnsi="Arial" w:cs="Arial"/>
        </w:rPr>
        <w:t xml:space="preserve">3. </w:t>
      </w:r>
      <w:r w:rsidR="00DA4E1C" w:rsidRPr="00DA4E1C">
        <w:rPr>
          <w:rFonts w:ascii="Arial" w:hAnsi="Arial" w:cs="Arial"/>
        </w:rPr>
        <w:t xml:space="preserve">Zamawiający wyrazi zgodę na proponowane przez Wykonawcę zmiany, jeżeli Wykonawca odpowiednio wykaże, że zmiany te wymagają zmiany zawartej umowy. 4. Wszelkie zmiany umowy, wymagają obustronnie podpisanego aneksu do umowy pod rygorem nieważności. </w:t>
      </w:r>
    </w:p>
    <w:p w:rsidR="004F065F" w:rsidRDefault="004F065F" w:rsidP="00F70AF6">
      <w:pPr>
        <w:suppressAutoHyphens/>
        <w:overflowPunct w:val="0"/>
        <w:autoSpaceDE w:val="0"/>
        <w:rPr>
          <w:rFonts w:ascii="Arial" w:hAnsi="Arial" w:cs="Arial"/>
          <w:b/>
        </w:rPr>
      </w:pPr>
    </w:p>
    <w:p w:rsidR="00DA4E1C" w:rsidRPr="00DA4E1C" w:rsidRDefault="00DA4E1C" w:rsidP="00DA4E1C">
      <w:pPr>
        <w:suppressAutoHyphens/>
        <w:overflowPunct w:val="0"/>
        <w:autoSpaceDE w:val="0"/>
        <w:jc w:val="center"/>
        <w:rPr>
          <w:rFonts w:ascii="Arial" w:hAnsi="Arial" w:cs="Arial"/>
          <w:b/>
        </w:rPr>
      </w:pPr>
      <w:r w:rsidRPr="00DA4E1C">
        <w:rPr>
          <w:rFonts w:ascii="Arial" w:hAnsi="Arial" w:cs="Arial"/>
          <w:b/>
        </w:rPr>
        <w:lastRenderedPageBreak/>
        <w:t>§ 7 ODSTĄPIENIE OD UMOWY</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Zamawiającemu przysługuje prawo do odstąpienia od umowy w całości lub w części – poza przypadkami określonymi w kodeksie cywilnym oraz ustawie Prawo zamówień publicznych - w sytuacji kiedy: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a) zostanie zgłoszona likwidacja Wykonawcy,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b) zostanie wydany nakaz zajęcia majątku Wykonawcy,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c) w przypadku śmierci Wykonawcy,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d) Wykonawca bez uzasadnionych przyczyn nie rozpoczął wykonywania umowy lub jej części i nie realizuje jej przez okres dłuższy niż 7 dni, </w:t>
      </w:r>
    </w:p>
    <w:p w:rsidR="00DA4E1C" w:rsidRDefault="00DA4E1C" w:rsidP="001F11F0">
      <w:pPr>
        <w:suppressAutoHyphens/>
        <w:overflowPunct w:val="0"/>
        <w:autoSpaceDE w:val="0"/>
        <w:jc w:val="both"/>
        <w:rPr>
          <w:rFonts w:ascii="Arial" w:hAnsi="Arial" w:cs="Arial"/>
        </w:rPr>
      </w:pPr>
      <w:r w:rsidRPr="00DA4E1C">
        <w:rPr>
          <w:rFonts w:ascii="Arial" w:hAnsi="Arial" w:cs="Arial"/>
        </w:rPr>
        <w:t xml:space="preserve">e) Wykonawca przerwał realizację Umowy i nie realizuje jej przez okres dłuższy niż 14 dni, </w:t>
      </w:r>
    </w:p>
    <w:p w:rsidR="00DA4E1C" w:rsidRDefault="00DA4E1C" w:rsidP="001F11F0">
      <w:pPr>
        <w:suppressAutoHyphens/>
        <w:overflowPunct w:val="0"/>
        <w:autoSpaceDE w:val="0"/>
        <w:jc w:val="both"/>
        <w:rPr>
          <w:rFonts w:ascii="Arial" w:hAnsi="Arial" w:cs="Arial"/>
        </w:rPr>
      </w:pPr>
      <w:r w:rsidRPr="00DA4E1C">
        <w:rPr>
          <w:rFonts w:ascii="Arial" w:hAnsi="Arial" w:cs="Arial"/>
        </w:rPr>
        <w:t>f) inne rażące naruszenie obowiązków wynikających z umowy lub przepisów prawa – w terminie do 30 dni od powzięcia wiadomości o zdarzeniu stanowiącym podstawę odstąpienia</w:t>
      </w:r>
      <w:r w:rsidR="000F559A">
        <w:rPr>
          <w:rFonts w:ascii="Arial" w:hAnsi="Arial" w:cs="Arial"/>
        </w:rPr>
        <w:t>.</w:t>
      </w:r>
    </w:p>
    <w:p w:rsidR="000F559A" w:rsidRPr="00DA4E1C" w:rsidRDefault="000F559A" w:rsidP="001F11F0">
      <w:pPr>
        <w:suppressAutoHyphens/>
        <w:overflowPunct w:val="0"/>
        <w:autoSpaceDE w:val="0"/>
        <w:jc w:val="both"/>
        <w:rPr>
          <w:rFonts w:ascii="Arial" w:hAnsi="Arial" w:cs="Arial"/>
        </w:rPr>
      </w:pPr>
    </w:p>
    <w:p w:rsidR="00DF1958" w:rsidRPr="003C46A6" w:rsidRDefault="00DF1958" w:rsidP="000F559A">
      <w:pPr>
        <w:suppressAutoHyphens/>
        <w:overflowPunct w:val="0"/>
        <w:autoSpaceDE w:val="0"/>
        <w:jc w:val="center"/>
        <w:rPr>
          <w:rFonts w:ascii="Arial" w:eastAsia="Times New Roman" w:hAnsi="Arial" w:cs="Arial"/>
          <w:b/>
          <w:szCs w:val="24"/>
          <w:lang w:eastAsia="ar-SA"/>
        </w:rPr>
      </w:pPr>
      <w:r w:rsidRPr="003C46A6">
        <w:rPr>
          <w:rFonts w:ascii="Arial" w:eastAsia="Times New Roman" w:hAnsi="Arial" w:cs="Arial"/>
          <w:b/>
          <w:szCs w:val="24"/>
          <w:lang w:eastAsia="ar-SA"/>
        </w:rPr>
        <w:t>§</w:t>
      </w:r>
      <w:r w:rsidR="00DA4E1C">
        <w:rPr>
          <w:rFonts w:ascii="Arial" w:eastAsia="Times New Roman" w:hAnsi="Arial" w:cs="Arial"/>
          <w:b/>
          <w:szCs w:val="24"/>
          <w:lang w:eastAsia="ar-SA"/>
        </w:rPr>
        <w:t>8</w:t>
      </w:r>
      <w:r w:rsidR="000F559A">
        <w:rPr>
          <w:rFonts w:ascii="Arial" w:eastAsia="Times New Roman" w:hAnsi="Arial" w:cs="Arial"/>
          <w:b/>
          <w:szCs w:val="24"/>
          <w:lang w:eastAsia="ar-SA"/>
        </w:rPr>
        <w:t xml:space="preserve"> Postanowienia końcowe</w:t>
      </w:r>
    </w:p>
    <w:p w:rsid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1. Strony ustalają, że Wykonawca nie może przenieść swoich obowiązków lub praw (w tym wierzytelności) wynikających z niniejszej umowy na osobę trzecią bez zgody Zamawiającego wyrażonej na piśmie.</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2. W sprawach nie uregulowanych niniejszą umową stosuje się przepisy Kodeksu cywilnego, ustawy Prawo zamówień publicznych oraz inne powszechnie obowiązujące przepisy prawa a także postanowienia SWZ postępowania o zamówienie publiczne w ramach, którego została zawarta niniejsza umowa oraz złożonej w trakcie postępowania oferty Wykonawcy.</w:t>
      </w:r>
    </w:p>
    <w:p w:rsidR="00DA4E1C" w:rsidRDefault="00DA4E1C" w:rsidP="003C46A6">
      <w:pPr>
        <w:suppressAutoHyphens/>
        <w:overflowPunct w:val="0"/>
        <w:autoSpaceDE w:val="0"/>
        <w:jc w:val="center"/>
        <w:rPr>
          <w:rFonts w:ascii="Arial" w:eastAsia="Times New Roman" w:hAnsi="Arial" w:cs="Arial"/>
          <w:b/>
          <w:szCs w:val="24"/>
          <w:lang w:eastAsia="ar-SA"/>
        </w:rPr>
      </w:pPr>
    </w:p>
    <w:p w:rsidR="00DF1958" w:rsidRPr="003C46A6" w:rsidRDefault="00DF1958" w:rsidP="003C46A6">
      <w:pPr>
        <w:suppressAutoHyphens/>
        <w:overflowPunct w:val="0"/>
        <w:autoSpaceDE w:val="0"/>
        <w:jc w:val="center"/>
        <w:rPr>
          <w:rFonts w:ascii="Arial" w:eastAsia="Times New Roman" w:hAnsi="Arial" w:cs="Arial"/>
          <w:b/>
          <w:szCs w:val="24"/>
          <w:lang w:eastAsia="ar-SA"/>
        </w:rPr>
      </w:pPr>
      <w:r w:rsidRPr="003C46A6">
        <w:rPr>
          <w:rFonts w:ascii="Arial" w:eastAsia="Times New Roman" w:hAnsi="Arial" w:cs="Arial"/>
          <w:b/>
          <w:szCs w:val="24"/>
          <w:lang w:eastAsia="ar-SA"/>
        </w:rPr>
        <w:t>§</w:t>
      </w:r>
      <w:r w:rsidR="00DA4E1C">
        <w:rPr>
          <w:rFonts w:ascii="Arial" w:eastAsia="Times New Roman" w:hAnsi="Arial" w:cs="Arial"/>
          <w:b/>
          <w:szCs w:val="24"/>
          <w:lang w:eastAsia="ar-SA"/>
        </w:rPr>
        <w:t>9</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Ewentualne spory wynikłe w trakcie realizacji postanowień niniejszej umowy strony poddają pod rozstrzygnięcie Sądu właściwego dla miejsca siedziby Zamawiającego.</w:t>
      </w:r>
    </w:p>
    <w:p w:rsidR="00DA4E1C" w:rsidRDefault="00DA4E1C" w:rsidP="003C46A6">
      <w:pPr>
        <w:suppressAutoHyphens/>
        <w:overflowPunct w:val="0"/>
        <w:autoSpaceDE w:val="0"/>
        <w:jc w:val="center"/>
        <w:rPr>
          <w:rFonts w:ascii="Arial" w:eastAsia="Times New Roman" w:hAnsi="Arial" w:cs="Arial"/>
          <w:b/>
          <w:szCs w:val="24"/>
          <w:lang w:eastAsia="ar-SA"/>
        </w:rPr>
      </w:pPr>
    </w:p>
    <w:p w:rsidR="00DF1958" w:rsidRPr="003C46A6" w:rsidRDefault="00DF1958" w:rsidP="003C46A6">
      <w:pPr>
        <w:suppressAutoHyphens/>
        <w:overflowPunct w:val="0"/>
        <w:autoSpaceDE w:val="0"/>
        <w:jc w:val="center"/>
        <w:rPr>
          <w:rFonts w:ascii="Arial" w:eastAsia="Times New Roman" w:hAnsi="Arial" w:cs="Arial"/>
          <w:b/>
          <w:szCs w:val="24"/>
          <w:lang w:eastAsia="ar-SA"/>
        </w:rPr>
      </w:pPr>
      <w:r w:rsidRPr="003C46A6">
        <w:rPr>
          <w:rFonts w:ascii="Arial" w:eastAsia="Times New Roman" w:hAnsi="Arial" w:cs="Arial"/>
          <w:b/>
          <w:szCs w:val="24"/>
          <w:lang w:eastAsia="ar-SA"/>
        </w:rPr>
        <w:t>§</w:t>
      </w:r>
      <w:r w:rsidR="00DA4E1C">
        <w:rPr>
          <w:rFonts w:ascii="Arial" w:eastAsia="Times New Roman" w:hAnsi="Arial" w:cs="Arial"/>
          <w:b/>
          <w:szCs w:val="24"/>
          <w:lang w:eastAsia="ar-SA"/>
        </w:rPr>
        <w:t>10</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 xml:space="preserve">Przed wystąpieniem na drogę sądową strony ustalają obligatoryjny tryb postępowania reklamacyjnego. Postępowanie reklamacyjne polega na wystąpieniu do drugiej strony z konkretnym żądaniem, które </w:t>
      </w:r>
      <w:r w:rsidR="00F70AF6">
        <w:rPr>
          <w:rFonts w:ascii="Arial" w:eastAsia="Times New Roman" w:hAnsi="Arial" w:cs="Arial"/>
          <w:szCs w:val="24"/>
          <w:lang w:eastAsia="ar-SA"/>
        </w:rPr>
        <w:t>musi zawierać podstawę prawną i </w:t>
      </w:r>
      <w:r w:rsidRPr="00DF1958">
        <w:rPr>
          <w:rFonts w:ascii="Arial" w:eastAsia="Times New Roman" w:hAnsi="Arial" w:cs="Arial"/>
          <w:szCs w:val="24"/>
          <w:lang w:eastAsia="ar-SA"/>
        </w:rPr>
        <w:t>uzasadnienie.</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Druga strona ma obowiązek ustosunkować się do treści żądania. Odpowiedź negatywna względnie brak odpowiedzi w terminie 7 dniu od dnia otrzymania żądania poczytuje się za odmowę uznania roszczenia i wyczerpuje tryb postępowania reklamacyjnego.</w:t>
      </w:r>
    </w:p>
    <w:p w:rsidR="00DF1958" w:rsidRPr="00DF1958" w:rsidRDefault="00DF1958" w:rsidP="003C46A6">
      <w:pPr>
        <w:suppressAutoHyphens/>
        <w:overflowPunct w:val="0"/>
        <w:autoSpaceDE w:val="0"/>
        <w:jc w:val="center"/>
        <w:rPr>
          <w:rFonts w:ascii="Arial" w:eastAsia="Times New Roman" w:hAnsi="Arial" w:cs="Arial"/>
          <w:szCs w:val="24"/>
          <w:lang w:eastAsia="ar-SA"/>
        </w:rPr>
      </w:pPr>
      <w:r w:rsidRPr="00DF1958">
        <w:rPr>
          <w:rFonts w:ascii="Arial" w:eastAsia="Times New Roman" w:hAnsi="Arial" w:cs="Arial"/>
          <w:szCs w:val="24"/>
          <w:lang w:eastAsia="ar-SA"/>
        </w:rPr>
        <w:t>§</w:t>
      </w:r>
      <w:r w:rsidR="00DA4E1C">
        <w:rPr>
          <w:rFonts w:ascii="Arial" w:eastAsia="Times New Roman" w:hAnsi="Arial" w:cs="Arial"/>
          <w:szCs w:val="24"/>
          <w:lang w:eastAsia="ar-SA"/>
        </w:rPr>
        <w:t>11</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 xml:space="preserve">Umowę niniejszą sporządzono w </w:t>
      </w:r>
      <w:r w:rsidR="00DA4E1C">
        <w:rPr>
          <w:rFonts w:ascii="Arial" w:eastAsia="Times New Roman" w:hAnsi="Arial" w:cs="Arial"/>
          <w:szCs w:val="24"/>
          <w:lang w:eastAsia="ar-SA"/>
        </w:rPr>
        <w:t>2</w:t>
      </w:r>
      <w:r w:rsidRPr="00DF1958">
        <w:rPr>
          <w:rFonts w:ascii="Arial" w:eastAsia="Times New Roman" w:hAnsi="Arial" w:cs="Arial"/>
          <w:szCs w:val="24"/>
          <w:lang w:eastAsia="ar-SA"/>
        </w:rPr>
        <w:t xml:space="preserve">-ch jednobrzmiących egzemplarzach, z tego </w:t>
      </w:r>
      <w:r w:rsidR="00DA4E1C">
        <w:rPr>
          <w:rFonts w:ascii="Arial" w:eastAsia="Times New Roman" w:hAnsi="Arial" w:cs="Arial"/>
          <w:szCs w:val="24"/>
          <w:lang w:eastAsia="ar-SA"/>
        </w:rPr>
        <w:t>1</w:t>
      </w:r>
      <w:r w:rsidRPr="00DF1958">
        <w:rPr>
          <w:rFonts w:ascii="Arial" w:eastAsia="Times New Roman" w:hAnsi="Arial" w:cs="Arial"/>
          <w:szCs w:val="24"/>
          <w:lang w:eastAsia="ar-SA"/>
        </w:rPr>
        <w:t xml:space="preserve"> egzemplarze dla Zamawiającego i 1 dla Wykonawcy.</w:t>
      </w:r>
    </w:p>
    <w:p w:rsidR="00DF1958" w:rsidRPr="00DF1958" w:rsidRDefault="00DF1958" w:rsidP="00DF1958">
      <w:pPr>
        <w:suppressAutoHyphens/>
        <w:overflowPunct w:val="0"/>
        <w:autoSpaceDE w:val="0"/>
        <w:jc w:val="both"/>
        <w:rPr>
          <w:rFonts w:ascii="Arial" w:eastAsia="Times New Roman" w:hAnsi="Arial" w:cs="Arial"/>
          <w:szCs w:val="24"/>
          <w:lang w:eastAsia="ar-SA"/>
        </w:rPr>
      </w:pPr>
      <w:r w:rsidRPr="00DF1958">
        <w:rPr>
          <w:rFonts w:ascii="Arial" w:eastAsia="Times New Roman" w:hAnsi="Arial" w:cs="Arial"/>
          <w:szCs w:val="24"/>
          <w:lang w:eastAsia="ar-SA"/>
        </w:rPr>
        <w:t>Wykaz załączników do umowy:</w:t>
      </w:r>
    </w:p>
    <w:p w:rsidR="00DA4E1C" w:rsidRPr="00DA4E1C" w:rsidRDefault="00DA4E1C" w:rsidP="00DA4E1C">
      <w:pPr>
        <w:suppressAutoHyphens/>
        <w:overflowPunct w:val="0"/>
        <w:autoSpaceDE w:val="0"/>
        <w:jc w:val="both"/>
        <w:rPr>
          <w:rFonts w:ascii="Arial" w:eastAsia="Times New Roman" w:hAnsi="Arial" w:cs="Arial"/>
          <w:szCs w:val="24"/>
          <w:lang w:eastAsia="ar-SA"/>
        </w:rPr>
      </w:pPr>
      <w:r w:rsidRPr="00DA4E1C">
        <w:rPr>
          <w:rFonts w:ascii="Arial" w:eastAsia="Times New Roman" w:hAnsi="Arial" w:cs="Arial"/>
          <w:szCs w:val="24"/>
          <w:lang w:eastAsia="ar-SA"/>
        </w:rPr>
        <w:t>1) Załącznik nr [1] – Opis wymaganych parametrów technicznych</w:t>
      </w:r>
    </w:p>
    <w:p w:rsidR="00DA4E1C" w:rsidRPr="00DA4E1C" w:rsidRDefault="00DA4E1C" w:rsidP="00DA4E1C">
      <w:pPr>
        <w:suppressAutoHyphens/>
        <w:overflowPunct w:val="0"/>
        <w:autoSpaceDE w:val="0"/>
        <w:jc w:val="both"/>
        <w:rPr>
          <w:rFonts w:ascii="Arial" w:eastAsia="Times New Roman" w:hAnsi="Arial" w:cs="Arial"/>
          <w:szCs w:val="24"/>
          <w:lang w:eastAsia="ar-SA"/>
        </w:rPr>
      </w:pPr>
      <w:r w:rsidRPr="00DA4E1C">
        <w:rPr>
          <w:rFonts w:ascii="Arial" w:eastAsia="Times New Roman" w:hAnsi="Arial" w:cs="Arial"/>
          <w:szCs w:val="24"/>
          <w:lang w:eastAsia="ar-SA"/>
        </w:rPr>
        <w:t>2) Załącznik nr [2] – Protokół zdawczo-odbiorczy</w:t>
      </w:r>
    </w:p>
    <w:p w:rsidR="00DF1958" w:rsidRDefault="00DA4E1C" w:rsidP="00DA4E1C">
      <w:pPr>
        <w:suppressAutoHyphens/>
        <w:overflowPunct w:val="0"/>
        <w:autoSpaceDE w:val="0"/>
        <w:jc w:val="both"/>
        <w:rPr>
          <w:rFonts w:ascii="Arial" w:eastAsia="Times New Roman" w:hAnsi="Arial" w:cs="Arial"/>
          <w:szCs w:val="24"/>
          <w:lang w:eastAsia="ar-SA"/>
        </w:rPr>
      </w:pPr>
      <w:r w:rsidRPr="00DA4E1C">
        <w:rPr>
          <w:rFonts w:ascii="Arial" w:eastAsia="Times New Roman" w:hAnsi="Arial" w:cs="Arial"/>
          <w:szCs w:val="24"/>
          <w:lang w:eastAsia="ar-SA"/>
        </w:rPr>
        <w:t>3) Załącznik nr [3] – Formularz cenowy</w:t>
      </w:r>
    </w:p>
    <w:p w:rsidR="00E4532D" w:rsidRPr="00074FE6" w:rsidRDefault="00E4532D" w:rsidP="00E4532D">
      <w:pPr>
        <w:suppressAutoHyphens/>
        <w:overflowPunct w:val="0"/>
        <w:autoSpaceDE w:val="0"/>
        <w:jc w:val="both"/>
        <w:rPr>
          <w:rFonts w:ascii="Arial" w:eastAsia="Times New Roman" w:hAnsi="Arial" w:cs="Arial"/>
          <w:szCs w:val="24"/>
          <w:lang w:eastAsia="ar-SA"/>
        </w:rPr>
      </w:pPr>
    </w:p>
    <w:p w:rsidR="00074FE6" w:rsidRDefault="00074FE6" w:rsidP="00B31361">
      <w:pPr>
        <w:suppressAutoHyphens/>
        <w:overflowPunct w:val="0"/>
        <w:autoSpaceDE w:val="0"/>
        <w:jc w:val="center"/>
        <w:rPr>
          <w:rFonts w:ascii="Arial" w:eastAsia="Times New Roman" w:hAnsi="Arial"/>
          <w:b/>
          <w:szCs w:val="24"/>
          <w:lang w:eastAsia="ar-SA"/>
        </w:rPr>
      </w:pPr>
    </w:p>
    <w:p w:rsidR="00DA4E1C" w:rsidRDefault="00B31361" w:rsidP="000F559A">
      <w:pPr>
        <w:suppressAutoHyphens/>
        <w:overflowPunct w:val="0"/>
        <w:autoSpaceDE w:val="0"/>
        <w:jc w:val="both"/>
        <w:rPr>
          <w:lang w:eastAsia="ar-SA"/>
        </w:rPr>
      </w:pPr>
      <w:r w:rsidRPr="00A61AD3">
        <w:rPr>
          <w:rFonts w:ascii="Arial" w:eastAsia="Times New Roman" w:hAnsi="Arial" w:cs="Arial"/>
          <w:b/>
          <w:szCs w:val="24"/>
          <w:lang w:eastAsia="ar-SA"/>
        </w:rPr>
        <w:t xml:space="preserve">      WYKONAWCA:                                                          ZAMAWIAJĄCY:</w:t>
      </w:r>
      <w:r w:rsidR="000F559A">
        <w:rPr>
          <w:lang w:eastAsia="ar-SA"/>
        </w:rPr>
        <w:t xml:space="preserve"> </w:t>
      </w:r>
    </w:p>
    <w:p w:rsidR="00AF0651" w:rsidRDefault="00AF0651" w:rsidP="000F559A">
      <w:pPr>
        <w:suppressAutoHyphens/>
        <w:overflowPunct w:val="0"/>
        <w:autoSpaceDE w:val="0"/>
        <w:jc w:val="both"/>
        <w:rPr>
          <w:lang w:eastAsia="ar-SA"/>
        </w:rPr>
      </w:pPr>
    </w:p>
    <w:p w:rsidR="00AF0651" w:rsidRDefault="00AF0651" w:rsidP="000F559A">
      <w:pPr>
        <w:suppressAutoHyphens/>
        <w:overflowPunct w:val="0"/>
        <w:autoSpaceDE w:val="0"/>
        <w:jc w:val="both"/>
        <w:rPr>
          <w:lang w:eastAsia="ar-SA"/>
        </w:rPr>
      </w:pPr>
    </w:p>
    <w:p w:rsidR="00AF0651" w:rsidRDefault="00AF0651" w:rsidP="000F559A">
      <w:pPr>
        <w:suppressAutoHyphens/>
        <w:overflowPunct w:val="0"/>
        <w:autoSpaceDE w:val="0"/>
        <w:jc w:val="both"/>
        <w:rPr>
          <w:lang w:eastAsia="ar-SA"/>
        </w:rPr>
      </w:pPr>
    </w:p>
    <w:p w:rsidR="00F70AF6" w:rsidRDefault="00DA4E1C" w:rsidP="00DA4E1C">
      <w:pPr>
        <w:jc w:val="right"/>
        <w:rPr>
          <w:rFonts w:ascii="Arial" w:hAnsi="Arial" w:cs="Arial"/>
        </w:rPr>
      </w:pPr>
      <w:r w:rsidRPr="00DA4E1C">
        <w:rPr>
          <w:rFonts w:ascii="Arial" w:hAnsi="Arial" w:cs="Arial"/>
        </w:rPr>
        <w:lastRenderedPageBreak/>
        <w:t>Załącznik nr 2</w:t>
      </w:r>
    </w:p>
    <w:p w:rsidR="00DA4E1C" w:rsidRPr="00DA4E1C" w:rsidRDefault="00DA4E1C" w:rsidP="00DA4E1C">
      <w:pPr>
        <w:jc w:val="right"/>
        <w:rPr>
          <w:rFonts w:ascii="Arial" w:hAnsi="Arial" w:cs="Arial"/>
        </w:rPr>
      </w:pPr>
      <w:r w:rsidRPr="00DA4E1C">
        <w:rPr>
          <w:rFonts w:ascii="Arial" w:hAnsi="Arial" w:cs="Arial"/>
        </w:rPr>
        <w:t xml:space="preserve"> </w:t>
      </w:r>
    </w:p>
    <w:p w:rsidR="00DA4E1C" w:rsidRDefault="00DA4E1C" w:rsidP="00DA4E1C">
      <w:pPr>
        <w:jc w:val="center"/>
        <w:rPr>
          <w:rFonts w:ascii="Arial" w:hAnsi="Arial" w:cs="Arial"/>
        </w:rPr>
      </w:pPr>
      <w:r w:rsidRPr="00DA4E1C">
        <w:rPr>
          <w:rFonts w:ascii="Arial" w:hAnsi="Arial" w:cs="Arial"/>
        </w:rPr>
        <w:t>Protokół zdawczo-odbiorczy</w:t>
      </w:r>
    </w:p>
    <w:p w:rsidR="00DA4E1C" w:rsidRDefault="00DA4E1C" w:rsidP="00DA4E1C">
      <w:pPr>
        <w:jc w:val="center"/>
        <w:rPr>
          <w:rFonts w:ascii="Arial" w:hAnsi="Arial" w:cs="Arial"/>
        </w:rPr>
      </w:pPr>
      <w:r w:rsidRPr="00DA4E1C">
        <w:rPr>
          <w:rFonts w:ascii="Arial" w:hAnsi="Arial" w:cs="Arial"/>
        </w:rPr>
        <w:t>do umowy nr …………………....……………………………</w:t>
      </w:r>
    </w:p>
    <w:p w:rsidR="00DA4E1C" w:rsidRDefault="00DA4E1C" w:rsidP="00DA4E1C">
      <w:pPr>
        <w:jc w:val="center"/>
        <w:rPr>
          <w:rFonts w:ascii="Arial" w:hAnsi="Arial" w:cs="Arial"/>
        </w:rPr>
      </w:pPr>
    </w:p>
    <w:p w:rsidR="00DA4E1C" w:rsidRDefault="00DA4E1C" w:rsidP="00DA4E1C">
      <w:pPr>
        <w:rPr>
          <w:rFonts w:ascii="Arial" w:hAnsi="Arial" w:cs="Arial"/>
        </w:rPr>
      </w:pPr>
      <w:r w:rsidRPr="00DA4E1C">
        <w:rPr>
          <w:rFonts w:ascii="Arial" w:hAnsi="Arial" w:cs="Arial"/>
        </w:rPr>
        <w:t>1. Zamawiający</w:t>
      </w:r>
      <w:r w:rsidR="00997711">
        <w:rPr>
          <w:rFonts w:ascii="Arial" w:hAnsi="Arial" w:cs="Arial"/>
        </w:rPr>
        <w:t xml:space="preserve">/ Pełnomocnik Zamawiającego </w:t>
      </w:r>
      <w:r w:rsidRPr="00DA4E1C">
        <w:rPr>
          <w:rFonts w:ascii="Arial" w:hAnsi="Arial" w:cs="Arial"/>
        </w:rPr>
        <w:t xml:space="preserve"> </w:t>
      </w:r>
      <w:r w:rsidR="00997711">
        <w:rPr>
          <w:rFonts w:ascii="Arial" w:hAnsi="Arial" w:cs="Arial"/>
        </w:rPr>
        <w:t>- Samodzielny Publiczny Zespół Zakładów Opieki Zdrowotnej w Sierpcu, ul. Juliusza Słowackiego 32, 09-200 Sierpc</w:t>
      </w:r>
      <w:r w:rsidRPr="00DA4E1C">
        <w:rPr>
          <w:rFonts w:ascii="Arial" w:hAnsi="Arial" w:cs="Arial"/>
        </w:rPr>
        <w:t xml:space="preserve">. </w:t>
      </w:r>
    </w:p>
    <w:p w:rsidR="00DA4E1C" w:rsidRDefault="00DA4E1C" w:rsidP="00DA4E1C">
      <w:pPr>
        <w:rPr>
          <w:rFonts w:ascii="Arial" w:hAnsi="Arial" w:cs="Arial"/>
        </w:rPr>
      </w:pPr>
    </w:p>
    <w:p w:rsidR="00997711" w:rsidRDefault="00DA4E1C" w:rsidP="00DA4E1C">
      <w:pPr>
        <w:rPr>
          <w:rFonts w:ascii="Arial" w:hAnsi="Arial" w:cs="Arial"/>
        </w:rPr>
      </w:pPr>
      <w:r w:rsidRPr="00DA4E1C">
        <w:rPr>
          <w:rFonts w:ascii="Arial" w:hAnsi="Arial" w:cs="Arial"/>
        </w:rPr>
        <w:t>2. Wykonawca: …...……………..……………..………………………………………............. ………………………………………………………………………………………………….. ………………………………………………………………………………………………….. 3. Przedmiot umowy: ………...……………</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r w:rsidR="00997711">
        <w:rPr>
          <w:rFonts w:ascii="Arial" w:hAnsi="Arial" w:cs="Arial"/>
        </w:rPr>
        <w:t>……………………………………………………………………………..</w:t>
      </w:r>
      <w:r w:rsidRPr="00DA4E1C">
        <w:rPr>
          <w:rFonts w:ascii="Arial" w:hAnsi="Arial" w:cs="Arial"/>
        </w:rPr>
        <w:t>……………</w:t>
      </w:r>
    </w:p>
    <w:p w:rsidR="00997711" w:rsidRDefault="00DA4E1C" w:rsidP="00DA4E1C">
      <w:pPr>
        <w:rPr>
          <w:rFonts w:ascii="Arial" w:hAnsi="Arial" w:cs="Arial"/>
        </w:rPr>
      </w:pPr>
      <w:r w:rsidRPr="00DA4E1C">
        <w:rPr>
          <w:rFonts w:ascii="Arial" w:hAnsi="Arial" w:cs="Arial"/>
        </w:rPr>
        <w:t xml:space="preserve"> </w:t>
      </w:r>
    </w:p>
    <w:p w:rsidR="00997711" w:rsidRDefault="00DA4E1C" w:rsidP="00DA4E1C">
      <w:pPr>
        <w:rPr>
          <w:rFonts w:ascii="Arial" w:hAnsi="Arial" w:cs="Arial"/>
        </w:rPr>
      </w:pPr>
      <w:r w:rsidRPr="00DA4E1C">
        <w:rPr>
          <w:rFonts w:ascii="Arial" w:hAnsi="Arial" w:cs="Arial"/>
        </w:rPr>
        <w:t xml:space="preserve">4. Data przekazania: ………………………………………… </w:t>
      </w:r>
    </w:p>
    <w:p w:rsidR="00997711" w:rsidRDefault="00997711" w:rsidP="00DA4E1C">
      <w:pPr>
        <w:rPr>
          <w:rFonts w:ascii="Arial" w:hAnsi="Arial" w:cs="Arial"/>
        </w:rPr>
      </w:pPr>
    </w:p>
    <w:p w:rsidR="00997711" w:rsidRDefault="00DA4E1C" w:rsidP="00DA4E1C">
      <w:pPr>
        <w:rPr>
          <w:rFonts w:ascii="Arial" w:hAnsi="Arial" w:cs="Arial"/>
        </w:rPr>
      </w:pPr>
      <w:r w:rsidRPr="00DA4E1C">
        <w:rPr>
          <w:rFonts w:ascii="Arial" w:hAnsi="Arial" w:cs="Arial"/>
        </w:rPr>
        <w:t xml:space="preserve">5. Informacja o stanie technicznym przedmiotu umowy: ….…………….……………………. </w:t>
      </w:r>
      <w:r w:rsidR="00997711">
        <w:rPr>
          <w:rFonts w:ascii="Arial" w:hAnsi="Arial" w:cs="Arial"/>
        </w:rPr>
        <w:t>………………………………………………………….</w:t>
      </w:r>
    </w:p>
    <w:p w:rsidR="00997711" w:rsidRDefault="00997711" w:rsidP="00DA4E1C">
      <w:pPr>
        <w:rPr>
          <w:rFonts w:ascii="Arial" w:hAnsi="Arial" w:cs="Arial"/>
        </w:rPr>
      </w:pPr>
    </w:p>
    <w:p w:rsidR="00997711" w:rsidRDefault="00DA4E1C" w:rsidP="00DA4E1C">
      <w:pPr>
        <w:rPr>
          <w:rFonts w:ascii="Arial" w:hAnsi="Arial" w:cs="Arial"/>
        </w:rPr>
      </w:pPr>
      <w:r w:rsidRPr="00DA4E1C">
        <w:rPr>
          <w:rFonts w:ascii="Arial" w:hAnsi="Arial" w:cs="Arial"/>
        </w:rPr>
        <w:t xml:space="preserve">6. Producent: …………………………………………………………………………………... </w:t>
      </w:r>
    </w:p>
    <w:p w:rsidR="00997711" w:rsidRDefault="00997711" w:rsidP="00DA4E1C">
      <w:pPr>
        <w:rPr>
          <w:rFonts w:ascii="Arial" w:hAnsi="Arial" w:cs="Arial"/>
        </w:rPr>
      </w:pPr>
    </w:p>
    <w:p w:rsidR="00997711" w:rsidRDefault="00DA4E1C" w:rsidP="00DA4E1C">
      <w:pPr>
        <w:rPr>
          <w:rFonts w:ascii="Arial" w:hAnsi="Arial" w:cs="Arial"/>
        </w:rPr>
      </w:pPr>
      <w:r w:rsidRPr="00DA4E1C">
        <w:rPr>
          <w:rFonts w:ascii="Arial" w:hAnsi="Arial" w:cs="Arial"/>
        </w:rPr>
        <w:t xml:space="preserve">7. Rok produkcji: …………………… </w:t>
      </w:r>
    </w:p>
    <w:p w:rsidR="00997711" w:rsidRDefault="00997711" w:rsidP="00DA4E1C">
      <w:pPr>
        <w:rPr>
          <w:rFonts w:ascii="Arial" w:hAnsi="Arial" w:cs="Arial"/>
        </w:rPr>
      </w:pPr>
    </w:p>
    <w:p w:rsidR="00997711" w:rsidRDefault="00DA4E1C" w:rsidP="00DA4E1C">
      <w:pPr>
        <w:rPr>
          <w:rFonts w:ascii="Arial" w:hAnsi="Arial" w:cs="Arial"/>
        </w:rPr>
      </w:pPr>
      <w:r w:rsidRPr="00DA4E1C">
        <w:rPr>
          <w:rFonts w:ascii="Arial" w:hAnsi="Arial" w:cs="Arial"/>
        </w:rPr>
        <w:t xml:space="preserve">8. Uwagi: ……………………………………………………………………………………… …………………………………………………………………………………………………. </w:t>
      </w:r>
    </w:p>
    <w:p w:rsidR="00997711" w:rsidRDefault="00997711" w:rsidP="00DA4E1C">
      <w:pPr>
        <w:rPr>
          <w:rFonts w:ascii="Arial" w:hAnsi="Arial" w:cs="Arial"/>
        </w:rPr>
      </w:pPr>
    </w:p>
    <w:p w:rsidR="00997711" w:rsidRDefault="00DA4E1C" w:rsidP="00DA4E1C">
      <w:pPr>
        <w:rPr>
          <w:rFonts w:ascii="Arial" w:hAnsi="Arial" w:cs="Arial"/>
        </w:rPr>
      </w:pPr>
      <w:r w:rsidRPr="00DA4E1C">
        <w:rPr>
          <w:rFonts w:ascii="Arial" w:hAnsi="Arial" w:cs="Arial"/>
        </w:rPr>
        <w:t>Podpisy upoważnionych przedstawicieli</w:t>
      </w:r>
    </w:p>
    <w:p w:rsidR="00997711" w:rsidRDefault="00997711" w:rsidP="00DA4E1C">
      <w:pPr>
        <w:rPr>
          <w:rFonts w:ascii="Arial" w:hAnsi="Arial" w:cs="Arial"/>
        </w:rPr>
      </w:pPr>
    </w:p>
    <w:p w:rsidR="004F065F" w:rsidRDefault="00997711" w:rsidP="00997711">
      <w:pPr>
        <w:rPr>
          <w:rFonts w:ascii="Arial" w:hAnsi="Arial" w:cs="Arial"/>
        </w:rPr>
      </w:pPr>
      <w:r>
        <w:rPr>
          <w:rFonts w:ascii="Arial" w:hAnsi="Arial" w:cs="Arial"/>
        </w:rPr>
        <w:t xml:space="preserve"> </w:t>
      </w:r>
    </w:p>
    <w:p w:rsidR="004F065F" w:rsidRDefault="004F065F" w:rsidP="00997711">
      <w:pPr>
        <w:rPr>
          <w:rFonts w:ascii="Arial" w:hAnsi="Arial" w:cs="Arial"/>
        </w:rPr>
      </w:pPr>
    </w:p>
    <w:p w:rsidR="00976697" w:rsidRPr="00655C26" w:rsidRDefault="00997711" w:rsidP="00997711">
      <w:pPr>
        <w:rPr>
          <w:i/>
          <w:sz w:val="18"/>
        </w:rPr>
      </w:pPr>
      <w:r>
        <w:rPr>
          <w:rFonts w:ascii="Arial" w:hAnsi="Arial" w:cs="Arial"/>
        </w:rPr>
        <w:t>Zamawiający: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DA4E1C" w:rsidRPr="00DA4E1C">
        <w:rPr>
          <w:rFonts w:ascii="Arial" w:hAnsi="Arial" w:cs="Arial"/>
        </w:rPr>
        <w:t>Wyk</w:t>
      </w:r>
      <w:r w:rsidR="00AF0651">
        <w:rPr>
          <w:rFonts w:ascii="Arial" w:hAnsi="Arial" w:cs="Arial"/>
        </w:rPr>
        <w:t>onawca</w:t>
      </w:r>
      <w:r w:rsidR="004F065F">
        <w:rPr>
          <w:rFonts w:ascii="Arial" w:hAnsi="Arial" w:cs="Arial"/>
        </w:rPr>
        <w:t>:</w:t>
      </w:r>
    </w:p>
    <w:sectPr w:rsidR="00976697" w:rsidRPr="00655C26" w:rsidSect="00AF0651">
      <w:headerReference w:type="default" r:id="rId14"/>
      <w:footerReference w:type="default" r:id="rId15"/>
      <w:headerReference w:type="first" r:id="rId16"/>
      <w:pgSz w:w="11906" w:h="16838"/>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392" w:rsidRDefault="00D81392" w:rsidP="00FF66C8">
      <w:r>
        <w:separator/>
      </w:r>
    </w:p>
  </w:endnote>
  <w:endnote w:type="continuationSeparator" w:id="0">
    <w:p w:rsidR="00D81392" w:rsidRDefault="00D81392" w:rsidP="00FF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ndale Sans UI">
    <w:altName w:val="Arial Unicode MS"/>
    <w:charset w:val="00"/>
    <w:family w:val="auto"/>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等线 Light">
    <w:panose1 w:val="00000000000000000000"/>
    <w:charset w:val="80"/>
    <w:family w:val="roman"/>
    <w:notTrueType/>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font254">
    <w:altName w:val="Times New Roman"/>
    <w:panose1 w:val="00000000000000000000"/>
    <w:charset w:val="00"/>
    <w:family w:val="roman"/>
    <w:notTrueType/>
    <w:pitch w:val="default"/>
  </w:font>
  <w:font w:name="Liberation Serif">
    <w:altName w:val="Times New Roman"/>
    <w:charset w:val="EE"/>
    <w:family w:val="roman"/>
    <w:pitch w:val="variable"/>
  </w:font>
  <w:font w:name="SimSun, 宋体">
    <w:panose1 w:val="00000000000000000000"/>
    <w:charset w:val="80"/>
    <w:family w:val="roman"/>
    <w:notTrueType/>
    <w:pitch w:val="default"/>
  </w:font>
  <w:font w:name="Aptos Display">
    <w:altName w:val="Arial"/>
    <w:charset w:val="00"/>
    <w:family w:val="swiss"/>
    <w:pitch w:val="variable"/>
    <w:sig w:usb0="00000001"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S Outlook">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EE"/>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penSymbol, 'Arial Unicode MS'">
    <w:charset w:val="00"/>
    <w:family w:val="auto"/>
    <w:pitch w:val="default"/>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EE"/>
    <w:family w:val="swiss"/>
    <w:pitch w:val="variable"/>
    <w:sig w:usb0="00000687" w:usb1="00000000" w:usb2="00000000" w:usb3="00000000" w:csb0="0000009F" w:csb1="00000000"/>
  </w:font>
  <w:font w:name="Helvetica-Narrow">
    <w:panose1 w:val="00000000000000000000"/>
    <w:charset w:val="00"/>
    <w:family w:val="roman"/>
    <w:notTrueType/>
    <w:pitch w:val="default"/>
  </w:font>
  <w:font w:name="TTEBBo00">
    <w:panose1 w:val="00000000000000000000"/>
    <w:charset w:val="00"/>
    <w:family w:val="roman"/>
    <w:notTrueType/>
    <w:pitch w:val="default"/>
  </w:font>
  <w:font w:name="TimesNew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92" w:rsidRDefault="00D81392" w:rsidP="00CE5E3E">
    <w:pPr>
      <w:pStyle w:val="Stopka"/>
      <w:tabs>
        <w:tab w:val="clear" w:pos="9072"/>
        <w:tab w:val="left" w:pos="4080"/>
        <w:tab w:val="center" w:pos="6305"/>
        <w:tab w:val="left" w:pos="7350"/>
        <w:tab w:val="left" w:pos="7980"/>
        <w:tab w:val="right" w:pos="9070"/>
      </w:tabs>
      <w:ind w:firstLine="3540"/>
      <w:jc w:val="right"/>
    </w:pPr>
    <w:r>
      <w:rPr>
        <w:rStyle w:val="Numerstrony"/>
      </w:rPr>
      <w:fldChar w:fldCharType="begin"/>
    </w:r>
    <w:r>
      <w:rPr>
        <w:rStyle w:val="Numerstrony"/>
      </w:rPr>
      <w:instrText xml:space="preserve"> PAGE </w:instrText>
    </w:r>
    <w:r>
      <w:rPr>
        <w:rStyle w:val="Numerstrony"/>
      </w:rPr>
      <w:fldChar w:fldCharType="separate"/>
    </w:r>
    <w:r w:rsidR="0049031C">
      <w:rPr>
        <w:rStyle w:val="Numerstrony"/>
        <w:noProof/>
      </w:rPr>
      <w:t>52</w:t>
    </w:r>
    <w:r>
      <w:rPr>
        <w:rStyle w:val="Numerstrony"/>
      </w:rPr>
      <w:fldChar w:fldCharType="end"/>
    </w:r>
  </w:p>
  <w:p w:rsidR="00D81392" w:rsidRPr="00AB1D0C" w:rsidRDefault="00D81392" w:rsidP="003D6685">
    <w:pPr>
      <w:pStyle w:val="Stopka"/>
      <w:jc w:val="cente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392" w:rsidRDefault="00D81392" w:rsidP="00FF66C8">
      <w:r>
        <w:separator/>
      </w:r>
    </w:p>
  </w:footnote>
  <w:footnote w:type="continuationSeparator" w:id="0">
    <w:p w:rsidR="00D81392" w:rsidRDefault="00D81392" w:rsidP="00FF6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92" w:rsidRDefault="00D81392" w:rsidP="00F27DEA">
    <w:pPr>
      <w:pStyle w:val="Nagwek"/>
    </w:pPr>
    <w:r>
      <w:t>DZP.382.PN.15.2026</w:t>
    </w:r>
  </w:p>
  <w:p w:rsidR="00D81392" w:rsidRDefault="00D8139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92" w:rsidRDefault="00D81392">
    <w:pPr>
      <w:pStyle w:val="Nagwek"/>
    </w:pPr>
    <w:r>
      <w:t>DZP.382.PN.15.2026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styleLink w:val="WW8Num163321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0" w:firstLine="0"/>
      </w:pPr>
      <w:rPr>
        <w:rFonts w:ascii="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
    <w:nsid w:val="00000004"/>
    <w:multiLevelType w:val="singleLevel"/>
    <w:tmpl w:val="1BFE296A"/>
    <w:name w:val="WW8Num4"/>
    <w:lvl w:ilvl="0">
      <w:start w:val="1"/>
      <w:numFmt w:val="decimal"/>
      <w:lvlText w:val="%1."/>
      <w:lvlJc w:val="left"/>
      <w:pPr>
        <w:tabs>
          <w:tab w:val="num" w:pos="340"/>
        </w:tabs>
        <w:ind w:left="340" w:hanging="340"/>
      </w:pPr>
      <w:rPr>
        <w:rFonts w:cs="Times New Roman"/>
        <w:sz w:val="24"/>
        <w:szCs w:val="24"/>
      </w:rPr>
    </w:lvl>
  </w:abstractNum>
  <w:abstractNum w:abstractNumId="3">
    <w:nsid w:val="00000005"/>
    <w:multiLevelType w:val="multilevel"/>
    <w:tmpl w:val="00000005"/>
    <w:styleLink w:val="WW8Num511"/>
    <w:lvl w:ilvl="0">
      <w:start w:val="11"/>
      <w:numFmt w:val="decimal"/>
      <w:lvlText w:val="%1."/>
      <w:lvlJc w:val="left"/>
      <w:pPr>
        <w:tabs>
          <w:tab w:val="num" w:pos="928"/>
        </w:tabs>
        <w:ind w:left="928" w:hanging="360"/>
      </w:pPr>
    </w:lvl>
    <w:lvl w:ilvl="1">
      <w:start w:val="1"/>
      <w:numFmt w:val="decimal"/>
      <w:lvlText w:val="%2."/>
      <w:lvlJc w:val="left"/>
      <w:pPr>
        <w:tabs>
          <w:tab w:val="num" w:pos="1288"/>
        </w:tabs>
        <w:ind w:left="1288" w:hanging="360"/>
      </w:pPr>
    </w:lvl>
    <w:lvl w:ilvl="2">
      <w:start w:val="1"/>
      <w:numFmt w:val="decimal"/>
      <w:lvlText w:val="%3."/>
      <w:lvlJc w:val="left"/>
      <w:pPr>
        <w:tabs>
          <w:tab w:val="num" w:pos="1648"/>
        </w:tabs>
        <w:ind w:left="1648" w:hanging="360"/>
      </w:pPr>
    </w:lvl>
    <w:lvl w:ilvl="3">
      <w:start w:val="1"/>
      <w:numFmt w:val="decimal"/>
      <w:lvlText w:val="%4."/>
      <w:lvlJc w:val="left"/>
      <w:pPr>
        <w:tabs>
          <w:tab w:val="num" w:pos="2008"/>
        </w:tabs>
        <w:ind w:left="2008" w:hanging="360"/>
      </w:pPr>
    </w:lvl>
    <w:lvl w:ilvl="4">
      <w:start w:val="1"/>
      <w:numFmt w:val="decimal"/>
      <w:lvlText w:val="%5."/>
      <w:lvlJc w:val="left"/>
      <w:pPr>
        <w:tabs>
          <w:tab w:val="num" w:pos="2368"/>
        </w:tabs>
        <w:ind w:left="2368" w:hanging="360"/>
      </w:pPr>
    </w:lvl>
    <w:lvl w:ilvl="5">
      <w:start w:val="1"/>
      <w:numFmt w:val="decimal"/>
      <w:lvlText w:val="%6."/>
      <w:lvlJc w:val="left"/>
      <w:pPr>
        <w:tabs>
          <w:tab w:val="num" w:pos="2728"/>
        </w:tabs>
        <w:ind w:left="2728" w:hanging="360"/>
      </w:pPr>
    </w:lvl>
    <w:lvl w:ilvl="6">
      <w:start w:val="1"/>
      <w:numFmt w:val="decimal"/>
      <w:lvlText w:val="%7."/>
      <w:lvlJc w:val="left"/>
      <w:pPr>
        <w:tabs>
          <w:tab w:val="num" w:pos="3088"/>
        </w:tabs>
        <w:ind w:left="3088" w:hanging="360"/>
      </w:pPr>
    </w:lvl>
    <w:lvl w:ilvl="7">
      <w:start w:val="1"/>
      <w:numFmt w:val="decimal"/>
      <w:lvlText w:val="%8."/>
      <w:lvlJc w:val="left"/>
      <w:pPr>
        <w:tabs>
          <w:tab w:val="num" w:pos="3448"/>
        </w:tabs>
        <w:ind w:left="3448" w:hanging="360"/>
      </w:pPr>
    </w:lvl>
    <w:lvl w:ilvl="8">
      <w:start w:val="1"/>
      <w:numFmt w:val="decimal"/>
      <w:lvlText w:val="%9."/>
      <w:lvlJc w:val="left"/>
      <w:pPr>
        <w:tabs>
          <w:tab w:val="num" w:pos="3808"/>
        </w:tabs>
        <w:ind w:left="3808" w:hanging="360"/>
      </w:pPr>
    </w:lvl>
  </w:abstractNum>
  <w:abstractNum w:abstractNumId="4">
    <w:nsid w:val="0000000B"/>
    <w:multiLevelType w:val="singleLevel"/>
    <w:tmpl w:val="0000000B"/>
    <w:name w:val="WW8Num11"/>
    <w:lvl w:ilvl="0">
      <w:start w:val="1"/>
      <w:numFmt w:val="decimal"/>
      <w:lvlText w:val="%1."/>
      <w:lvlJc w:val="left"/>
      <w:pPr>
        <w:tabs>
          <w:tab w:val="num" w:pos="360"/>
        </w:tabs>
        <w:ind w:left="360" w:hanging="360"/>
      </w:pPr>
      <w:rPr>
        <w:rFonts w:cs="Times New Roman"/>
      </w:rPr>
    </w:lvl>
  </w:abstractNum>
  <w:abstractNum w:abstractNumId="5">
    <w:nsid w:val="0000000C"/>
    <w:multiLevelType w:val="singleLevel"/>
    <w:tmpl w:val="B9FEF4A8"/>
    <w:name w:val="WW8Num12"/>
    <w:lvl w:ilvl="0">
      <w:start w:val="2"/>
      <w:numFmt w:val="decimal"/>
      <w:lvlText w:val="%1."/>
      <w:lvlJc w:val="left"/>
      <w:pPr>
        <w:tabs>
          <w:tab w:val="num" w:pos="360"/>
        </w:tabs>
        <w:ind w:left="360" w:hanging="360"/>
      </w:pPr>
      <w:rPr>
        <w:rFonts w:hint="default"/>
      </w:rPr>
    </w:lvl>
  </w:abstractNum>
  <w:abstractNum w:abstractNumId="6">
    <w:nsid w:val="01874976"/>
    <w:multiLevelType w:val="multilevel"/>
    <w:tmpl w:val="E43086CC"/>
    <w:styleLink w:val="WW8Num222"/>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0338385D"/>
    <w:multiLevelType w:val="hybridMultilevel"/>
    <w:tmpl w:val="422AA4B0"/>
    <w:lvl w:ilvl="0" w:tplc="DB0E5520">
      <w:start w:val="3"/>
      <w:numFmt w:val="upperRoman"/>
      <w:lvlText w:val="%1."/>
      <w:lvlJc w:val="left"/>
      <w:pPr>
        <w:ind w:left="1724" w:hanging="720"/>
      </w:pPr>
      <w:rPr>
        <w:rFonts w:hint="default"/>
        <w:b/>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
    <w:nsid w:val="03DC4A90"/>
    <w:multiLevelType w:val="multilevel"/>
    <w:tmpl w:val="71F8B816"/>
    <w:styleLink w:val="WW8Num1102"/>
    <w:lvl w:ilvl="0">
      <w:start w:val="1"/>
      <w:numFmt w:val="none"/>
      <w:lvlText w:val="%1"/>
      <w:lvlJc w:val="left"/>
      <w:rPr>
        <w:rFonts w:ascii="Calibri" w:eastAsia="Times New Roman" w:hAnsi="Calibri" w:cs="Calibri"/>
        <w:b/>
        <w:kern w:val="3"/>
        <w:sz w:val="28"/>
        <w:szCs w:val="28"/>
        <w:lang w:val="pl-PL" w:eastAsia="ar-SA" w:bidi="ar-SA"/>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03EA482C"/>
    <w:multiLevelType w:val="hybridMultilevel"/>
    <w:tmpl w:val="01487198"/>
    <w:lvl w:ilvl="0" w:tplc="7004ED94">
      <w:start w:val="3"/>
      <w:numFmt w:val="decimal"/>
      <w:lvlText w:val="%1."/>
      <w:lvlJc w:val="left"/>
      <w:pPr>
        <w:ind w:left="720" w:hanging="360"/>
      </w:pPr>
      <w:rPr>
        <w:rFonts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46B38BE"/>
    <w:multiLevelType w:val="multilevel"/>
    <w:tmpl w:val="1D3029DA"/>
    <w:styleLink w:val="LFO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4816B07"/>
    <w:multiLevelType w:val="hybridMultilevel"/>
    <w:tmpl w:val="C91E15AC"/>
    <w:lvl w:ilvl="0" w:tplc="44224DC4">
      <w:start w:val="2"/>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6726530"/>
    <w:multiLevelType w:val="multilevel"/>
    <w:tmpl w:val="470024C0"/>
    <w:styleLink w:val="WW8Num152"/>
    <w:lvl w:ilvl="0">
      <w:start w:val="1"/>
      <w:numFmt w:val="decimal"/>
      <w:lvlText w:val="%1."/>
      <w:lvlJc w:val="left"/>
      <w:rPr>
        <w:b w:val="0"/>
        <w:i w:val="0"/>
        <w:sz w:val="24"/>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nsid w:val="06C30A85"/>
    <w:multiLevelType w:val="multilevel"/>
    <w:tmpl w:val="5D805C8C"/>
    <w:styleLink w:val="WWNum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06D83A07"/>
    <w:multiLevelType w:val="multilevel"/>
    <w:tmpl w:val="BA8E4894"/>
    <w:styleLink w:val="WW8Num981"/>
    <w:lvl w:ilvl="0">
      <w:numFmt w:val="bullet"/>
      <w:lvlText w:val="–"/>
      <w:lvlJc w:val="left"/>
      <w:rPr>
        <w:rFonts w:ascii="Times New Roman" w:eastAsia="Andale Sans UI" w:hAnsi="Times New Roman" w:cs="Times New Roman"/>
        <w:b w:val="0"/>
        <w:color w:val="000000"/>
        <w:lang w:val="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nsid w:val="09374546"/>
    <w:multiLevelType w:val="multilevel"/>
    <w:tmpl w:val="B018187C"/>
    <w:styleLink w:val="WWNum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nsid w:val="0955387A"/>
    <w:multiLevelType w:val="multilevel"/>
    <w:tmpl w:val="9EC6A768"/>
    <w:styleLink w:val="WW8Num112"/>
    <w:lvl w:ilvl="0">
      <w:start w:val="1"/>
      <w:numFmt w:val="decimal"/>
      <w:lvlText w:val="%1."/>
      <w:lvlJc w:val="left"/>
      <w:rPr>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09802592"/>
    <w:multiLevelType w:val="multilevel"/>
    <w:tmpl w:val="23BE7C92"/>
    <w:styleLink w:val="WW8Num4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A434DB1"/>
    <w:multiLevelType w:val="multilevel"/>
    <w:tmpl w:val="896EDAE4"/>
    <w:styleLink w:val="WW8Num1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nsid w:val="0A980F5F"/>
    <w:multiLevelType w:val="multilevel"/>
    <w:tmpl w:val="E9063046"/>
    <w:styleLink w:val="WW8Num1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0BB14978"/>
    <w:multiLevelType w:val="multilevel"/>
    <w:tmpl w:val="7E1EE016"/>
    <w:styleLink w:val="WW8Num93"/>
    <w:lvl w:ilvl="0">
      <w:start w:val="1"/>
      <w:numFmt w:val="decimal"/>
      <w:lvlText w:val="%1. "/>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0C525F43"/>
    <w:multiLevelType w:val="multilevel"/>
    <w:tmpl w:val="AD0E609E"/>
    <w:styleLink w:val="WW8Num16411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0D1E7A97"/>
    <w:multiLevelType w:val="multilevel"/>
    <w:tmpl w:val="F77AC208"/>
    <w:styleLink w:val="111111121"/>
    <w:lvl w:ilvl="0">
      <w:start w:val="1"/>
      <w:numFmt w:val="decimal"/>
      <w:pStyle w:val="Listanumerowana1"/>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b w:val="0"/>
        <w:bCs w:val="0"/>
        <w:i w:val="0"/>
        <w:iCs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1FB08D6"/>
    <w:multiLevelType w:val="multilevel"/>
    <w:tmpl w:val="3926B342"/>
    <w:styleLink w:val="WW8Num71"/>
    <w:lvl w:ilvl="0">
      <w:start w:val="2"/>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12945CF4"/>
    <w:multiLevelType w:val="hybridMultilevel"/>
    <w:tmpl w:val="5B4601E6"/>
    <w:lvl w:ilvl="0" w:tplc="0415000F">
      <w:start w:val="1"/>
      <w:numFmt w:val="decimal"/>
      <w:lvlText w:val="%1."/>
      <w:lvlJc w:val="left"/>
      <w:pPr>
        <w:tabs>
          <w:tab w:val="num" w:pos="1080"/>
        </w:tabs>
        <w:ind w:left="1080" w:hanging="360"/>
      </w:pPr>
    </w:lvl>
    <w:lvl w:ilvl="1" w:tplc="26AA8C08">
      <w:start w:val="1"/>
      <w:numFmt w:val="lowerLetter"/>
      <w:lvlText w:val="%2)"/>
      <w:lvlJc w:val="left"/>
      <w:pPr>
        <w:tabs>
          <w:tab w:val="num" w:pos="1800"/>
        </w:tabs>
        <w:ind w:left="1800" w:hanging="360"/>
      </w:pPr>
      <w:rPr>
        <w:rFonts w:ascii="Arial" w:hAnsi="Arial" w:cs="Arial" w:hint="default"/>
        <w:sz w:val="18"/>
        <w:szCs w:val="18"/>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5">
    <w:nsid w:val="137531B9"/>
    <w:multiLevelType w:val="multilevel"/>
    <w:tmpl w:val="AB1610BE"/>
    <w:styleLink w:val="WW8Num42"/>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15714441"/>
    <w:multiLevelType w:val="hybridMultilevel"/>
    <w:tmpl w:val="D75EDA06"/>
    <w:lvl w:ilvl="0" w:tplc="45567426">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7">
    <w:nsid w:val="169871CD"/>
    <w:multiLevelType w:val="multilevel"/>
    <w:tmpl w:val="78B658E2"/>
    <w:styleLink w:val="WW8Num601"/>
    <w:lvl w:ilvl="0">
      <w:start w:val="1"/>
      <w:numFmt w:val="decimal"/>
      <w:lvlText w:val="%1."/>
      <w:lvlJc w:val="left"/>
      <w:rPr>
        <w:rFonts w:ascii="Times New Roman" w:hAnsi="Times New Roman" w:cs="Times New Roman" w:hint="default"/>
        <w:lang w:val="pl-PL"/>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nsid w:val="16C079AB"/>
    <w:multiLevelType w:val="multilevel"/>
    <w:tmpl w:val="4054305C"/>
    <w:lvl w:ilvl="0">
      <w:start w:val="1"/>
      <w:numFmt w:val="decimal"/>
      <w:lvlText w:val="%1."/>
      <w:lvlJc w:val="left"/>
      <w:pPr>
        <w:ind w:left="720" w:hanging="360"/>
      </w:pPr>
      <w:rPr>
        <w:rFonts w:ascii="Arial" w:eastAsia="Times New Roman" w:hAnsi="Arial" w:cs="Arial"/>
        <w:b w:val="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color w:val="auto"/>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29">
    <w:nsid w:val="17415710"/>
    <w:multiLevelType w:val="multilevel"/>
    <w:tmpl w:val="97E83D4E"/>
    <w:styleLink w:val="WW8Num622"/>
    <w:lvl w:ilvl="0">
      <w:start w:val="2"/>
      <w:numFmt w:val="upperRoman"/>
      <w:lvlText w:val="%1."/>
      <w:lvlJc w:val="right"/>
      <w:rPr>
        <w:rFonts w:ascii="Calibri" w:hAnsi="Calibri" w:cs="Calibri"/>
      </w:rPr>
    </w:lvl>
    <w:lvl w:ilvl="1">
      <w:start w:val="1"/>
      <w:numFmt w:val="lowerLetter"/>
      <w:lvlText w:val="%2."/>
      <w:lvlJc w:val="left"/>
      <w:rPr>
        <w:rFonts w:ascii="Calibri" w:hAnsi="Calibri" w:cs="Calibri"/>
        <w:b/>
        <w:bCs/>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nsid w:val="17763FBF"/>
    <w:multiLevelType w:val="multilevel"/>
    <w:tmpl w:val="886C18B6"/>
    <w:styleLink w:val="WW8Num172"/>
    <w:lvl w:ilvl="0">
      <w:start w:val="1"/>
      <w:numFmt w:val="upperRoman"/>
      <w:lvlText w:val="%1."/>
      <w:lvlJc w:val="left"/>
      <w:pPr>
        <w:ind w:left="360" w:hanging="360"/>
      </w:pPr>
      <w:rPr>
        <w:b/>
      </w:rPr>
    </w:lvl>
    <w:lvl w:ilvl="1">
      <w:start w:val="1"/>
      <w:numFmt w:val="decimal"/>
      <w:lvlText w:val="%1.%2."/>
      <w:lvlJc w:val="left"/>
      <w:pPr>
        <w:ind w:left="5754" w:hanging="792"/>
      </w:pPr>
      <w:rPr>
        <w:b w:val="0"/>
        <w:sz w:val="24"/>
        <w:szCs w:val="24"/>
      </w:rPr>
    </w:lvl>
    <w:lvl w:ilvl="2">
      <w:numFmt w:val="bullet"/>
      <w:lvlText w:val="-"/>
      <w:lvlJc w:val="left"/>
      <w:pPr>
        <w:ind w:left="1224" w:hanging="504"/>
      </w:pPr>
      <w:rPr>
        <w:rFonts w:ascii="Calibri" w:hAnsi="Calibr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19062DE4"/>
    <w:multiLevelType w:val="multilevel"/>
    <w:tmpl w:val="74EAA60E"/>
    <w:lvl w:ilvl="0">
      <w:start w:val="1"/>
      <w:numFmt w:val="decimal"/>
      <w:lvlText w:val="%1."/>
      <w:lvlJc w:val="left"/>
      <w:pPr>
        <w:ind w:left="360" w:hanging="360"/>
      </w:pPr>
      <w:rPr>
        <w:rFonts w:cs="Times New Roman"/>
        <w:b w:val="0"/>
        <w:i w:val="0"/>
        <w:color w:val="000000"/>
        <w:vertAlign w:val="baseline"/>
      </w:rPr>
    </w:lvl>
    <w:lvl w:ilvl="1">
      <w:start w:val="1"/>
      <w:numFmt w:val="lowerLetter"/>
      <w:lvlText w:val="%2."/>
      <w:lvlJc w:val="left"/>
      <w:pPr>
        <w:ind w:left="1080" w:hanging="360"/>
      </w:pPr>
      <w:rPr>
        <w:rFonts w:cs="Times New Roman"/>
        <w:vertAlign w:val="baseline"/>
      </w:rPr>
    </w:lvl>
    <w:lvl w:ilvl="2">
      <w:start w:val="1"/>
      <w:numFmt w:val="lowerRoman"/>
      <w:lvlText w:val="%3."/>
      <w:lvlJc w:val="right"/>
      <w:pPr>
        <w:ind w:left="1800" w:hanging="180"/>
      </w:pPr>
      <w:rPr>
        <w:rFonts w:cs="Times New Roman"/>
        <w:vertAlign w:val="baseline"/>
      </w:rPr>
    </w:lvl>
    <w:lvl w:ilvl="3">
      <w:start w:val="1"/>
      <w:numFmt w:val="decimal"/>
      <w:lvlText w:val="%4."/>
      <w:lvlJc w:val="left"/>
      <w:pPr>
        <w:ind w:left="2520" w:hanging="360"/>
      </w:pPr>
      <w:rPr>
        <w:rFonts w:cs="Times New Roman"/>
        <w:vertAlign w:val="baseline"/>
      </w:rPr>
    </w:lvl>
    <w:lvl w:ilvl="4">
      <w:start w:val="1"/>
      <w:numFmt w:val="lowerLetter"/>
      <w:lvlText w:val="%5."/>
      <w:lvlJc w:val="left"/>
      <w:pPr>
        <w:ind w:left="3240" w:hanging="360"/>
      </w:pPr>
      <w:rPr>
        <w:rFonts w:cs="Times New Roman"/>
        <w:vertAlign w:val="baseline"/>
      </w:rPr>
    </w:lvl>
    <w:lvl w:ilvl="5">
      <w:start w:val="1"/>
      <w:numFmt w:val="lowerRoman"/>
      <w:lvlText w:val="%6."/>
      <w:lvlJc w:val="right"/>
      <w:pPr>
        <w:ind w:left="3960" w:hanging="180"/>
      </w:pPr>
      <w:rPr>
        <w:rFonts w:cs="Times New Roman"/>
        <w:vertAlign w:val="baseline"/>
      </w:rPr>
    </w:lvl>
    <w:lvl w:ilvl="6">
      <w:start w:val="1"/>
      <w:numFmt w:val="decimal"/>
      <w:lvlText w:val="%7."/>
      <w:lvlJc w:val="left"/>
      <w:pPr>
        <w:ind w:left="4680" w:hanging="360"/>
      </w:pPr>
      <w:rPr>
        <w:rFonts w:cs="Times New Roman"/>
        <w:vertAlign w:val="baseline"/>
      </w:rPr>
    </w:lvl>
    <w:lvl w:ilvl="7">
      <w:start w:val="1"/>
      <w:numFmt w:val="lowerLetter"/>
      <w:lvlText w:val="%8."/>
      <w:lvlJc w:val="left"/>
      <w:pPr>
        <w:ind w:left="5400" w:hanging="360"/>
      </w:pPr>
      <w:rPr>
        <w:rFonts w:cs="Times New Roman"/>
        <w:vertAlign w:val="baseline"/>
      </w:rPr>
    </w:lvl>
    <w:lvl w:ilvl="8">
      <w:start w:val="1"/>
      <w:numFmt w:val="lowerRoman"/>
      <w:lvlText w:val="%9."/>
      <w:lvlJc w:val="right"/>
      <w:pPr>
        <w:ind w:left="6120" w:hanging="180"/>
      </w:pPr>
      <w:rPr>
        <w:rFonts w:cs="Times New Roman"/>
        <w:vertAlign w:val="baseline"/>
      </w:rPr>
    </w:lvl>
  </w:abstractNum>
  <w:abstractNum w:abstractNumId="32">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nsid w:val="1A8E01F3"/>
    <w:multiLevelType w:val="hybridMultilevel"/>
    <w:tmpl w:val="66A2D050"/>
    <w:lvl w:ilvl="0" w:tplc="D4287ACC">
      <w:start w:val="1"/>
      <w:numFmt w:val="lowerLetter"/>
      <w:lvlText w:val="%1)"/>
      <w:lvlJc w:val="left"/>
      <w:pPr>
        <w:ind w:left="1440" w:hanging="360"/>
      </w:pPr>
      <w:rPr>
        <w:rFonts w:cs="Times New Roman" w:hint="default"/>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34">
    <w:nsid w:val="1B652191"/>
    <w:multiLevelType w:val="multilevel"/>
    <w:tmpl w:val="DF183E00"/>
    <w:styleLink w:val="WW8Num971"/>
    <w:lvl w:ilvl="0">
      <w:start w:val="1"/>
      <w:numFmt w:val="lowerLetter"/>
      <w:lvlText w:val="%1)"/>
      <w:lvlJc w:val="left"/>
      <w:rPr>
        <w:rFonts w:ascii="Calibri" w:hAnsi="Calibri" w:cs="Calibri"/>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nsid w:val="1BC93289"/>
    <w:multiLevelType w:val="multilevel"/>
    <w:tmpl w:val="EE689962"/>
    <w:styleLink w:val="WW8Num822"/>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nsid w:val="1C675022"/>
    <w:multiLevelType w:val="multilevel"/>
    <w:tmpl w:val="C5EED3A4"/>
    <w:styleLink w:val="WW8Num1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1F6C170D"/>
    <w:multiLevelType w:val="hybridMultilevel"/>
    <w:tmpl w:val="422AA4B0"/>
    <w:lvl w:ilvl="0" w:tplc="DB0E5520">
      <w:start w:val="3"/>
      <w:numFmt w:val="upperRoman"/>
      <w:lvlText w:val="%1."/>
      <w:lvlJc w:val="left"/>
      <w:pPr>
        <w:ind w:left="1724" w:hanging="720"/>
      </w:pPr>
      <w:rPr>
        <w:rFonts w:hint="default"/>
        <w:b/>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8">
    <w:nsid w:val="205C292D"/>
    <w:multiLevelType w:val="multilevel"/>
    <w:tmpl w:val="AA145894"/>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nsid w:val="207966F5"/>
    <w:multiLevelType w:val="multilevel"/>
    <w:tmpl w:val="8CF2B1D4"/>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nsid w:val="227638D4"/>
    <w:multiLevelType w:val="multilevel"/>
    <w:tmpl w:val="A6F0F81A"/>
    <w:styleLink w:val="WW8Num982"/>
    <w:lvl w:ilvl="0">
      <w:numFmt w:val="bullet"/>
      <w:lvlText w:val="–"/>
      <w:lvlJc w:val="left"/>
      <w:rPr>
        <w:rFonts w:ascii="Times New Roman" w:eastAsia="Andale Sans UI" w:hAnsi="Times New Roman" w:cs="Times New Roman"/>
        <w:b w:val="0"/>
        <w:color w:val="000000"/>
        <w:lang w:val="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22F66F62"/>
    <w:multiLevelType w:val="multilevel"/>
    <w:tmpl w:val="7E60C6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nsid w:val="24657086"/>
    <w:multiLevelType w:val="multilevel"/>
    <w:tmpl w:val="331632CE"/>
    <w:styleLink w:val="WW8Num23"/>
    <w:lvl w:ilvl="0">
      <w:start w:val="1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nsid w:val="249057CF"/>
    <w:multiLevelType w:val="hybridMultilevel"/>
    <w:tmpl w:val="6108D8D0"/>
    <w:lvl w:ilvl="0" w:tplc="519E6E90">
      <w:start w:val="1"/>
      <w:numFmt w:val="decimal"/>
      <w:pStyle w:val="ust"/>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nsid w:val="25450FC3"/>
    <w:multiLevelType w:val="hybridMultilevel"/>
    <w:tmpl w:val="97CA87F0"/>
    <w:lvl w:ilvl="0" w:tplc="DB0E5520">
      <w:start w:val="7"/>
      <w:numFmt w:val="upperRoman"/>
      <w:lvlText w:val="%1."/>
      <w:lvlJc w:val="left"/>
      <w:pPr>
        <w:ind w:left="1724" w:hanging="720"/>
      </w:pPr>
      <w:rPr>
        <w:rFonts w:hint="default"/>
        <w:b/>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6">
    <w:nsid w:val="25486F1D"/>
    <w:multiLevelType w:val="hybridMultilevel"/>
    <w:tmpl w:val="34E8155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2A763046"/>
    <w:multiLevelType w:val="multilevel"/>
    <w:tmpl w:val="400EB2DC"/>
    <w:styleLink w:val="WW8Num161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9">
    <w:nsid w:val="2A803956"/>
    <w:multiLevelType w:val="multilevel"/>
    <w:tmpl w:val="C376FFA8"/>
    <w:styleLink w:val="WW8Num361"/>
    <w:lvl w:ilvl="0">
      <w:start w:val="2"/>
      <w:numFmt w:val="upperRoman"/>
      <w:lvlText w:val="%1."/>
      <w:lvlJc w:val="right"/>
      <w:rPr>
        <w:rFonts w:ascii="Calibri" w:hAnsi="Calibri"/>
        <w:b/>
        <w:bCs/>
        <w:sz w:val="26"/>
        <w:szCs w:val="26"/>
      </w:rPr>
    </w:lvl>
    <w:lvl w:ilvl="1">
      <w:start w:val="4"/>
      <w:numFmt w:val="decimal"/>
      <w:lvlText w:val="%1.%2"/>
      <w:lvlJc w:val="left"/>
      <w:rPr>
        <w:b w:val="0"/>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val="0"/>
      </w:rPr>
    </w:lvl>
    <w:lvl w:ilvl="5">
      <w:start w:val="1"/>
      <w:numFmt w:val="decimal"/>
      <w:lvlText w:val="%1.%2.%3.%4.%5.%6"/>
      <w:lvlJc w:val="left"/>
      <w:rPr>
        <w:b w:val="0"/>
      </w:rPr>
    </w:lvl>
    <w:lvl w:ilvl="6">
      <w:start w:val="1"/>
      <w:numFmt w:val="decimal"/>
      <w:lvlText w:val="%1.%2.%3.%4.%5.%6.%7"/>
      <w:lvlJc w:val="left"/>
      <w:rPr>
        <w:b w:val="0"/>
      </w:rPr>
    </w:lvl>
    <w:lvl w:ilvl="7">
      <w:start w:val="1"/>
      <w:numFmt w:val="decimal"/>
      <w:lvlText w:val="%1.%2.%3.%4.%5.%6.%7.%8"/>
      <w:lvlJc w:val="left"/>
      <w:rPr>
        <w:b w:val="0"/>
      </w:rPr>
    </w:lvl>
    <w:lvl w:ilvl="8">
      <w:start w:val="1"/>
      <w:numFmt w:val="decimal"/>
      <w:lvlText w:val="%1.%2.%3.%4.%5.%6.%7.%8.%9"/>
      <w:lvlJc w:val="left"/>
      <w:rPr>
        <w:b w:val="0"/>
      </w:rPr>
    </w:lvl>
  </w:abstractNum>
  <w:abstractNum w:abstractNumId="50">
    <w:nsid w:val="2A9D7FDF"/>
    <w:multiLevelType w:val="multilevel"/>
    <w:tmpl w:val="9FCE238E"/>
    <w:styleLink w:val="WWNum10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nsid w:val="2B7026B3"/>
    <w:multiLevelType w:val="multilevel"/>
    <w:tmpl w:val="A50EBA26"/>
    <w:styleLink w:val="WW8Num5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nsid w:val="2BA17928"/>
    <w:multiLevelType w:val="multilevel"/>
    <w:tmpl w:val="9A8EE7CE"/>
    <w:styleLink w:val="111111122"/>
    <w:lvl w:ilvl="0">
      <w:start w:val="1"/>
      <w:numFmt w:val="decimal"/>
      <w:lvlText w:val="%1."/>
      <w:lvlJc w:val="left"/>
      <w:pPr>
        <w:ind w:left="360" w:hanging="360"/>
      </w:pPr>
      <w:rPr>
        <w:b/>
        <w:bCs/>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2BCE2775"/>
    <w:multiLevelType w:val="multilevel"/>
    <w:tmpl w:val="C388D128"/>
    <w:styleLink w:val="WW8Num164111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54">
    <w:nsid w:val="2D1D6065"/>
    <w:multiLevelType w:val="multilevel"/>
    <w:tmpl w:val="7C624870"/>
    <w:styleLink w:val="WWNum3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2D94473F"/>
    <w:multiLevelType w:val="multilevel"/>
    <w:tmpl w:val="F1FAC214"/>
    <w:styleLink w:val="WW8Num31"/>
    <w:lvl w:ilvl="0">
      <w:start w:val="20"/>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nsid w:val="2DA8361A"/>
    <w:multiLevelType w:val="multilevel"/>
    <w:tmpl w:val="7584AFCE"/>
    <w:styleLink w:val="WW8Num12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nsid w:val="2ED14A2C"/>
    <w:multiLevelType w:val="multilevel"/>
    <w:tmpl w:val="69B6F43C"/>
    <w:lvl w:ilvl="0">
      <w:start w:val="1"/>
      <w:numFmt w:val="decimal"/>
      <w:lvlText w:val="%1."/>
      <w:lvlJc w:val="left"/>
      <w:pPr>
        <w:tabs>
          <w:tab w:val="num" w:pos="0"/>
        </w:tabs>
        <w:ind w:left="720" w:hanging="360"/>
      </w:pPr>
      <w:rPr>
        <w:rFonts w:cs="Times New Roman"/>
        <w:caps w:val="0"/>
        <w:smallCaps w:val="0"/>
        <w:strike w:val="0"/>
        <w:dstrike w:val="0"/>
        <w:color w:val="000000"/>
        <w:spacing w:val="0"/>
        <w:w w:val="100"/>
        <w:kern w:val="0"/>
        <w:position w:val="0"/>
        <w:sz w:val="24"/>
        <w:u w:val="none"/>
        <w:effect w:val="none"/>
        <w:vertAlign w:val="baseline"/>
      </w:rPr>
    </w:lvl>
    <w:lvl w:ilvl="1">
      <w:start w:val="1"/>
      <w:numFmt w:val="decimal"/>
      <w:lvlText w:val=""/>
      <w:lvlJc w:val="left"/>
      <w:pPr>
        <w:tabs>
          <w:tab w:val="num" w:pos="0"/>
        </w:tabs>
        <w:ind w:left="1440" w:hanging="360"/>
      </w:pPr>
      <w:rPr>
        <w:rFonts w:cs="Times New Roman"/>
        <w:caps w:val="0"/>
        <w:smallCaps w:val="0"/>
        <w:strike w:val="0"/>
        <w:dstrike w:val="0"/>
        <w:color w:val="000000"/>
        <w:spacing w:val="0"/>
        <w:w w:val="100"/>
        <w:kern w:val="0"/>
        <w:position w:val="0"/>
        <w:sz w:val="20"/>
        <w:u w:val="none"/>
        <w:effect w:val="none"/>
        <w:vertAlign w:val="baseline"/>
      </w:rPr>
    </w:lvl>
    <w:lvl w:ilvl="2">
      <w:start w:val="1"/>
      <w:numFmt w:val="decimal"/>
      <w:lvlText w:val=""/>
      <w:lvlJc w:val="left"/>
      <w:pPr>
        <w:tabs>
          <w:tab w:val="num" w:pos="0"/>
        </w:tabs>
        <w:ind w:left="2160" w:hanging="265"/>
      </w:pPr>
      <w:rPr>
        <w:rFonts w:cs="Times New Roman"/>
        <w:caps w:val="0"/>
        <w:smallCaps w:val="0"/>
        <w:strike w:val="0"/>
        <w:dstrike w:val="0"/>
        <w:color w:val="000000"/>
        <w:spacing w:val="0"/>
        <w:w w:val="100"/>
        <w:kern w:val="0"/>
        <w:position w:val="0"/>
        <w:sz w:val="20"/>
        <w:u w:val="none"/>
        <w:effect w:val="none"/>
        <w:vertAlign w:val="baseline"/>
      </w:rPr>
    </w:lvl>
    <w:lvl w:ilvl="3">
      <w:start w:val="1"/>
      <w:numFmt w:val="decimal"/>
      <w:lvlText w:val=""/>
      <w:lvlJc w:val="left"/>
      <w:pPr>
        <w:tabs>
          <w:tab w:val="num" w:pos="0"/>
        </w:tabs>
        <w:ind w:left="2880" w:hanging="360"/>
      </w:pPr>
      <w:rPr>
        <w:rFonts w:cs="Times New Roman"/>
        <w:caps w:val="0"/>
        <w:smallCaps w:val="0"/>
        <w:strike w:val="0"/>
        <w:dstrike w:val="0"/>
        <w:color w:val="000000"/>
        <w:spacing w:val="0"/>
        <w:w w:val="100"/>
        <w:kern w:val="0"/>
        <w:position w:val="0"/>
        <w:sz w:val="20"/>
        <w:u w:val="none"/>
        <w:effect w:val="none"/>
        <w:vertAlign w:val="baseline"/>
      </w:rPr>
    </w:lvl>
    <w:lvl w:ilvl="4">
      <w:start w:val="1"/>
      <w:numFmt w:val="lowerLetter"/>
      <w:lvlText w:val="%5."/>
      <w:lvlJc w:val="left"/>
      <w:pPr>
        <w:tabs>
          <w:tab w:val="num" w:pos="0"/>
        </w:tabs>
        <w:ind w:left="3600" w:hanging="360"/>
      </w:pPr>
      <w:rPr>
        <w:rFonts w:cs="Times New Roman"/>
        <w:caps w:val="0"/>
        <w:smallCaps w:val="0"/>
        <w:strike w:val="0"/>
        <w:dstrike w:val="0"/>
        <w:color w:val="000000"/>
        <w:spacing w:val="0"/>
        <w:w w:val="100"/>
        <w:kern w:val="0"/>
        <w:position w:val="0"/>
        <w:sz w:val="20"/>
        <w:u w:val="none"/>
        <w:effect w:val="none"/>
        <w:vertAlign w:val="baseline"/>
      </w:rPr>
    </w:lvl>
    <w:lvl w:ilvl="5">
      <w:start w:val="1"/>
      <w:numFmt w:val="lowerRoman"/>
      <w:lvlText w:val="%6."/>
      <w:lvlJc w:val="left"/>
      <w:pPr>
        <w:tabs>
          <w:tab w:val="num" w:pos="0"/>
        </w:tabs>
        <w:ind w:left="4320" w:hanging="265"/>
      </w:pPr>
      <w:rPr>
        <w:rFonts w:cs="Times New Roman"/>
        <w:caps w:val="0"/>
        <w:smallCaps w:val="0"/>
        <w:strike w:val="0"/>
        <w:dstrike w:val="0"/>
        <w:color w:val="000000"/>
        <w:spacing w:val="0"/>
        <w:w w:val="100"/>
        <w:kern w:val="0"/>
        <w:position w:val="0"/>
        <w:sz w:val="20"/>
        <w:u w:val="none"/>
        <w:effect w:val="none"/>
        <w:vertAlign w:val="baseline"/>
      </w:rPr>
    </w:lvl>
    <w:lvl w:ilvl="6">
      <w:start w:val="1"/>
      <w:numFmt w:val="decimal"/>
      <w:lvlText w:val="%7."/>
      <w:lvlJc w:val="left"/>
      <w:pPr>
        <w:tabs>
          <w:tab w:val="num" w:pos="0"/>
        </w:tabs>
        <w:ind w:left="5040" w:hanging="360"/>
      </w:pPr>
      <w:rPr>
        <w:rFonts w:cs="Times New Roman"/>
        <w:caps w:val="0"/>
        <w:smallCaps w:val="0"/>
        <w:strike w:val="0"/>
        <w:dstrike w:val="0"/>
        <w:color w:val="000000"/>
        <w:spacing w:val="0"/>
        <w:w w:val="100"/>
        <w:kern w:val="0"/>
        <w:position w:val="0"/>
        <w:sz w:val="20"/>
        <w:u w:val="none"/>
        <w:effect w:val="none"/>
        <w:vertAlign w:val="baseline"/>
      </w:rPr>
    </w:lvl>
    <w:lvl w:ilvl="7">
      <w:start w:val="1"/>
      <w:numFmt w:val="lowerLetter"/>
      <w:lvlText w:val="%8."/>
      <w:lvlJc w:val="left"/>
      <w:pPr>
        <w:tabs>
          <w:tab w:val="num" w:pos="0"/>
        </w:tabs>
        <w:ind w:left="5760" w:hanging="360"/>
      </w:pPr>
      <w:rPr>
        <w:rFonts w:cs="Times New Roman"/>
        <w:caps w:val="0"/>
        <w:smallCaps w:val="0"/>
        <w:strike w:val="0"/>
        <w:dstrike w:val="0"/>
        <w:color w:val="000000"/>
        <w:spacing w:val="0"/>
        <w:w w:val="100"/>
        <w:kern w:val="0"/>
        <w:position w:val="0"/>
        <w:sz w:val="20"/>
        <w:u w:val="none"/>
        <w:effect w:val="none"/>
        <w:vertAlign w:val="baseline"/>
      </w:rPr>
    </w:lvl>
    <w:lvl w:ilvl="8">
      <w:start w:val="1"/>
      <w:numFmt w:val="lowerRoman"/>
      <w:lvlText w:val="%9."/>
      <w:lvlJc w:val="left"/>
      <w:pPr>
        <w:tabs>
          <w:tab w:val="num" w:pos="0"/>
        </w:tabs>
        <w:ind w:left="6480" w:hanging="265"/>
      </w:pPr>
      <w:rPr>
        <w:rFonts w:cs="Times New Roman"/>
        <w:caps w:val="0"/>
        <w:smallCaps w:val="0"/>
        <w:strike w:val="0"/>
        <w:dstrike w:val="0"/>
        <w:color w:val="000000"/>
        <w:spacing w:val="0"/>
        <w:w w:val="100"/>
        <w:kern w:val="0"/>
        <w:position w:val="0"/>
        <w:sz w:val="20"/>
        <w:u w:val="none"/>
        <w:effect w:val="none"/>
        <w:vertAlign w:val="baseline"/>
      </w:rPr>
    </w:lvl>
  </w:abstractNum>
  <w:abstractNum w:abstractNumId="58">
    <w:nsid w:val="2EF06BE0"/>
    <w:multiLevelType w:val="multilevel"/>
    <w:tmpl w:val="858231C2"/>
    <w:styleLink w:val="WW8Num362"/>
    <w:lvl w:ilvl="0">
      <w:start w:val="2"/>
      <w:numFmt w:val="upperRoman"/>
      <w:lvlText w:val="%1."/>
      <w:lvlJc w:val="right"/>
      <w:rPr>
        <w:rFonts w:ascii="Calibri" w:hAnsi="Calibri"/>
        <w:b/>
        <w:bCs/>
        <w:sz w:val="26"/>
        <w:szCs w:val="26"/>
      </w:rPr>
    </w:lvl>
    <w:lvl w:ilvl="1">
      <w:start w:val="4"/>
      <w:numFmt w:val="decimal"/>
      <w:lvlText w:val="%1.%2"/>
      <w:lvlJc w:val="left"/>
      <w:rPr>
        <w:b w:val="0"/>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val="0"/>
      </w:rPr>
    </w:lvl>
    <w:lvl w:ilvl="5">
      <w:start w:val="1"/>
      <w:numFmt w:val="decimal"/>
      <w:lvlText w:val="%1.%2.%3.%4.%5.%6"/>
      <w:lvlJc w:val="left"/>
      <w:rPr>
        <w:b w:val="0"/>
      </w:rPr>
    </w:lvl>
    <w:lvl w:ilvl="6">
      <w:start w:val="1"/>
      <w:numFmt w:val="decimal"/>
      <w:lvlText w:val="%1.%2.%3.%4.%5.%6.%7"/>
      <w:lvlJc w:val="left"/>
      <w:rPr>
        <w:b w:val="0"/>
      </w:rPr>
    </w:lvl>
    <w:lvl w:ilvl="7">
      <w:start w:val="1"/>
      <w:numFmt w:val="decimal"/>
      <w:lvlText w:val="%1.%2.%3.%4.%5.%6.%7.%8"/>
      <w:lvlJc w:val="left"/>
      <w:rPr>
        <w:b w:val="0"/>
      </w:rPr>
    </w:lvl>
    <w:lvl w:ilvl="8">
      <w:start w:val="1"/>
      <w:numFmt w:val="decimal"/>
      <w:lvlText w:val="%1.%2.%3.%4.%5.%6.%7.%8.%9"/>
      <w:lvlJc w:val="left"/>
      <w:rPr>
        <w:b w:val="0"/>
      </w:rPr>
    </w:lvl>
  </w:abstractNum>
  <w:abstractNum w:abstractNumId="59">
    <w:nsid w:val="2FC55C3B"/>
    <w:multiLevelType w:val="multilevel"/>
    <w:tmpl w:val="39142F3A"/>
    <w:styleLink w:val="WW8Num2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318E5DEE"/>
    <w:multiLevelType w:val="multilevel"/>
    <w:tmpl w:val="9B90490A"/>
    <w:styleLink w:val="WWNum91"/>
    <w:lvl w:ilvl="0">
      <w:numFmt w:val="bullet"/>
      <w:lvlText w:val=""/>
      <w:lvlJc w:val="left"/>
      <w:pPr>
        <w:ind w:left="72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440" w:hanging="360"/>
      </w:pPr>
      <w:rPr>
        <w:rFonts w:ascii="Symbol" w:hAnsi="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Symbol" w:hAnsi="Symbol" w:cs="OpenSymbol"/>
      </w:rPr>
    </w:lvl>
    <w:lvl w:ilvl="5">
      <w:numFmt w:val="bullet"/>
      <w:lvlText w:val=""/>
      <w:lvlJc w:val="left"/>
      <w:pPr>
        <w:ind w:left="2520" w:hanging="360"/>
      </w:pPr>
      <w:rPr>
        <w:rFonts w:ascii="Symbol" w:hAnsi="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Symbol" w:hAnsi="Symbol" w:cs="OpenSymbol"/>
      </w:rPr>
    </w:lvl>
    <w:lvl w:ilvl="8">
      <w:numFmt w:val="bullet"/>
      <w:lvlText w:val=""/>
      <w:lvlJc w:val="left"/>
      <w:pPr>
        <w:ind w:left="3600" w:hanging="360"/>
      </w:pPr>
      <w:rPr>
        <w:rFonts w:ascii="Symbol" w:hAnsi="Symbol" w:cs="OpenSymbol"/>
      </w:rPr>
    </w:lvl>
  </w:abstractNum>
  <w:abstractNum w:abstractNumId="61">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2">
    <w:nsid w:val="33673791"/>
    <w:multiLevelType w:val="multilevel"/>
    <w:tmpl w:val="EE863D32"/>
    <w:lvl w:ilvl="0">
      <w:numFmt w:val="bullet"/>
      <w:lvlText w:val=""/>
      <w:lvlJc w:val="left"/>
      <w:rPr>
        <w:rFonts w:ascii="Symbol" w:hAnsi="Symbol" w:cs="OpenSymbol"/>
      </w:rPr>
    </w:lvl>
    <w:lvl w:ilvl="1">
      <w:numFmt w:val="bullet"/>
      <w:lvlText w:val="◦"/>
      <w:lvlJc w:val="left"/>
      <w:rPr>
        <w:rFonts w:ascii="OpenSymbol" w:hAnsi="OpenSymbol" w:cs="OpenSymbol"/>
      </w:rPr>
    </w:lvl>
    <w:lvl w:ilvl="2">
      <w:numFmt w:val="bullet"/>
      <w:lvlText w:val="▪"/>
      <w:lvlJc w:val="left"/>
      <w:rPr>
        <w:rFonts w:ascii="OpenSymbol" w:hAnsi="OpenSymbol" w:cs="OpenSymbol"/>
      </w:rPr>
    </w:lvl>
    <w:lvl w:ilvl="3">
      <w:numFmt w:val="bullet"/>
      <w:lvlText w:val=""/>
      <w:lvlJc w:val="left"/>
      <w:rPr>
        <w:rFonts w:ascii="Symbol" w:hAnsi="Symbol" w:cs="OpenSymbol"/>
      </w:rPr>
    </w:lvl>
    <w:lvl w:ilvl="4">
      <w:numFmt w:val="bullet"/>
      <w:lvlText w:val="◦"/>
      <w:lvlJc w:val="left"/>
      <w:rPr>
        <w:rFonts w:ascii="OpenSymbol" w:hAnsi="OpenSymbol" w:cs="OpenSymbol"/>
      </w:rPr>
    </w:lvl>
    <w:lvl w:ilvl="5">
      <w:numFmt w:val="bullet"/>
      <w:lvlText w:val="▪"/>
      <w:lvlJc w:val="left"/>
      <w:rPr>
        <w:rFonts w:ascii="OpenSymbol" w:hAnsi="OpenSymbol" w:cs="OpenSymbol"/>
      </w:rPr>
    </w:lvl>
    <w:lvl w:ilvl="6">
      <w:numFmt w:val="bullet"/>
      <w:lvlText w:val=""/>
      <w:lvlJc w:val="left"/>
      <w:rPr>
        <w:rFonts w:ascii="Symbol" w:hAnsi="Symbol" w:cs="OpenSymbol"/>
      </w:rPr>
    </w:lvl>
    <w:lvl w:ilvl="7">
      <w:numFmt w:val="bullet"/>
      <w:lvlText w:val="◦"/>
      <w:lvlJc w:val="left"/>
      <w:rPr>
        <w:rFonts w:ascii="OpenSymbol" w:hAnsi="OpenSymbol" w:cs="OpenSymbol"/>
      </w:rPr>
    </w:lvl>
    <w:lvl w:ilvl="8">
      <w:numFmt w:val="bullet"/>
      <w:lvlText w:val="▪"/>
      <w:lvlJc w:val="left"/>
      <w:rPr>
        <w:rFonts w:ascii="OpenSymbol" w:hAnsi="OpenSymbol" w:cs="OpenSymbol"/>
      </w:rPr>
    </w:lvl>
  </w:abstractNum>
  <w:abstractNum w:abstractNumId="63">
    <w:nsid w:val="338E0380"/>
    <w:multiLevelType w:val="multilevel"/>
    <w:tmpl w:val="FDB2436C"/>
    <w:styleLink w:val="WW8Num5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4">
    <w:nsid w:val="340C5BFC"/>
    <w:multiLevelType w:val="multilevel"/>
    <w:tmpl w:val="33B4DAD4"/>
    <w:styleLink w:val="WW8Num10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nsid w:val="346426AA"/>
    <w:multiLevelType w:val="multilevel"/>
    <w:tmpl w:val="2926E944"/>
    <w:styleLink w:val="WWNum2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nsid w:val="371C76D2"/>
    <w:multiLevelType w:val="multilevel"/>
    <w:tmpl w:val="E77C0968"/>
    <w:styleLink w:val="WW8Num621"/>
    <w:lvl w:ilvl="0">
      <w:start w:val="2"/>
      <w:numFmt w:val="upperRoman"/>
      <w:lvlText w:val="%1."/>
      <w:lvlJc w:val="right"/>
      <w:rPr>
        <w:rFonts w:ascii="Calibri" w:hAnsi="Calibri" w:cs="Calibri"/>
      </w:rPr>
    </w:lvl>
    <w:lvl w:ilvl="1">
      <w:start w:val="1"/>
      <w:numFmt w:val="lowerLetter"/>
      <w:lvlText w:val="%2."/>
      <w:lvlJc w:val="left"/>
      <w:rPr>
        <w:rFonts w:ascii="Calibri" w:hAnsi="Calibri" w:cs="Calibri"/>
        <w:b/>
        <w:bCs/>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nsid w:val="3AAD45C6"/>
    <w:multiLevelType w:val="multilevel"/>
    <w:tmpl w:val="DA4C1ACE"/>
    <w:styleLink w:val="WW8Num161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8">
    <w:nsid w:val="3CB7661D"/>
    <w:multiLevelType w:val="hybridMultilevel"/>
    <w:tmpl w:val="8C6A5B76"/>
    <w:styleLink w:val="Zaimportowanystyl26"/>
    <w:lvl w:ilvl="0" w:tplc="530C6C40">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u w:val="none"/>
        <w:effect w:val="none"/>
        <w:vertAlign w:val="baseline"/>
      </w:rPr>
    </w:lvl>
    <w:lvl w:ilvl="1" w:tplc="55DC6D98">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u w:val="none"/>
        <w:effect w:val="none"/>
        <w:vertAlign w:val="baseline"/>
      </w:rPr>
    </w:lvl>
    <w:lvl w:ilvl="2" w:tplc="D4B4B2EC">
      <w:start w:val="1"/>
      <w:numFmt w:val="lowerRoman"/>
      <w:lvlText w:val="%3."/>
      <w:lvlJc w:val="left"/>
      <w:pPr>
        <w:ind w:left="2160" w:hanging="265"/>
      </w:pPr>
      <w:rPr>
        <w:rFonts w:hAnsi="Arial Unicode MS" w:cs="Times New Roman"/>
        <w:caps w:val="0"/>
        <w:smallCaps w:val="0"/>
        <w:strike w:val="0"/>
        <w:dstrike w:val="0"/>
        <w:color w:val="000000"/>
        <w:spacing w:val="0"/>
        <w:w w:val="100"/>
        <w:kern w:val="0"/>
        <w:position w:val="0"/>
        <w:u w:val="none"/>
        <w:effect w:val="none"/>
        <w:vertAlign w:val="baseline"/>
      </w:rPr>
    </w:lvl>
    <w:lvl w:ilvl="3" w:tplc="AB0C607A">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u w:val="none"/>
        <w:effect w:val="none"/>
        <w:vertAlign w:val="baseline"/>
      </w:rPr>
    </w:lvl>
    <w:lvl w:ilvl="4" w:tplc="ABA68B80">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u w:val="none"/>
        <w:effect w:val="none"/>
        <w:vertAlign w:val="baseline"/>
      </w:rPr>
    </w:lvl>
    <w:lvl w:ilvl="5" w:tplc="53CAC882">
      <w:start w:val="1"/>
      <w:numFmt w:val="lowerRoman"/>
      <w:lvlText w:val="%6."/>
      <w:lvlJc w:val="left"/>
      <w:pPr>
        <w:ind w:left="4320" w:hanging="265"/>
      </w:pPr>
      <w:rPr>
        <w:rFonts w:hAnsi="Arial Unicode MS" w:cs="Times New Roman"/>
        <w:caps w:val="0"/>
        <w:smallCaps w:val="0"/>
        <w:strike w:val="0"/>
        <w:dstrike w:val="0"/>
        <w:color w:val="000000"/>
        <w:spacing w:val="0"/>
        <w:w w:val="100"/>
        <w:kern w:val="0"/>
        <w:position w:val="0"/>
        <w:u w:val="none"/>
        <w:effect w:val="none"/>
        <w:vertAlign w:val="baseline"/>
      </w:rPr>
    </w:lvl>
    <w:lvl w:ilvl="6" w:tplc="C9B0FE12">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u w:val="none"/>
        <w:effect w:val="none"/>
        <w:vertAlign w:val="baseline"/>
      </w:rPr>
    </w:lvl>
    <w:lvl w:ilvl="7" w:tplc="BE2057C6">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u w:val="none"/>
        <w:effect w:val="none"/>
        <w:vertAlign w:val="baseline"/>
      </w:rPr>
    </w:lvl>
    <w:lvl w:ilvl="8" w:tplc="B16276C2">
      <w:start w:val="1"/>
      <w:numFmt w:val="lowerRoman"/>
      <w:lvlText w:val="%9."/>
      <w:lvlJc w:val="left"/>
      <w:pPr>
        <w:ind w:left="6480" w:hanging="265"/>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6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0">
    <w:nsid w:val="427E153C"/>
    <w:multiLevelType w:val="multilevel"/>
    <w:tmpl w:val="8DE40554"/>
    <w:styleLink w:val="WW8Num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1">
    <w:nsid w:val="430132EC"/>
    <w:multiLevelType w:val="multilevel"/>
    <w:tmpl w:val="7EC032CC"/>
    <w:styleLink w:val="WW8Num14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nsid w:val="440115E0"/>
    <w:multiLevelType w:val="hybridMultilevel"/>
    <w:tmpl w:val="EFF8AA4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3">
    <w:nsid w:val="45DE07AA"/>
    <w:multiLevelType w:val="multilevel"/>
    <w:tmpl w:val="5AC48A7A"/>
    <w:styleLink w:val="WW8Num63"/>
    <w:lvl w:ilvl="0">
      <w:start w:val="1"/>
      <w:numFmt w:val="decimal"/>
      <w:lvlText w:val="%1."/>
      <w:lvlJc w:val="left"/>
      <w:rPr>
        <w:b w:val="0"/>
        <w:i w:val="0"/>
        <w:sz w:val="24"/>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nsid w:val="46474BF5"/>
    <w:multiLevelType w:val="multilevel"/>
    <w:tmpl w:val="551A2F6A"/>
    <w:styleLink w:val="WWNum42"/>
    <w:lvl w:ilvl="0">
      <w:numFmt w:val="bullet"/>
      <w:lvlText w:val="-"/>
      <w:lvlJc w:val="left"/>
      <w:pPr>
        <w:ind w:left="466" w:hanging="360"/>
      </w:pPr>
      <w:rPr>
        <w:rFonts w:ascii="Calibri" w:eastAsia="Calibri" w:hAnsi="Calibri" w:cs="Arial"/>
      </w:rPr>
    </w:lvl>
    <w:lvl w:ilvl="1">
      <w:numFmt w:val="bullet"/>
      <w:lvlText w:val="o"/>
      <w:lvlJc w:val="left"/>
      <w:pPr>
        <w:ind w:left="1186" w:hanging="360"/>
      </w:pPr>
      <w:rPr>
        <w:rFonts w:ascii="Courier New" w:hAnsi="Courier New" w:cs="Courier New"/>
      </w:rPr>
    </w:lvl>
    <w:lvl w:ilvl="2">
      <w:numFmt w:val="bullet"/>
      <w:lvlText w:val=""/>
      <w:lvlJc w:val="left"/>
      <w:pPr>
        <w:ind w:left="1906" w:hanging="360"/>
      </w:pPr>
      <w:rPr>
        <w:rFonts w:ascii="Wingdings" w:hAnsi="Wingdings"/>
      </w:rPr>
    </w:lvl>
    <w:lvl w:ilvl="3">
      <w:numFmt w:val="bullet"/>
      <w:lvlText w:val=""/>
      <w:lvlJc w:val="left"/>
      <w:pPr>
        <w:ind w:left="2626" w:hanging="360"/>
      </w:pPr>
      <w:rPr>
        <w:rFonts w:ascii="Symbol" w:hAnsi="Symbol"/>
      </w:rPr>
    </w:lvl>
    <w:lvl w:ilvl="4">
      <w:numFmt w:val="bullet"/>
      <w:lvlText w:val="o"/>
      <w:lvlJc w:val="left"/>
      <w:pPr>
        <w:ind w:left="3346" w:hanging="360"/>
      </w:pPr>
      <w:rPr>
        <w:rFonts w:ascii="Courier New" w:hAnsi="Courier New" w:cs="Courier New"/>
      </w:rPr>
    </w:lvl>
    <w:lvl w:ilvl="5">
      <w:numFmt w:val="bullet"/>
      <w:lvlText w:val=""/>
      <w:lvlJc w:val="left"/>
      <w:pPr>
        <w:ind w:left="4066" w:hanging="360"/>
      </w:pPr>
      <w:rPr>
        <w:rFonts w:ascii="Wingdings" w:hAnsi="Wingdings"/>
      </w:rPr>
    </w:lvl>
    <w:lvl w:ilvl="6">
      <w:numFmt w:val="bullet"/>
      <w:lvlText w:val=""/>
      <w:lvlJc w:val="left"/>
      <w:pPr>
        <w:ind w:left="4786" w:hanging="360"/>
      </w:pPr>
      <w:rPr>
        <w:rFonts w:ascii="Symbol" w:hAnsi="Symbol"/>
      </w:rPr>
    </w:lvl>
    <w:lvl w:ilvl="7">
      <w:numFmt w:val="bullet"/>
      <w:lvlText w:val="o"/>
      <w:lvlJc w:val="left"/>
      <w:pPr>
        <w:ind w:left="5506" w:hanging="360"/>
      </w:pPr>
      <w:rPr>
        <w:rFonts w:ascii="Courier New" w:hAnsi="Courier New" w:cs="Courier New"/>
      </w:rPr>
    </w:lvl>
    <w:lvl w:ilvl="8">
      <w:numFmt w:val="bullet"/>
      <w:lvlText w:val=""/>
      <w:lvlJc w:val="left"/>
      <w:pPr>
        <w:ind w:left="6226" w:hanging="360"/>
      </w:pPr>
      <w:rPr>
        <w:rFonts w:ascii="Wingdings" w:hAnsi="Wingdings"/>
      </w:rPr>
    </w:lvl>
  </w:abstractNum>
  <w:abstractNum w:abstractNumId="75">
    <w:nsid w:val="48D54F52"/>
    <w:multiLevelType w:val="multilevel"/>
    <w:tmpl w:val="709CA852"/>
    <w:styleLink w:val="LFO4"/>
    <w:lvl w:ilvl="0">
      <w:numFmt w:val="bullet"/>
      <w:lvlText w:val="–"/>
      <w:lvlJc w:val="left"/>
      <w:pPr>
        <w:ind w:left="1417" w:hanging="567"/>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nsid w:val="48D85053"/>
    <w:multiLevelType w:val="multilevel"/>
    <w:tmpl w:val="AF10A3BA"/>
    <w:styleLink w:val="WWNum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7">
    <w:nsid w:val="491458E6"/>
    <w:multiLevelType w:val="multilevel"/>
    <w:tmpl w:val="81A62EFA"/>
    <w:styleLink w:val="WWNum1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8">
    <w:nsid w:val="491C01DE"/>
    <w:multiLevelType w:val="multilevel"/>
    <w:tmpl w:val="7996DD2A"/>
    <w:styleLink w:val="WW8Num171"/>
    <w:lvl w:ilvl="0">
      <w:start w:val="1"/>
      <w:numFmt w:val="upperRoman"/>
      <w:pStyle w:val="StylSIWZv3"/>
      <w:lvlText w:val="%1."/>
      <w:lvlJc w:val="left"/>
      <w:pPr>
        <w:tabs>
          <w:tab w:val="num" w:pos="360"/>
        </w:tabs>
        <w:ind w:left="360" w:hanging="360"/>
      </w:pPr>
      <w:rPr>
        <w:rFonts w:hint="default"/>
        <w:b/>
      </w:rPr>
    </w:lvl>
    <w:lvl w:ilvl="1">
      <w:start w:val="1"/>
      <w:numFmt w:val="decimal"/>
      <w:isLgl/>
      <w:lvlText w:val="%1.%2."/>
      <w:lvlJc w:val="left"/>
      <w:pPr>
        <w:tabs>
          <w:tab w:val="num" w:pos="6042"/>
        </w:tabs>
        <w:ind w:left="5754" w:hanging="792"/>
      </w:pPr>
      <w:rPr>
        <w:rFonts w:hint="default"/>
        <w:b w:val="0"/>
        <w:sz w:val="24"/>
        <w:szCs w:val="24"/>
      </w:rPr>
    </w:lvl>
    <w:lvl w:ilvl="2">
      <w:start w:val="1"/>
      <w:numFmt w:val="bullet"/>
      <w:lvlText w:val="-"/>
      <w:lvlJc w:val="left"/>
      <w:pPr>
        <w:tabs>
          <w:tab w:val="num" w:pos="1440"/>
        </w:tabs>
        <w:ind w:left="1224" w:hanging="504"/>
      </w:pPr>
      <w:rPr>
        <w:rFonts w:ascii="Calibri" w:hAnsi="Calibri"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9">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4BEF5818"/>
    <w:multiLevelType w:val="multilevel"/>
    <w:tmpl w:val="D4FA0108"/>
    <w:styleLink w:val="WW8Num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nsid w:val="4BF81CCA"/>
    <w:multiLevelType w:val="multilevel"/>
    <w:tmpl w:val="57FEFF2A"/>
    <w:styleLink w:val="WW8Num32"/>
    <w:lvl w:ilvl="0">
      <w:start w:val="20"/>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2">
    <w:nsid w:val="4CE41CC5"/>
    <w:multiLevelType w:val="multilevel"/>
    <w:tmpl w:val="BBC885BA"/>
    <w:styleLink w:val="WWNum22"/>
    <w:lvl w:ilvl="0">
      <w:numFmt w:val="bullet"/>
      <w:lvlText w:val="-"/>
      <w:lvlJc w:val="left"/>
      <w:pPr>
        <w:ind w:left="720" w:hanging="360"/>
      </w:pPr>
      <w:rPr>
        <w:rFonts w:ascii="Calibri" w:eastAsia="Calibri" w:hAnsi="Calibri"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nsid w:val="4F7461C4"/>
    <w:multiLevelType w:val="multilevel"/>
    <w:tmpl w:val="B13CCE02"/>
    <w:styleLink w:val="WW8Num72"/>
    <w:lvl w:ilvl="0">
      <w:start w:val="2"/>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nsid w:val="531521FC"/>
    <w:multiLevelType w:val="hybridMultilevel"/>
    <w:tmpl w:val="F0825A76"/>
    <w:lvl w:ilvl="0" w:tplc="8C9CC91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nsid w:val="53E5363D"/>
    <w:multiLevelType w:val="multilevel"/>
    <w:tmpl w:val="09009070"/>
    <w:styleLink w:val="WW8Num9111"/>
    <w:lvl w:ilvl="0">
      <w:start w:val="1"/>
      <w:numFmt w:val="none"/>
      <w:lvlText w:val="%1"/>
      <w:lvlJc w:val="left"/>
      <w:rPr>
        <w:rFonts w:ascii="Calibri" w:eastAsia="Times New Roman" w:hAnsi="Calibri" w:cs="Calibri"/>
        <w:b/>
        <w:kern w:val="3"/>
        <w:sz w:val="28"/>
        <w:szCs w:val="28"/>
        <w:lang w:val="pl-PL" w:eastAsia="ar-SA" w:bidi="ar-SA"/>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nsid w:val="55821A87"/>
    <w:multiLevelType w:val="multilevel"/>
    <w:tmpl w:val="DD689AAC"/>
    <w:styleLink w:val="WW8Num602"/>
    <w:lvl w:ilvl="0">
      <w:start w:val="1"/>
      <w:numFmt w:val="decimal"/>
      <w:lvlText w:val="%1."/>
      <w:lvlJc w:val="left"/>
      <w:rPr>
        <w:rFonts w:ascii="Times New Roman" w:hAnsi="Times New Roman" w:cs="Times New Roman"/>
        <w:lang w:val="pl-PL"/>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nsid w:val="580C1496"/>
    <w:multiLevelType w:val="hybridMultilevel"/>
    <w:tmpl w:val="EB3E52B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nsid w:val="5ADA2345"/>
    <w:multiLevelType w:val="hybridMultilevel"/>
    <w:tmpl w:val="AE9068AA"/>
    <w:lvl w:ilvl="0" w:tplc="2C58AE8C">
      <w:start w:val="1"/>
      <w:numFmt w:val="decimal"/>
      <w:lvlText w:val="%1)"/>
      <w:lvlJc w:val="left"/>
      <w:pPr>
        <w:tabs>
          <w:tab w:val="num" w:pos="720"/>
        </w:tabs>
        <w:ind w:left="720" w:hanging="360"/>
      </w:pPr>
      <w:rPr>
        <w:rFonts w:ascii="Arial" w:hAnsi="Arial" w:cs="Arial" w:hint="default"/>
        <w:color w:val="222222"/>
        <w:sz w:val="1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0">
    <w:nsid w:val="604E5EC2"/>
    <w:multiLevelType w:val="multilevel"/>
    <w:tmpl w:val="079A184A"/>
    <w:styleLink w:val="WW8Num512"/>
    <w:lvl w:ilvl="0">
      <w:start w:val="11"/>
      <w:numFmt w:val="decimal"/>
      <w:lvlText w:val="%1."/>
      <w:lvlJc w:val="left"/>
      <w:pPr>
        <w:ind w:left="928" w:hanging="360"/>
      </w:pPr>
    </w:lvl>
    <w:lvl w:ilvl="1">
      <w:start w:val="1"/>
      <w:numFmt w:val="decimal"/>
      <w:lvlText w:val="%2."/>
      <w:lvlJc w:val="left"/>
      <w:pPr>
        <w:ind w:left="1288" w:hanging="360"/>
      </w:pPr>
    </w:lvl>
    <w:lvl w:ilvl="2">
      <w:start w:val="1"/>
      <w:numFmt w:val="decimal"/>
      <w:lvlText w:val="%3."/>
      <w:lvlJc w:val="left"/>
      <w:pPr>
        <w:ind w:left="1648" w:hanging="360"/>
      </w:pPr>
    </w:lvl>
    <w:lvl w:ilvl="3">
      <w:start w:val="1"/>
      <w:numFmt w:val="decimal"/>
      <w:lvlText w:val="%4."/>
      <w:lvlJc w:val="left"/>
      <w:pPr>
        <w:ind w:left="2008" w:hanging="360"/>
      </w:pPr>
    </w:lvl>
    <w:lvl w:ilvl="4">
      <w:start w:val="1"/>
      <w:numFmt w:val="decimal"/>
      <w:lvlText w:val="%5."/>
      <w:lvlJc w:val="left"/>
      <w:pPr>
        <w:ind w:left="2368" w:hanging="360"/>
      </w:pPr>
    </w:lvl>
    <w:lvl w:ilvl="5">
      <w:start w:val="1"/>
      <w:numFmt w:val="decimal"/>
      <w:lvlText w:val="%6."/>
      <w:lvlJc w:val="left"/>
      <w:pPr>
        <w:ind w:left="2728" w:hanging="360"/>
      </w:pPr>
    </w:lvl>
    <w:lvl w:ilvl="6">
      <w:start w:val="1"/>
      <w:numFmt w:val="decimal"/>
      <w:lvlText w:val="%7."/>
      <w:lvlJc w:val="left"/>
      <w:pPr>
        <w:ind w:left="3088" w:hanging="360"/>
      </w:pPr>
    </w:lvl>
    <w:lvl w:ilvl="7">
      <w:start w:val="1"/>
      <w:numFmt w:val="decimal"/>
      <w:lvlText w:val="%8."/>
      <w:lvlJc w:val="left"/>
      <w:pPr>
        <w:ind w:left="3448" w:hanging="360"/>
      </w:pPr>
    </w:lvl>
    <w:lvl w:ilvl="8">
      <w:start w:val="1"/>
      <w:numFmt w:val="decimal"/>
      <w:lvlText w:val="%9."/>
      <w:lvlJc w:val="left"/>
      <w:pPr>
        <w:ind w:left="3808" w:hanging="360"/>
      </w:pPr>
    </w:lvl>
  </w:abstractNum>
  <w:abstractNum w:abstractNumId="91">
    <w:nsid w:val="62692B5F"/>
    <w:multiLevelType w:val="hybridMultilevel"/>
    <w:tmpl w:val="206E6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651B0638"/>
    <w:multiLevelType w:val="multilevel"/>
    <w:tmpl w:val="7DA6E64A"/>
    <w:styleLink w:val="WW8Num913"/>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3">
    <w:nsid w:val="66076AA1"/>
    <w:multiLevelType w:val="multilevel"/>
    <w:tmpl w:val="F774A7BE"/>
    <w:styleLink w:val="WW8Num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nsid w:val="67502C1B"/>
    <w:multiLevelType w:val="multilevel"/>
    <w:tmpl w:val="60AC35B4"/>
    <w:styleLink w:val="LFO3"/>
    <w:lvl w:ilvl="0">
      <w:numFmt w:val="bullet"/>
      <w:lvlText w:val="–"/>
      <w:lvlJc w:val="left"/>
      <w:pPr>
        <w:ind w:left="850" w:hanging="85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5">
    <w:nsid w:val="68DF0FF1"/>
    <w:multiLevelType w:val="multilevel"/>
    <w:tmpl w:val="AD227F32"/>
    <w:styleLink w:val="LFO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6">
    <w:nsid w:val="69621A6A"/>
    <w:multiLevelType w:val="hybridMultilevel"/>
    <w:tmpl w:val="3DDEC868"/>
    <w:lvl w:ilvl="0" w:tplc="B6964AA8">
      <w:start w:val="1"/>
      <w:numFmt w:val="upperRoman"/>
      <w:lvlText w:val="%1."/>
      <w:lvlJc w:val="left"/>
      <w:pPr>
        <w:ind w:left="1004" w:hanging="720"/>
      </w:pPr>
      <w:rPr>
        <w:b/>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97">
    <w:nsid w:val="6A81178B"/>
    <w:multiLevelType w:val="multilevel"/>
    <w:tmpl w:val="AA24A06A"/>
    <w:styleLink w:val="WW8Num821"/>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8">
    <w:nsid w:val="6B3C28B5"/>
    <w:multiLevelType w:val="multilevel"/>
    <w:tmpl w:val="A7585C36"/>
    <w:lvl w:ilvl="0">
      <w:numFmt w:val="bullet"/>
      <w:lvlText w:val=""/>
      <w:lvlJc w:val="left"/>
      <w:rPr>
        <w:rFonts w:ascii="Symbol" w:hAnsi="Symbol"/>
        <w:color w:val="auto"/>
      </w:rPr>
    </w:lvl>
    <w:lvl w:ilvl="1">
      <w:numFmt w:val="bullet"/>
      <w:lvlText w:val="◦"/>
      <w:lvlJc w:val="left"/>
      <w:rPr>
        <w:rFonts w:ascii="OpenSymbol" w:hAnsi="OpenSymbol" w:cs="OpenSymbol"/>
      </w:rPr>
    </w:lvl>
    <w:lvl w:ilvl="2">
      <w:numFmt w:val="bullet"/>
      <w:lvlText w:val="▪"/>
      <w:lvlJc w:val="left"/>
      <w:rPr>
        <w:rFonts w:ascii="OpenSymbol" w:hAnsi="OpenSymbol" w:cs="OpenSymbol"/>
      </w:rPr>
    </w:lvl>
    <w:lvl w:ilvl="3">
      <w:numFmt w:val="bullet"/>
      <w:lvlText w:val=""/>
      <w:lvlJc w:val="left"/>
      <w:rPr>
        <w:rFonts w:ascii="Symbol" w:hAnsi="Symbol"/>
        <w:color w:val="auto"/>
      </w:rPr>
    </w:lvl>
    <w:lvl w:ilvl="4">
      <w:numFmt w:val="bullet"/>
      <w:lvlText w:val="◦"/>
      <w:lvlJc w:val="left"/>
      <w:rPr>
        <w:rFonts w:ascii="OpenSymbol" w:hAnsi="OpenSymbol" w:cs="OpenSymbol"/>
      </w:rPr>
    </w:lvl>
    <w:lvl w:ilvl="5">
      <w:numFmt w:val="bullet"/>
      <w:lvlText w:val="▪"/>
      <w:lvlJc w:val="left"/>
      <w:rPr>
        <w:rFonts w:ascii="OpenSymbol" w:hAnsi="OpenSymbol" w:cs="OpenSymbol"/>
      </w:rPr>
    </w:lvl>
    <w:lvl w:ilvl="6">
      <w:numFmt w:val="bullet"/>
      <w:lvlText w:val=""/>
      <w:lvlJc w:val="left"/>
      <w:rPr>
        <w:rFonts w:ascii="Symbol" w:hAnsi="Symbol"/>
        <w:color w:val="auto"/>
      </w:rPr>
    </w:lvl>
    <w:lvl w:ilvl="7">
      <w:numFmt w:val="bullet"/>
      <w:lvlText w:val="◦"/>
      <w:lvlJc w:val="left"/>
      <w:rPr>
        <w:rFonts w:ascii="OpenSymbol" w:hAnsi="OpenSymbol" w:cs="OpenSymbol"/>
      </w:rPr>
    </w:lvl>
    <w:lvl w:ilvl="8">
      <w:numFmt w:val="bullet"/>
      <w:lvlText w:val="▪"/>
      <w:lvlJc w:val="left"/>
      <w:rPr>
        <w:rFonts w:ascii="OpenSymbol" w:hAnsi="OpenSymbol" w:cs="OpenSymbol"/>
      </w:rPr>
    </w:lvl>
  </w:abstractNum>
  <w:abstractNum w:abstractNumId="99">
    <w:nsid w:val="6BA56EF4"/>
    <w:multiLevelType w:val="multilevel"/>
    <w:tmpl w:val="A54A8028"/>
    <w:styleLink w:val="WW8Num61"/>
    <w:lvl w:ilvl="0">
      <w:start w:val="1"/>
      <w:numFmt w:val="decimal"/>
      <w:lvlText w:val="%1."/>
      <w:lvlJc w:val="left"/>
      <w:rPr>
        <w:b w:val="0"/>
        <w:i w:val="0"/>
        <w:sz w:val="24"/>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nsid w:val="6CAB39D9"/>
    <w:multiLevelType w:val="multilevel"/>
    <w:tmpl w:val="F1167824"/>
    <w:styleLink w:val="WW8Num151"/>
    <w:lvl w:ilvl="0">
      <w:start w:val="1"/>
      <w:numFmt w:val="decimal"/>
      <w:lvlText w:val="%1."/>
      <w:lvlJc w:val="left"/>
      <w:rPr>
        <w:b w:val="0"/>
        <w:i w:val="0"/>
        <w:sz w:val="24"/>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1">
    <w:nsid w:val="6DD66D9D"/>
    <w:multiLevelType w:val="multilevel"/>
    <w:tmpl w:val="BDA8859C"/>
    <w:styleLink w:val="WW8Num9112"/>
    <w:lvl w:ilvl="0">
      <w:start w:val="1"/>
      <w:numFmt w:val="none"/>
      <w:lvlText w:val="%1"/>
      <w:lvlJc w:val="left"/>
      <w:rPr>
        <w:rFonts w:ascii="Calibri" w:eastAsia="Times New Roman" w:hAnsi="Calibri" w:cs="Calibri"/>
        <w:b/>
        <w:kern w:val="3"/>
        <w:sz w:val="28"/>
        <w:szCs w:val="28"/>
        <w:lang w:val="pl-PL" w:eastAsia="ar-SA" w:bidi="ar-SA"/>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2">
    <w:nsid w:val="6DDC50BA"/>
    <w:multiLevelType w:val="multilevel"/>
    <w:tmpl w:val="46EAD746"/>
    <w:styleLink w:val="WW8Num92"/>
    <w:lvl w:ilvl="0">
      <w:start w:val="1"/>
      <w:numFmt w:val="decimal"/>
      <w:lvlText w:val="%1. "/>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3">
    <w:nsid w:val="70AD685A"/>
    <w:multiLevelType w:val="multilevel"/>
    <w:tmpl w:val="3F169E64"/>
    <w:styleLink w:val="WW8Num912"/>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4">
    <w:nsid w:val="72102D5C"/>
    <w:multiLevelType w:val="multilevel"/>
    <w:tmpl w:val="D9FE96A2"/>
    <w:styleLink w:val="WWNum41"/>
    <w:lvl w:ilvl="0">
      <w:numFmt w:val="bullet"/>
      <w:lvlText w:val="-"/>
      <w:lvlJc w:val="left"/>
      <w:pPr>
        <w:ind w:left="466" w:hanging="360"/>
      </w:pPr>
      <w:rPr>
        <w:rFonts w:ascii="Calibri" w:eastAsia="Calibri" w:hAnsi="Calibri" w:cs="Arial"/>
      </w:rPr>
    </w:lvl>
    <w:lvl w:ilvl="1">
      <w:numFmt w:val="bullet"/>
      <w:lvlText w:val="o"/>
      <w:lvlJc w:val="left"/>
      <w:pPr>
        <w:ind w:left="1186" w:hanging="360"/>
      </w:pPr>
      <w:rPr>
        <w:rFonts w:ascii="Courier New" w:hAnsi="Courier New" w:cs="Courier New"/>
      </w:rPr>
    </w:lvl>
    <w:lvl w:ilvl="2">
      <w:numFmt w:val="bullet"/>
      <w:lvlText w:val=""/>
      <w:lvlJc w:val="left"/>
      <w:pPr>
        <w:ind w:left="1906" w:hanging="360"/>
      </w:pPr>
      <w:rPr>
        <w:rFonts w:ascii="Wingdings" w:hAnsi="Wingdings"/>
      </w:rPr>
    </w:lvl>
    <w:lvl w:ilvl="3">
      <w:numFmt w:val="bullet"/>
      <w:lvlText w:val=""/>
      <w:lvlJc w:val="left"/>
      <w:pPr>
        <w:ind w:left="2626" w:hanging="360"/>
      </w:pPr>
      <w:rPr>
        <w:rFonts w:ascii="Symbol" w:hAnsi="Symbol"/>
      </w:rPr>
    </w:lvl>
    <w:lvl w:ilvl="4">
      <w:numFmt w:val="bullet"/>
      <w:lvlText w:val="o"/>
      <w:lvlJc w:val="left"/>
      <w:pPr>
        <w:ind w:left="3346" w:hanging="360"/>
      </w:pPr>
      <w:rPr>
        <w:rFonts w:ascii="Courier New" w:hAnsi="Courier New" w:cs="Courier New"/>
      </w:rPr>
    </w:lvl>
    <w:lvl w:ilvl="5">
      <w:numFmt w:val="bullet"/>
      <w:lvlText w:val=""/>
      <w:lvlJc w:val="left"/>
      <w:pPr>
        <w:ind w:left="4066" w:hanging="360"/>
      </w:pPr>
      <w:rPr>
        <w:rFonts w:ascii="Wingdings" w:hAnsi="Wingdings"/>
      </w:rPr>
    </w:lvl>
    <w:lvl w:ilvl="6">
      <w:numFmt w:val="bullet"/>
      <w:lvlText w:val=""/>
      <w:lvlJc w:val="left"/>
      <w:pPr>
        <w:ind w:left="4786" w:hanging="360"/>
      </w:pPr>
      <w:rPr>
        <w:rFonts w:ascii="Symbol" w:hAnsi="Symbol"/>
      </w:rPr>
    </w:lvl>
    <w:lvl w:ilvl="7">
      <w:numFmt w:val="bullet"/>
      <w:lvlText w:val="o"/>
      <w:lvlJc w:val="left"/>
      <w:pPr>
        <w:ind w:left="5506" w:hanging="360"/>
      </w:pPr>
      <w:rPr>
        <w:rFonts w:ascii="Courier New" w:hAnsi="Courier New" w:cs="Courier New"/>
      </w:rPr>
    </w:lvl>
    <w:lvl w:ilvl="8">
      <w:numFmt w:val="bullet"/>
      <w:lvlText w:val=""/>
      <w:lvlJc w:val="left"/>
      <w:pPr>
        <w:ind w:left="6226" w:hanging="360"/>
      </w:pPr>
      <w:rPr>
        <w:rFonts w:ascii="Wingdings" w:hAnsi="Wingdings"/>
      </w:rPr>
    </w:lvl>
  </w:abstractNum>
  <w:abstractNum w:abstractNumId="105">
    <w:nsid w:val="72E047F7"/>
    <w:multiLevelType w:val="multilevel"/>
    <w:tmpl w:val="380216BE"/>
    <w:styleLink w:val="WW8Num8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6">
    <w:nsid w:val="735E2476"/>
    <w:multiLevelType w:val="multilevel"/>
    <w:tmpl w:val="054A5DE6"/>
    <w:styleLink w:val="WW8Num1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7">
    <w:nsid w:val="74746A58"/>
    <w:multiLevelType w:val="multilevel"/>
    <w:tmpl w:val="DDA0CFCA"/>
    <w:styleLink w:val="WW8Num111"/>
    <w:lvl w:ilvl="0">
      <w:start w:val="1"/>
      <w:numFmt w:val="decimal"/>
      <w:lvlText w:val="%1."/>
      <w:lvlJc w:val="left"/>
      <w:rPr>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8">
    <w:nsid w:val="79115DB7"/>
    <w:multiLevelType w:val="multilevel"/>
    <w:tmpl w:val="FF18065E"/>
    <w:styleLink w:val="WWNum23"/>
    <w:lvl w:ilvl="0">
      <w:numFmt w:val="bullet"/>
      <w:lvlText w:val="-"/>
      <w:lvlJc w:val="left"/>
      <w:pPr>
        <w:ind w:left="720" w:hanging="360"/>
      </w:pPr>
      <w:rPr>
        <w:rFonts w:ascii="Calibri" w:eastAsia="Calibri" w:hAnsi="Calibri"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nsid w:val="7B012A06"/>
    <w:multiLevelType w:val="hybridMultilevel"/>
    <w:tmpl w:val="BD5AC7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nsid w:val="7E293E95"/>
    <w:multiLevelType w:val="multilevel"/>
    <w:tmpl w:val="53147D0C"/>
    <w:lvl w:ilvl="0">
      <w:numFmt w:val="bullet"/>
      <w:lvlText w:val=""/>
      <w:lvlJc w:val="left"/>
      <w:rPr>
        <w:rFonts w:ascii="Symbol" w:hAnsi="Symbol" w:cs="OpenSymbol"/>
      </w:rPr>
    </w:lvl>
    <w:lvl w:ilvl="1">
      <w:numFmt w:val="bullet"/>
      <w:lvlText w:val="◦"/>
      <w:lvlJc w:val="left"/>
      <w:rPr>
        <w:rFonts w:ascii="OpenSymbol" w:hAnsi="OpenSymbol" w:cs="OpenSymbol"/>
      </w:rPr>
    </w:lvl>
    <w:lvl w:ilvl="2">
      <w:numFmt w:val="bullet"/>
      <w:lvlText w:val="▪"/>
      <w:lvlJc w:val="left"/>
      <w:rPr>
        <w:rFonts w:ascii="OpenSymbol" w:hAnsi="OpenSymbol" w:cs="OpenSymbol"/>
      </w:rPr>
    </w:lvl>
    <w:lvl w:ilvl="3">
      <w:numFmt w:val="bullet"/>
      <w:lvlText w:val=""/>
      <w:lvlJc w:val="left"/>
      <w:rPr>
        <w:rFonts w:ascii="Symbol" w:hAnsi="Symbol" w:cs="OpenSymbol"/>
      </w:rPr>
    </w:lvl>
    <w:lvl w:ilvl="4">
      <w:numFmt w:val="bullet"/>
      <w:lvlText w:val="◦"/>
      <w:lvlJc w:val="left"/>
      <w:rPr>
        <w:rFonts w:ascii="OpenSymbol" w:hAnsi="OpenSymbol" w:cs="OpenSymbol"/>
      </w:rPr>
    </w:lvl>
    <w:lvl w:ilvl="5">
      <w:numFmt w:val="bullet"/>
      <w:lvlText w:val="▪"/>
      <w:lvlJc w:val="left"/>
      <w:rPr>
        <w:rFonts w:ascii="OpenSymbol" w:hAnsi="OpenSymbol" w:cs="OpenSymbol"/>
      </w:rPr>
    </w:lvl>
    <w:lvl w:ilvl="6">
      <w:numFmt w:val="bullet"/>
      <w:lvlText w:val=""/>
      <w:lvlJc w:val="left"/>
      <w:rPr>
        <w:rFonts w:ascii="Symbol" w:hAnsi="Symbol" w:cs="OpenSymbol"/>
      </w:rPr>
    </w:lvl>
    <w:lvl w:ilvl="7">
      <w:numFmt w:val="bullet"/>
      <w:lvlText w:val="◦"/>
      <w:lvlJc w:val="left"/>
      <w:rPr>
        <w:rFonts w:ascii="OpenSymbol" w:hAnsi="OpenSymbol" w:cs="OpenSymbol"/>
      </w:rPr>
    </w:lvl>
    <w:lvl w:ilvl="8">
      <w:numFmt w:val="bullet"/>
      <w:lvlText w:val="▪"/>
      <w:lvlJc w:val="left"/>
      <w:rPr>
        <w:rFonts w:ascii="OpenSymbol" w:hAnsi="OpenSymbol" w:cs="OpenSymbol"/>
      </w:rPr>
    </w:lvl>
  </w:abstractNum>
  <w:abstractNum w:abstractNumId="111">
    <w:nsid w:val="7E7057BA"/>
    <w:multiLevelType w:val="multilevel"/>
    <w:tmpl w:val="A6906E04"/>
    <w:styleLink w:val="WW8Num221"/>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2">
    <w:nsid w:val="7E7C3726"/>
    <w:multiLevelType w:val="hybridMultilevel"/>
    <w:tmpl w:val="67661A4A"/>
    <w:lvl w:ilvl="0" w:tplc="2F72876A">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13">
    <w:nsid w:val="7E985811"/>
    <w:multiLevelType w:val="multilevel"/>
    <w:tmpl w:val="9B3CC5D4"/>
    <w:styleLink w:val="WWNum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4">
    <w:nsid w:val="7EA143B0"/>
    <w:multiLevelType w:val="multilevel"/>
    <w:tmpl w:val="E908688E"/>
    <w:styleLink w:val="WW8Num1101"/>
    <w:lvl w:ilvl="0">
      <w:start w:val="1"/>
      <w:numFmt w:val="none"/>
      <w:lvlText w:val="%1"/>
      <w:lvlJc w:val="left"/>
      <w:rPr>
        <w:rFonts w:ascii="Calibri" w:eastAsia="Times New Roman" w:hAnsi="Calibri" w:cs="Calibri"/>
        <w:b/>
        <w:kern w:val="3"/>
        <w:sz w:val="28"/>
        <w:szCs w:val="28"/>
        <w:lang w:val="pl-PL" w:eastAsia="ar-SA" w:bidi="ar-SA"/>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5">
    <w:nsid w:val="7ED03C04"/>
    <w:multiLevelType w:val="multilevel"/>
    <w:tmpl w:val="6FDCC128"/>
    <w:lvl w:ilvl="0">
      <w:numFmt w:val="bullet"/>
      <w:lvlText w:val=""/>
      <w:lvlJc w:val="left"/>
      <w:rPr>
        <w:rFonts w:ascii="Symbol" w:hAnsi="Symbol" w:cs="OpenSymbol"/>
      </w:rPr>
    </w:lvl>
    <w:lvl w:ilvl="1">
      <w:numFmt w:val="bullet"/>
      <w:lvlText w:val="◦"/>
      <w:lvlJc w:val="left"/>
      <w:rPr>
        <w:rFonts w:ascii="OpenSymbol" w:hAnsi="OpenSymbol" w:cs="OpenSymbol"/>
      </w:rPr>
    </w:lvl>
    <w:lvl w:ilvl="2">
      <w:numFmt w:val="bullet"/>
      <w:lvlText w:val="▪"/>
      <w:lvlJc w:val="left"/>
      <w:rPr>
        <w:rFonts w:ascii="OpenSymbol" w:hAnsi="OpenSymbol" w:cs="OpenSymbol"/>
      </w:rPr>
    </w:lvl>
    <w:lvl w:ilvl="3">
      <w:numFmt w:val="bullet"/>
      <w:lvlText w:val=""/>
      <w:lvlJc w:val="left"/>
      <w:rPr>
        <w:rFonts w:ascii="Symbol" w:hAnsi="Symbol" w:cs="OpenSymbol"/>
      </w:rPr>
    </w:lvl>
    <w:lvl w:ilvl="4">
      <w:numFmt w:val="bullet"/>
      <w:lvlText w:val="◦"/>
      <w:lvlJc w:val="left"/>
      <w:rPr>
        <w:rFonts w:ascii="OpenSymbol" w:hAnsi="OpenSymbol" w:cs="OpenSymbol"/>
      </w:rPr>
    </w:lvl>
    <w:lvl w:ilvl="5">
      <w:numFmt w:val="bullet"/>
      <w:lvlText w:val="▪"/>
      <w:lvlJc w:val="left"/>
      <w:rPr>
        <w:rFonts w:ascii="OpenSymbol" w:hAnsi="OpenSymbol" w:cs="OpenSymbol"/>
      </w:rPr>
    </w:lvl>
    <w:lvl w:ilvl="6">
      <w:numFmt w:val="bullet"/>
      <w:lvlText w:val=""/>
      <w:lvlJc w:val="left"/>
      <w:rPr>
        <w:rFonts w:ascii="Symbol" w:hAnsi="Symbol" w:cs="OpenSymbol"/>
      </w:rPr>
    </w:lvl>
    <w:lvl w:ilvl="7">
      <w:numFmt w:val="bullet"/>
      <w:lvlText w:val="◦"/>
      <w:lvlJc w:val="left"/>
      <w:rPr>
        <w:rFonts w:ascii="OpenSymbol" w:hAnsi="OpenSymbol" w:cs="OpenSymbol"/>
      </w:rPr>
    </w:lvl>
    <w:lvl w:ilvl="8">
      <w:numFmt w:val="bullet"/>
      <w:lvlText w:val="▪"/>
      <w:lvlJc w:val="left"/>
      <w:rPr>
        <w:rFonts w:ascii="OpenSymbol" w:hAnsi="OpenSymbol" w:cs="OpenSymbol"/>
      </w:rPr>
    </w:lvl>
  </w:abstractNum>
  <w:abstractNum w:abstractNumId="116">
    <w:nsid w:val="7F006918"/>
    <w:multiLevelType w:val="multilevel"/>
    <w:tmpl w:val="35520042"/>
    <w:styleLink w:val="WW8Num21"/>
    <w:lvl w:ilvl="0">
      <w:start w:val="1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7">
    <w:nsid w:val="7F2A5528"/>
    <w:multiLevelType w:val="hybridMultilevel"/>
    <w:tmpl w:val="299CB668"/>
    <w:lvl w:ilvl="0" w:tplc="531CDDF8">
      <w:start w:val="1"/>
      <w:numFmt w:val="lowerLetter"/>
      <w:lvlText w:val="%1)"/>
      <w:lvlJc w:val="left"/>
      <w:pPr>
        <w:ind w:left="1080" w:hanging="360"/>
      </w:pPr>
      <w:rPr>
        <w:rFonts w:cs="Times New Roman" w:hint="default"/>
        <w:color w:val="auto"/>
      </w:rPr>
    </w:lvl>
    <w:lvl w:ilvl="1" w:tplc="04150019">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num w:numId="1">
    <w:abstractNumId w:val="72"/>
  </w:num>
  <w:num w:numId="2">
    <w:abstractNumId w:val="112"/>
  </w:num>
  <w:num w:numId="3">
    <w:abstractNumId w:val="39"/>
  </w:num>
  <w:num w:numId="4">
    <w:abstractNumId w:val="117"/>
  </w:num>
  <w:num w:numId="5">
    <w:abstractNumId w:val="46"/>
  </w:num>
  <w:num w:numId="6">
    <w:abstractNumId w:val="26"/>
  </w:num>
  <w:num w:numId="7">
    <w:abstractNumId w:val="87"/>
  </w:num>
  <w:num w:numId="8">
    <w:abstractNumId w:val="79"/>
  </w:num>
  <w:num w:numId="9">
    <w:abstractNumId w:val="47"/>
  </w:num>
  <w:num w:numId="10">
    <w:abstractNumId w:val="32"/>
  </w:num>
  <w:num w:numId="11">
    <w:abstractNumId w:val="61"/>
  </w:num>
  <w:num w:numId="12">
    <w:abstractNumId w:val="68"/>
  </w:num>
  <w:num w:numId="13">
    <w:abstractNumId w:val="33"/>
  </w:num>
  <w:num w:numId="14">
    <w:abstractNumId w:val="31"/>
  </w:num>
  <w:num w:numId="15">
    <w:abstractNumId w:val="28"/>
  </w:num>
  <w:num w:numId="16">
    <w:abstractNumId w:val="84"/>
  </w:num>
  <w:num w:numId="17">
    <w:abstractNumId w:val="91"/>
  </w:num>
  <w:num w:numId="18">
    <w:abstractNumId w:val="9"/>
  </w:num>
  <w:num w:numId="19">
    <w:abstractNumId w:val="24"/>
  </w:num>
  <w:num w:numId="20">
    <w:abstractNumId w:val="88"/>
  </w:num>
  <w:num w:numId="21">
    <w:abstractNumId w:val="11"/>
  </w:num>
  <w:num w:numId="22">
    <w:abstractNumId w:val="42"/>
  </w:num>
  <w:num w:numId="23">
    <w:abstractNumId w:val="57"/>
  </w:num>
  <w:num w:numId="24">
    <w:abstractNumId w:val="0"/>
  </w:num>
  <w:num w:numId="25">
    <w:abstractNumId w:val="89"/>
    <w:lvlOverride w:ilvl="0">
      <w:startOverride w:val="1"/>
    </w:lvlOverride>
  </w:num>
  <w:num w:numId="26">
    <w:abstractNumId w:val="69"/>
    <w:lvlOverride w:ilvl="0">
      <w:startOverride w:val="1"/>
    </w:lvlOverride>
  </w:num>
  <w:num w:numId="27">
    <w:abstractNumId w:val="41"/>
  </w:num>
  <w:num w:numId="28">
    <w:abstractNumId w:val="78"/>
  </w:num>
  <w:num w:numId="29">
    <w:abstractNumId w:val="48"/>
  </w:num>
  <w:num w:numId="30">
    <w:abstractNumId w:val="22"/>
  </w:num>
  <w:num w:numId="31">
    <w:abstractNumId w:val="114"/>
  </w:num>
  <w:num w:numId="32">
    <w:abstractNumId w:val="85"/>
  </w:num>
  <w:num w:numId="33">
    <w:abstractNumId w:val="14"/>
  </w:num>
  <w:num w:numId="34">
    <w:abstractNumId w:val="49"/>
  </w:num>
  <w:num w:numId="35">
    <w:abstractNumId w:val="111"/>
  </w:num>
  <w:num w:numId="36">
    <w:abstractNumId w:val="97"/>
  </w:num>
  <w:num w:numId="37">
    <w:abstractNumId w:val="103"/>
  </w:num>
  <w:num w:numId="38">
    <w:abstractNumId w:val="3"/>
  </w:num>
  <w:num w:numId="39">
    <w:abstractNumId w:val="63"/>
  </w:num>
  <w:num w:numId="40">
    <w:abstractNumId w:val="80"/>
  </w:num>
  <w:num w:numId="41">
    <w:abstractNumId w:val="116"/>
  </w:num>
  <w:num w:numId="42">
    <w:abstractNumId w:val="55"/>
  </w:num>
  <w:num w:numId="43">
    <w:abstractNumId w:val="17"/>
  </w:num>
  <w:num w:numId="44">
    <w:abstractNumId w:val="99"/>
  </w:num>
  <w:num w:numId="45">
    <w:abstractNumId w:val="23"/>
  </w:num>
  <w:num w:numId="46">
    <w:abstractNumId w:val="70"/>
  </w:num>
  <w:num w:numId="47">
    <w:abstractNumId w:val="102"/>
  </w:num>
  <w:num w:numId="48">
    <w:abstractNumId w:val="21"/>
  </w:num>
  <w:num w:numId="49">
    <w:abstractNumId w:val="107"/>
  </w:num>
  <w:num w:numId="50">
    <w:abstractNumId w:val="18"/>
  </w:num>
  <w:num w:numId="51">
    <w:abstractNumId w:val="19"/>
  </w:num>
  <w:num w:numId="52">
    <w:abstractNumId w:val="36"/>
  </w:num>
  <w:num w:numId="53">
    <w:abstractNumId w:val="100"/>
  </w:num>
  <w:num w:numId="54">
    <w:abstractNumId w:val="44"/>
  </w:num>
  <w:num w:numId="55">
    <w:abstractNumId w:val="38"/>
  </w:num>
  <w:num w:numId="56">
    <w:abstractNumId w:val="82"/>
  </w:num>
  <w:num w:numId="57">
    <w:abstractNumId w:val="113"/>
  </w:num>
  <w:num w:numId="58">
    <w:abstractNumId w:val="13"/>
  </w:num>
  <w:num w:numId="59">
    <w:abstractNumId w:val="104"/>
  </w:num>
  <w:num w:numId="60">
    <w:abstractNumId w:val="54"/>
  </w:num>
  <w:num w:numId="61">
    <w:abstractNumId w:val="60"/>
  </w:num>
  <w:num w:numId="62">
    <w:abstractNumId w:val="50"/>
  </w:num>
  <w:num w:numId="63">
    <w:abstractNumId w:val="34"/>
  </w:num>
  <w:num w:numId="64">
    <w:abstractNumId w:val="53"/>
  </w:num>
  <w:num w:numId="65">
    <w:abstractNumId w:val="67"/>
  </w:num>
  <w:num w:numId="66">
    <w:abstractNumId w:val="52"/>
  </w:num>
  <w:num w:numId="67">
    <w:abstractNumId w:val="86"/>
  </w:num>
  <w:num w:numId="68">
    <w:abstractNumId w:val="29"/>
  </w:num>
  <w:num w:numId="69">
    <w:abstractNumId w:val="8"/>
  </w:num>
  <w:num w:numId="70">
    <w:abstractNumId w:val="101"/>
  </w:num>
  <w:num w:numId="71">
    <w:abstractNumId w:val="40"/>
  </w:num>
  <w:num w:numId="72">
    <w:abstractNumId w:val="58"/>
  </w:num>
  <w:num w:numId="73">
    <w:abstractNumId w:val="6"/>
  </w:num>
  <w:num w:numId="74">
    <w:abstractNumId w:val="35"/>
  </w:num>
  <w:num w:numId="75">
    <w:abstractNumId w:val="92"/>
  </w:num>
  <w:num w:numId="76">
    <w:abstractNumId w:val="51"/>
  </w:num>
  <w:num w:numId="77">
    <w:abstractNumId w:val="93"/>
  </w:num>
  <w:num w:numId="78">
    <w:abstractNumId w:val="43"/>
  </w:num>
  <w:num w:numId="79">
    <w:abstractNumId w:val="81"/>
  </w:num>
  <w:num w:numId="80">
    <w:abstractNumId w:val="25"/>
  </w:num>
  <w:num w:numId="81">
    <w:abstractNumId w:val="90"/>
  </w:num>
  <w:num w:numId="82">
    <w:abstractNumId w:val="73"/>
  </w:num>
  <w:num w:numId="83">
    <w:abstractNumId w:val="83"/>
  </w:num>
  <w:num w:numId="84">
    <w:abstractNumId w:val="105"/>
  </w:num>
  <w:num w:numId="85">
    <w:abstractNumId w:val="20"/>
  </w:num>
  <w:num w:numId="86">
    <w:abstractNumId w:val="64"/>
  </w:num>
  <w:num w:numId="87">
    <w:abstractNumId w:val="16"/>
  </w:num>
  <w:num w:numId="88">
    <w:abstractNumId w:val="56"/>
  </w:num>
  <w:num w:numId="89">
    <w:abstractNumId w:val="106"/>
  </w:num>
  <w:num w:numId="90">
    <w:abstractNumId w:val="71"/>
  </w:num>
  <w:num w:numId="91">
    <w:abstractNumId w:val="12"/>
  </w:num>
  <w:num w:numId="92">
    <w:abstractNumId w:val="30"/>
  </w:num>
  <w:num w:numId="93">
    <w:abstractNumId w:val="76"/>
  </w:num>
  <w:num w:numId="94">
    <w:abstractNumId w:val="108"/>
  </w:num>
  <w:num w:numId="95">
    <w:abstractNumId w:val="77"/>
  </w:num>
  <w:num w:numId="96">
    <w:abstractNumId w:val="65"/>
  </w:num>
  <w:num w:numId="97">
    <w:abstractNumId w:val="74"/>
  </w:num>
  <w:num w:numId="98">
    <w:abstractNumId w:val="15"/>
  </w:num>
  <w:num w:numId="99">
    <w:abstractNumId w:val="59"/>
  </w:num>
  <w:num w:numId="100">
    <w:abstractNumId w:val="94"/>
  </w:num>
  <w:num w:numId="101">
    <w:abstractNumId w:val="75"/>
  </w:num>
  <w:num w:numId="102">
    <w:abstractNumId w:val="10"/>
  </w:num>
  <w:num w:numId="103">
    <w:abstractNumId w:val="95"/>
  </w:num>
  <w:num w:numId="104">
    <w:abstractNumId w:val="110"/>
  </w:num>
  <w:num w:numId="105">
    <w:abstractNumId w:val="62"/>
  </w:num>
  <w:num w:numId="106">
    <w:abstractNumId w:val="98"/>
  </w:num>
  <w:num w:numId="107">
    <w:abstractNumId w:val="115"/>
  </w:num>
  <w:num w:numId="108">
    <w:abstractNumId w:val="27"/>
  </w:num>
  <w:num w:numId="109">
    <w:abstractNumId w:val="66"/>
  </w:num>
  <w:num w:numId="110">
    <w:abstractNumId w:val="109"/>
  </w:num>
  <w:num w:numId="111">
    <w:abstractNumId w:val="96"/>
  </w:num>
  <w:num w:numId="112">
    <w:abstractNumId w:val="37"/>
  </w:num>
  <w:num w:numId="113">
    <w:abstractNumId w:val="7"/>
  </w:num>
  <w:num w:numId="114">
    <w:abstractNumId w:val="45"/>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AF0"/>
    <w:rsid w:val="00001B97"/>
    <w:rsid w:val="000053D4"/>
    <w:rsid w:val="00006D84"/>
    <w:rsid w:val="00010115"/>
    <w:rsid w:val="00016BA8"/>
    <w:rsid w:val="000221B2"/>
    <w:rsid w:val="0002288C"/>
    <w:rsid w:val="00027B37"/>
    <w:rsid w:val="00032236"/>
    <w:rsid w:val="00033E68"/>
    <w:rsid w:val="00040CC2"/>
    <w:rsid w:val="000420F4"/>
    <w:rsid w:val="00042BAC"/>
    <w:rsid w:val="00043B56"/>
    <w:rsid w:val="000445BA"/>
    <w:rsid w:val="00044A4A"/>
    <w:rsid w:val="000568D8"/>
    <w:rsid w:val="0005707B"/>
    <w:rsid w:val="0006492E"/>
    <w:rsid w:val="00065056"/>
    <w:rsid w:val="00066C6B"/>
    <w:rsid w:val="000718E1"/>
    <w:rsid w:val="00074FE6"/>
    <w:rsid w:val="00092934"/>
    <w:rsid w:val="00097FC5"/>
    <w:rsid w:val="000A27FC"/>
    <w:rsid w:val="000B5DC2"/>
    <w:rsid w:val="000C028E"/>
    <w:rsid w:val="000C4798"/>
    <w:rsid w:val="000C6490"/>
    <w:rsid w:val="000D5904"/>
    <w:rsid w:val="000D764F"/>
    <w:rsid w:val="000E2AD5"/>
    <w:rsid w:val="000E2BFF"/>
    <w:rsid w:val="000E58CE"/>
    <w:rsid w:val="000E7127"/>
    <w:rsid w:val="000F1BF2"/>
    <w:rsid w:val="000F559A"/>
    <w:rsid w:val="001012EB"/>
    <w:rsid w:val="0011436F"/>
    <w:rsid w:val="00117326"/>
    <w:rsid w:val="0012408C"/>
    <w:rsid w:val="001258B9"/>
    <w:rsid w:val="001262EB"/>
    <w:rsid w:val="00127F6C"/>
    <w:rsid w:val="0013162A"/>
    <w:rsid w:val="00133D7F"/>
    <w:rsid w:val="00133EAF"/>
    <w:rsid w:val="00134F23"/>
    <w:rsid w:val="00141188"/>
    <w:rsid w:val="00142E30"/>
    <w:rsid w:val="001439A4"/>
    <w:rsid w:val="00143D72"/>
    <w:rsid w:val="00150D76"/>
    <w:rsid w:val="00156092"/>
    <w:rsid w:val="001569E6"/>
    <w:rsid w:val="0016116E"/>
    <w:rsid w:val="001707B5"/>
    <w:rsid w:val="00176D39"/>
    <w:rsid w:val="00182B4A"/>
    <w:rsid w:val="00182D13"/>
    <w:rsid w:val="00191D5B"/>
    <w:rsid w:val="00192355"/>
    <w:rsid w:val="00193826"/>
    <w:rsid w:val="00197E2F"/>
    <w:rsid w:val="001A74F3"/>
    <w:rsid w:val="001B4D7E"/>
    <w:rsid w:val="001B7C38"/>
    <w:rsid w:val="001D522C"/>
    <w:rsid w:val="001E1571"/>
    <w:rsid w:val="001E6BA4"/>
    <w:rsid w:val="001F11F0"/>
    <w:rsid w:val="001F16A7"/>
    <w:rsid w:val="001F3445"/>
    <w:rsid w:val="001F4C83"/>
    <w:rsid w:val="001F5596"/>
    <w:rsid w:val="00200A06"/>
    <w:rsid w:val="00200D2D"/>
    <w:rsid w:val="00201E06"/>
    <w:rsid w:val="00205642"/>
    <w:rsid w:val="00205F5A"/>
    <w:rsid w:val="00210037"/>
    <w:rsid w:val="00221DF9"/>
    <w:rsid w:val="00226844"/>
    <w:rsid w:val="0023027E"/>
    <w:rsid w:val="00235393"/>
    <w:rsid w:val="00247E18"/>
    <w:rsid w:val="0025058D"/>
    <w:rsid w:val="002527DF"/>
    <w:rsid w:val="00252BE2"/>
    <w:rsid w:val="00255490"/>
    <w:rsid w:val="00256271"/>
    <w:rsid w:val="00256D52"/>
    <w:rsid w:val="00263989"/>
    <w:rsid w:val="0027783A"/>
    <w:rsid w:val="002828F2"/>
    <w:rsid w:val="00295722"/>
    <w:rsid w:val="00296039"/>
    <w:rsid w:val="002A205C"/>
    <w:rsid w:val="002A2FD9"/>
    <w:rsid w:val="002A3873"/>
    <w:rsid w:val="002A69ED"/>
    <w:rsid w:val="002A7477"/>
    <w:rsid w:val="002B19AE"/>
    <w:rsid w:val="002B1D96"/>
    <w:rsid w:val="002B26FD"/>
    <w:rsid w:val="002C043A"/>
    <w:rsid w:val="002C424C"/>
    <w:rsid w:val="002C77D2"/>
    <w:rsid w:val="002E12F0"/>
    <w:rsid w:val="002E1B9E"/>
    <w:rsid w:val="002F1B96"/>
    <w:rsid w:val="002F2006"/>
    <w:rsid w:val="002F5E72"/>
    <w:rsid w:val="002F74B0"/>
    <w:rsid w:val="00306F6F"/>
    <w:rsid w:val="0031202B"/>
    <w:rsid w:val="00315753"/>
    <w:rsid w:val="0032065D"/>
    <w:rsid w:val="0032127F"/>
    <w:rsid w:val="0032522B"/>
    <w:rsid w:val="00330519"/>
    <w:rsid w:val="00331C62"/>
    <w:rsid w:val="00335F1E"/>
    <w:rsid w:val="00337A40"/>
    <w:rsid w:val="00340CFE"/>
    <w:rsid w:val="00344095"/>
    <w:rsid w:val="00347035"/>
    <w:rsid w:val="003528F4"/>
    <w:rsid w:val="00354622"/>
    <w:rsid w:val="003548BD"/>
    <w:rsid w:val="0036030C"/>
    <w:rsid w:val="003635F5"/>
    <w:rsid w:val="00370661"/>
    <w:rsid w:val="00371710"/>
    <w:rsid w:val="00372D65"/>
    <w:rsid w:val="003764B8"/>
    <w:rsid w:val="003946EF"/>
    <w:rsid w:val="00394F77"/>
    <w:rsid w:val="0039642C"/>
    <w:rsid w:val="003971B4"/>
    <w:rsid w:val="003A30B0"/>
    <w:rsid w:val="003A522D"/>
    <w:rsid w:val="003C0049"/>
    <w:rsid w:val="003C1FB3"/>
    <w:rsid w:val="003C46A6"/>
    <w:rsid w:val="003C6660"/>
    <w:rsid w:val="003C78BF"/>
    <w:rsid w:val="003D5491"/>
    <w:rsid w:val="003D6685"/>
    <w:rsid w:val="003F5692"/>
    <w:rsid w:val="003F623B"/>
    <w:rsid w:val="003F7742"/>
    <w:rsid w:val="00400DE8"/>
    <w:rsid w:val="004025C3"/>
    <w:rsid w:val="00402D15"/>
    <w:rsid w:val="0040516D"/>
    <w:rsid w:val="00415C86"/>
    <w:rsid w:val="00420E88"/>
    <w:rsid w:val="0043273B"/>
    <w:rsid w:val="00434FF0"/>
    <w:rsid w:val="00435309"/>
    <w:rsid w:val="00444FF6"/>
    <w:rsid w:val="004465A8"/>
    <w:rsid w:val="00452647"/>
    <w:rsid w:val="00453066"/>
    <w:rsid w:val="00453F33"/>
    <w:rsid w:val="0045745C"/>
    <w:rsid w:val="00463532"/>
    <w:rsid w:val="00465D05"/>
    <w:rsid w:val="0047168F"/>
    <w:rsid w:val="00474A2F"/>
    <w:rsid w:val="004861DD"/>
    <w:rsid w:val="0049031C"/>
    <w:rsid w:val="004907FB"/>
    <w:rsid w:val="0049267D"/>
    <w:rsid w:val="00492C52"/>
    <w:rsid w:val="00494BF5"/>
    <w:rsid w:val="00496FF2"/>
    <w:rsid w:val="004A300A"/>
    <w:rsid w:val="004A43FE"/>
    <w:rsid w:val="004A47C9"/>
    <w:rsid w:val="004A78B6"/>
    <w:rsid w:val="004B18B6"/>
    <w:rsid w:val="004B3139"/>
    <w:rsid w:val="004C201F"/>
    <w:rsid w:val="004C5CD3"/>
    <w:rsid w:val="004D1B20"/>
    <w:rsid w:val="004D4DBB"/>
    <w:rsid w:val="004D7540"/>
    <w:rsid w:val="004E27EE"/>
    <w:rsid w:val="004E4776"/>
    <w:rsid w:val="004F065F"/>
    <w:rsid w:val="004F688E"/>
    <w:rsid w:val="005001A2"/>
    <w:rsid w:val="00500995"/>
    <w:rsid w:val="005126C0"/>
    <w:rsid w:val="00524302"/>
    <w:rsid w:val="00524B4C"/>
    <w:rsid w:val="005332C7"/>
    <w:rsid w:val="00533E91"/>
    <w:rsid w:val="005359CD"/>
    <w:rsid w:val="005456F7"/>
    <w:rsid w:val="005509F9"/>
    <w:rsid w:val="00552BFF"/>
    <w:rsid w:val="005633B1"/>
    <w:rsid w:val="005663E2"/>
    <w:rsid w:val="00566C73"/>
    <w:rsid w:val="005701A3"/>
    <w:rsid w:val="00571452"/>
    <w:rsid w:val="00571512"/>
    <w:rsid w:val="00574FE7"/>
    <w:rsid w:val="005A2732"/>
    <w:rsid w:val="005A6783"/>
    <w:rsid w:val="005B3A79"/>
    <w:rsid w:val="005C0B7D"/>
    <w:rsid w:val="005C1887"/>
    <w:rsid w:val="005C2633"/>
    <w:rsid w:val="005D2E9E"/>
    <w:rsid w:val="005D75EC"/>
    <w:rsid w:val="005E0543"/>
    <w:rsid w:val="005E22ED"/>
    <w:rsid w:val="005F57AB"/>
    <w:rsid w:val="005F67C9"/>
    <w:rsid w:val="006012AB"/>
    <w:rsid w:val="00611C29"/>
    <w:rsid w:val="00612956"/>
    <w:rsid w:val="00622DE2"/>
    <w:rsid w:val="00623A28"/>
    <w:rsid w:val="00630BAB"/>
    <w:rsid w:val="00631161"/>
    <w:rsid w:val="00632EF0"/>
    <w:rsid w:val="00650931"/>
    <w:rsid w:val="00655AFB"/>
    <w:rsid w:val="00655C26"/>
    <w:rsid w:val="00657428"/>
    <w:rsid w:val="00660FD0"/>
    <w:rsid w:val="00664F04"/>
    <w:rsid w:val="00670260"/>
    <w:rsid w:val="006708D3"/>
    <w:rsid w:val="00671496"/>
    <w:rsid w:val="00671FC5"/>
    <w:rsid w:val="00681DD4"/>
    <w:rsid w:val="00684D44"/>
    <w:rsid w:val="00690ECF"/>
    <w:rsid w:val="00693837"/>
    <w:rsid w:val="00695F03"/>
    <w:rsid w:val="006A3376"/>
    <w:rsid w:val="006A48FA"/>
    <w:rsid w:val="006A6ACD"/>
    <w:rsid w:val="006B03DB"/>
    <w:rsid w:val="006B10DA"/>
    <w:rsid w:val="006B48B9"/>
    <w:rsid w:val="006C5835"/>
    <w:rsid w:val="006C7BF3"/>
    <w:rsid w:val="006D313A"/>
    <w:rsid w:val="006D673B"/>
    <w:rsid w:val="006D6A7F"/>
    <w:rsid w:val="006E3516"/>
    <w:rsid w:val="006E361C"/>
    <w:rsid w:val="006E5BEF"/>
    <w:rsid w:val="006E730E"/>
    <w:rsid w:val="006F05DD"/>
    <w:rsid w:val="006F0C98"/>
    <w:rsid w:val="006F0E39"/>
    <w:rsid w:val="006F10EC"/>
    <w:rsid w:val="006F2C14"/>
    <w:rsid w:val="006F5E7D"/>
    <w:rsid w:val="007047D3"/>
    <w:rsid w:val="007063A8"/>
    <w:rsid w:val="00710259"/>
    <w:rsid w:val="00722543"/>
    <w:rsid w:val="00724083"/>
    <w:rsid w:val="007300A5"/>
    <w:rsid w:val="007304A3"/>
    <w:rsid w:val="007346B0"/>
    <w:rsid w:val="00740283"/>
    <w:rsid w:val="007413C5"/>
    <w:rsid w:val="00747ED2"/>
    <w:rsid w:val="00750368"/>
    <w:rsid w:val="00752FDD"/>
    <w:rsid w:val="00763AF0"/>
    <w:rsid w:val="0076684A"/>
    <w:rsid w:val="00774BC1"/>
    <w:rsid w:val="00777AD4"/>
    <w:rsid w:val="00781A69"/>
    <w:rsid w:val="00782C5B"/>
    <w:rsid w:val="00782C67"/>
    <w:rsid w:val="00783E6D"/>
    <w:rsid w:val="00787280"/>
    <w:rsid w:val="00793775"/>
    <w:rsid w:val="00793D5D"/>
    <w:rsid w:val="00794C52"/>
    <w:rsid w:val="007A0837"/>
    <w:rsid w:val="007A0E4A"/>
    <w:rsid w:val="007A1754"/>
    <w:rsid w:val="007A54B9"/>
    <w:rsid w:val="007B099B"/>
    <w:rsid w:val="007B1C1F"/>
    <w:rsid w:val="007B3060"/>
    <w:rsid w:val="007B4BB5"/>
    <w:rsid w:val="007B5EEA"/>
    <w:rsid w:val="007C2250"/>
    <w:rsid w:val="007C32A9"/>
    <w:rsid w:val="007C5000"/>
    <w:rsid w:val="007C62F3"/>
    <w:rsid w:val="007D2107"/>
    <w:rsid w:val="007D6122"/>
    <w:rsid w:val="007E43B6"/>
    <w:rsid w:val="007E45BE"/>
    <w:rsid w:val="007F2099"/>
    <w:rsid w:val="007F4980"/>
    <w:rsid w:val="007F57C2"/>
    <w:rsid w:val="0080444E"/>
    <w:rsid w:val="00805E4A"/>
    <w:rsid w:val="00807E59"/>
    <w:rsid w:val="00816402"/>
    <w:rsid w:val="00817325"/>
    <w:rsid w:val="00824BFF"/>
    <w:rsid w:val="008250DD"/>
    <w:rsid w:val="0082571C"/>
    <w:rsid w:val="00833B43"/>
    <w:rsid w:val="00840681"/>
    <w:rsid w:val="008476BE"/>
    <w:rsid w:val="00853362"/>
    <w:rsid w:val="00855F7A"/>
    <w:rsid w:val="00863012"/>
    <w:rsid w:val="00873087"/>
    <w:rsid w:val="00877BCA"/>
    <w:rsid w:val="00881F7B"/>
    <w:rsid w:val="0088612E"/>
    <w:rsid w:val="00896D3F"/>
    <w:rsid w:val="00896DA3"/>
    <w:rsid w:val="008A05D7"/>
    <w:rsid w:val="008A1C33"/>
    <w:rsid w:val="008A7403"/>
    <w:rsid w:val="008B0716"/>
    <w:rsid w:val="008B3802"/>
    <w:rsid w:val="008C3848"/>
    <w:rsid w:val="008C7991"/>
    <w:rsid w:val="008C7E67"/>
    <w:rsid w:val="008D0723"/>
    <w:rsid w:val="008D7F8B"/>
    <w:rsid w:val="008E21ED"/>
    <w:rsid w:val="008E3D86"/>
    <w:rsid w:val="008F032D"/>
    <w:rsid w:val="008F7480"/>
    <w:rsid w:val="00900209"/>
    <w:rsid w:val="00901198"/>
    <w:rsid w:val="009055ED"/>
    <w:rsid w:val="009057B1"/>
    <w:rsid w:val="00906B4F"/>
    <w:rsid w:val="00906D7F"/>
    <w:rsid w:val="0090769E"/>
    <w:rsid w:val="00914A62"/>
    <w:rsid w:val="00915E9C"/>
    <w:rsid w:val="00943426"/>
    <w:rsid w:val="00946EB8"/>
    <w:rsid w:val="00951702"/>
    <w:rsid w:val="0095176B"/>
    <w:rsid w:val="00952C17"/>
    <w:rsid w:val="009536A5"/>
    <w:rsid w:val="00955CB8"/>
    <w:rsid w:val="009569F3"/>
    <w:rsid w:val="0096072F"/>
    <w:rsid w:val="00963C61"/>
    <w:rsid w:val="00964912"/>
    <w:rsid w:val="00966958"/>
    <w:rsid w:val="009701CE"/>
    <w:rsid w:val="009717DD"/>
    <w:rsid w:val="00973612"/>
    <w:rsid w:val="00976697"/>
    <w:rsid w:val="00977ADB"/>
    <w:rsid w:val="00985D4A"/>
    <w:rsid w:val="00987C50"/>
    <w:rsid w:val="00993D7A"/>
    <w:rsid w:val="00997711"/>
    <w:rsid w:val="009A043F"/>
    <w:rsid w:val="009A05C3"/>
    <w:rsid w:val="009A3B0E"/>
    <w:rsid w:val="009B65D8"/>
    <w:rsid w:val="009C0ED9"/>
    <w:rsid w:val="009C2459"/>
    <w:rsid w:val="009C34E4"/>
    <w:rsid w:val="009D3BE3"/>
    <w:rsid w:val="009D3E48"/>
    <w:rsid w:val="009E2C9C"/>
    <w:rsid w:val="009E6EE4"/>
    <w:rsid w:val="009E7F52"/>
    <w:rsid w:val="009F1C18"/>
    <w:rsid w:val="009F5DF6"/>
    <w:rsid w:val="009F7911"/>
    <w:rsid w:val="00A00BC8"/>
    <w:rsid w:val="00A018B9"/>
    <w:rsid w:val="00A0296C"/>
    <w:rsid w:val="00A02D47"/>
    <w:rsid w:val="00A0339E"/>
    <w:rsid w:val="00A105EF"/>
    <w:rsid w:val="00A2163F"/>
    <w:rsid w:val="00A24864"/>
    <w:rsid w:val="00A33C69"/>
    <w:rsid w:val="00A4239C"/>
    <w:rsid w:val="00A5340B"/>
    <w:rsid w:val="00A57AC3"/>
    <w:rsid w:val="00A61AD3"/>
    <w:rsid w:val="00A61F4A"/>
    <w:rsid w:val="00A637D2"/>
    <w:rsid w:val="00A6388A"/>
    <w:rsid w:val="00A63C2F"/>
    <w:rsid w:val="00A64194"/>
    <w:rsid w:val="00A659D2"/>
    <w:rsid w:val="00A673DA"/>
    <w:rsid w:val="00A67A62"/>
    <w:rsid w:val="00A72DC4"/>
    <w:rsid w:val="00A748C5"/>
    <w:rsid w:val="00A75AEB"/>
    <w:rsid w:val="00A80264"/>
    <w:rsid w:val="00A80F17"/>
    <w:rsid w:val="00A836F9"/>
    <w:rsid w:val="00A84C47"/>
    <w:rsid w:val="00A84D2F"/>
    <w:rsid w:val="00A8632B"/>
    <w:rsid w:val="00A9481C"/>
    <w:rsid w:val="00AA203F"/>
    <w:rsid w:val="00AA656D"/>
    <w:rsid w:val="00AA737B"/>
    <w:rsid w:val="00AB1D0C"/>
    <w:rsid w:val="00AB5043"/>
    <w:rsid w:val="00AC1377"/>
    <w:rsid w:val="00AC6E7B"/>
    <w:rsid w:val="00AC7125"/>
    <w:rsid w:val="00AD0202"/>
    <w:rsid w:val="00AD5259"/>
    <w:rsid w:val="00AD7ADC"/>
    <w:rsid w:val="00AD7BE7"/>
    <w:rsid w:val="00AE068E"/>
    <w:rsid w:val="00AE1E7E"/>
    <w:rsid w:val="00AE2E46"/>
    <w:rsid w:val="00AE375C"/>
    <w:rsid w:val="00AE4984"/>
    <w:rsid w:val="00AE56A4"/>
    <w:rsid w:val="00AF0651"/>
    <w:rsid w:val="00AF17B9"/>
    <w:rsid w:val="00AF188E"/>
    <w:rsid w:val="00AF570C"/>
    <w:rsid w:val="00B01285"/>
    <w:rsid w:val="00B02022"/>
    <w:rsid w:val="00B06AED"/>
    <w:rsid w:val="00B06FEC"/>
    <w:rsid w:val="00B156C3"/>
    <w:rsid w:val="00B1711A"/>
    <w:rsid w:val="00B20404"/>
    <w:rsid w:val="00B23E04"/>
    <w:rsid w:val="00B31361"/>
    <w:rsid w:val="00B31632"/>
    <w:rsid w:val="00B37349"/>
    <w:rsid w:val="00B40BFF"/>
    <w:rsid w:val="00B42827"/>
    <w:rsid w:val="00B46B87"/>
    <w:rsid w:val="00B46EE3"/>
    <w:rsid w:val="00B477EC"/>
    <w:rsid w:val="00B50C08"/>
    <w:rsid w:val="00B52869"/>
    <w:rsid w:val="00B53B09"/>
    <w:rsid w:val="00B53CFC"/>
    <w:rsid w:val="00B555FF"/>
    <w:rsid w:val="00B57373"/>
    <w:rsid w:val="00B5785A"/>
    <w:rsid w:val="00B60546"/>
    <w:rsid w:val="00B63209"/>
    <w:rsid w:val="00B7251E"/>
    <w:rsid w:val="00B76AF9"/>
    <w:rsid w:val="00B77959"/>
    <w:rsid w:val="00B84D96"/>
    <w:rsid w:val="00B95415"/>
    <w:rsid w:val="00BA0345"/>
    <w:rsid w:val="00BA3464"/>
    <w:rsid w:val="00BA4716"/>
    <w:rsid w:val="00BA7021"/>
    <w:rsid w:val="00BA75A8"/>
    <w:rsid w:val="00BB06E4"/>
    <w:rsid w:val="00BB342B"/>
    <w:rsid w:val="00BC1B80"/>
    <w:rsid w:val="00BD02B1"/>
    <w:rsid w:val="00BD0AC2"/>
    <w:rsid w:val="00BD0C9C"/>
    <w:rsid w:val="00BE14D9"/>
    <w:rsid w:val="00BE2474"/>
    <w:rsid w:val="00BE62CD"/>
    <w:rsid w:val="00BE791F"/>
    <w:rsid w:val="00C008CB"/>
    <w:rsid w:val="00C079CD"/>
    <w:rsid w:val="00C100E8"/>
    <w:rsid w:val="00C1381C"/>
    <w:rsid w:val="00C15467"/>
    <w:rsid w:val="00C203E1"/>
    <w:rsid w:val="00C2549B"/>
    <w:rsid w:val="00C308CF"/>
    <w:rsid w:val="00C3308C"/>
    <w:rsid w:val="00C36B0B"/>
    <w:rsid w:val="00C415A5"/>
    <w:rsid w:val="00C537E1"/>
    <w:rsid w:val="00C56C78"/>
    <w:rsid w:val="00C57FBA"/>
    <w:rsid w:val="00C609D6"/>
    <w:rsid w:val="00C62D03"/>
    <w:rsid w:val="00C643A9"/>
    <w:rsid w:val="00C70D89"/>
    <w:rsid w:val="00C939EF"/>
    <w:rsid w:val="00C95DEF"/>
    <w:rsid w:val="00CA118F"/>
    <w:rsid w:val="00CA1DD4"/>
    <w:rsid w:val="00CA28E2"/>
    <w:rsid w:val="00CA3E03"/>
    <w:rsid w:val="00CA63E4"/>
    <w:rsid w:val="00CB4579"/>
    <w:rsid w:val="00CB65FC"/>
    <w:rsid w:val="00CC1D84"/>
    <w:rsid w:val="00CC2C62"/>
    <w:rsid w:val="00CC3A36"/>
    <w:rsid w:val="00CC43DC"/>
    <w:rsid w:val="00CC4B59"/>
    <w:rsid w:val="00CC6738"/>
    <w:rsid w:val="00CC7441"/>
    <w:rsid w:val="00CD4747"/>
    <w:rsid w:val="00CD6051"/>
    <w:rsid w:val="00CE2185"/>
    <w:rsid w:val="00CE3C45"/>
    <w:rsid w:val="00CE5D55"/>
    <w:rsid w:val="00CE5E3E"/>
    <w:rsid w:val="00CF0A51"/>
    <w:rsid w:val="00CF2E65"/>
    <w:rsid w:val="00CF39DB"/>
    <w:rsid w:val="00CF4110"/>
    <w:rsid w:val="00CF6703"/>
    <w:rsid w:val="00D04747"/>
    <w:rsid w:val="00D06C7C"/>
    <w:rsid w:val="00D13663"/>
    <w:rsid w:val="00D15013"/>
    <w:rsid w:val="00D241DC"/>
    <w:rsid w:val="00D27B6D"/>
    <w:rsid w:val="00D322BD"/>
    <w:rsid w:val="00D330BF"/>
    <w:rsid w:val="00D370D5"/>
    <w:rsid w:val="00D4142E"/>
    <w:rsid w:val="00D43CAF"/>
    <w:rsid w:val="00D45A19"/>
    <w:rsid w:val="00D47324"/>
    <w:rsid w:val="00D4751D"/>
    <w:rsid w:val="00D476E6"/>
    <w:rsid w:val="00D514FC"/>
    <w:rsid w:val="00D56705"/>
    <w:rsid w:val="00D6133C"/>
    <w:rsid w:val="00D6165D"/>
    <w:rsid w:val="00D65AD1"/>
    <w:rsid w:val="00D66913"/>
    <w:rsid w:val="00D70281"/>
    <w:rsid w:val="00D734E9"/>
    <w:rsid w:val="00D74D24"/>
    <w:rsid w:val="00D74EA8"/>
    <w:rsid w:val="00D7628D"/>
    <w:rsid w:val="00D81392"/>
    <w:rsid w:val="00D81B6C"/>
    <w:rsid w:val="00D84473"/>
    <w:rsid w:val="00D937FA"/>
    <w:rsid w:val="00D93826"/>
    <w:rsid w:val="00D94B8E"/>
    <w:rsid w:val="00DA1EBC"/>
    <w:rsid w:val="00DA4E1C"/>
    <w:rsid w:val="00DB3BA8"/>
    <w:rsid w:val="00DB3DE6"/>
    <w:rsid w:val="00DB41E1"/>
    <w:rsid w:val="00DB5250"/>
    <w:rsid w:val="00DB7349"/>
    <w:rsid w:val="00DC1E08"/>
    <w:rsid w:val="00DC3867"/>
    <w:rsid w:val="00DC5ABC"/>
    <w:rsid w:val="00DD3BB5"/>
    <w:rsid w:val="00DD7745"/>
    <w:rsid w:val="00DE60E2"/>
    <w:rsid w:val="00DF1958"/>
    <w:rsid w:val="00DF2768"/>
    <w:rsid w:val="00DF505E"/>
    <w:rsid w:val="00E035A1"/>
    <w:rsid w:val="00E06CCE"/>
    <w:rsid w:val="00E168CB"/>
    <w:rsid w:val="00E16CEC"/>
    <w:rsid w:val="00E27163"/>
    <w:rsid w:val="00E27DAA"/>
    <w:rsid w:val="00E4219A"/>
    <w:rsid w:val="00E4532D"/>
    <w:rsid w:val="00E46C22"/>
    <w:rsid w:val="00E4743D"/>
    <w:rsid w:val="00E57953"/>
    <w:rsid w:val="00E62FCB"/>
    <w:rsid w:val="00E71091"/>
    <w:rsid w:val="00E71C96"/>
    <w:rsid w:val="00E721A2"/>
    <w:rsid w:val="00E74C0F"/>
    <w:rsid w:val="00E837D1"/>
    <w:rsid w:val="00E90F0F"/>
    <w:rsid w:val="00E92C7D"/>
    <w:rsid w:val="00E92F31"/>
    <w:rsid w:val="00E9381F"/>
    <w:rsid w:val="00E95D2F"/>
    <w:rsid w:val="00EA6664"/>
    <w:rsid w:val="00EB2CD7"/>
    <w:rsid w:val="00EB70D7"/>
    <w:rsid w:val="00EC25E0"/>
    <w:rsid w:val="00EC3E8F"/>
    <w:rsid w:val="00EE1227"/>
    <w:rsid w:val="00EE2DC8"/>
    <w:rsid w:val="00EE6775"/>
    <w:rsid w:val="00EE6F41"/>
    <w:rsid w:val="00F01E61"/>
    <w:rsid w:val="00F025AC"/>
    <w:rsid w:val="00F03440"/>
    <w:rsid w:val="00F10CED"/>
    <w:rsid w:val="00F13A60"/>
    <w:rsid w:val="00F1522B"/>
    <w:rsid w:val="00F1659F"/>
    <w:rsid w:val="00F177CC"/>
    <w:rsid w:val="00F20267"/>
    <w:rsid w:val="00F214B9"/>
    <w:rsid w:val="00F27DEA"/>
    <w:rsid w:val="00F30499"/>
    <w:rsid w:val="00F31120"/>
    <w:rsid w:val="00F325B7"/>
    <w:rsid w:val="00F33354"/>
    <w:rsid w:val="00F33E39"/>
    <w:rsid w:val="00F35F1A"/>
    <w:rsid w:val="00F40BBF"/>
    <w:rsid w:val="00F440B3"/>
    <w:rsid w:val="00F4791A"/>
    <w:rsid w:val="00F50A44"/>
    <w:rsid w:val="00F50ECD"/>
    <w:rsid w:val="00F5741F"/>
    <w:rsid w:val="00F62521"/>
    <w:rsid w:val="00F64E31"/>
    <w:rsid w:val="00F70AF6"/>
    <w:rsid w:val="00F82D35"/>
    <w:rsid w:val="00F851DB"/>
    <w:rsid w:val="00F87194"/>
    <w:rsid w:val="00F87677"/>
    <w:rsid w:val="00F92087"/>
    <w:rsid w:val="00F93B5D"/>
    <w:rsid w:val="00FA53FE"/>
    <w:rsid w:val="00FA6021"/>
    <w:rsid w:val="00FB260C"/>
    <w:rsid w:val="00FB3621"/>
    <w:rsid w:val="00FB40BD"/>
    <w:rsid w:val="00FB541A"/>
    <w:rsid w:val="00FC74F0"/>
    <w:rsid w:val="00FE34DC"/>
    <w:rsid w:val="00FE3D2C"/>
    <w:rsid w:val="00FE5631"/>
    <w:rsid w:val="00FE6600"/>
    <w:rsid w:val="00FF3CD3"/>
    <w:rsid w:val="00FF57AB"/>
    <w:rsid w:val="00FF66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attachedSchema w:val="lexAThandschemas/lexAThand"/>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semiHidden="0" w:uiPriority="9" w:unhideWhenUsed="0" w:qFormat="1"/>
    <w:lsdException w:name="heading 5" w:locked="1" w:uiPriority="9" w:qFormat="1"/>
    <w:lsdException w:name="heading 6" w:locked="1" w:uiPriority="9"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locked="1" w:semiHidden="0" w:unhideWhenUsed="0" w:qFormat="1"/>
    <w:lsdException w:name="footer" w:uiPriority="0"/>
    <w:lsdException w:name="caption" w:locked="1" w:uiPriority="0" w:qFormat="1"/>
    <w:lsdException w:name="footnote reference" w:uiPriority="0"/>
    <w:lsdException w:name="annotation reference" w:uiPriority="0"/>
    <w:lsdException w:name="line number" w:uiPriority="0"/>
    <w:lsdException w:name="page number" w:uiPriority="0"/>
    <w:lsdException w:name="endnote reference" w:uiPriority="0" w:qFormat="1"/>
    <w:lsdException w:name="endnote text" w:uiPriority="0" w:qFormat="1"/>
    <w:lsdException w:name="List"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11" w:unhideWhenUsed="0" w:qFormat="1"/>
    <w:lsdException w:name="Body Text 2" w:uiPriority="0"/>
    <w:lsdException w:name="Body Text 3" w:uiPriority="0"/>
    <w:lsdException w:name="Body Text Indent 3" w:uiPriority="0"/>
    <w:lsdException w:name="Hyperlink" w:uiPriority="0"/>
    <w:lsdException w:name="FollowedHyperlink" w:uiPriority="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annotation subjec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75C"/>
    <w:rPr>
      <w:sz w:val="24"/>
      <w:szCs w:val="22"/>
      <w:lang w:eastAsia="en-US"/>
    </w:rPr>
  </w:style>
  <w:style w:type="paragraph" w:styleId="Nagwek1">
    <w:name w:val="heading 1"/>
    <w:aliases w:val="Znak"/>
    <w:basedOn w:val="Normalny"/>
    <w:next w:val="Normalny"/>
    <w:link w:val="Nagwek1Znak"/>
    <w:uiPriority w:val="9"/>
    <w:qFormat/>
    <w:rsid w:val="00763AF0"/>
    <w:pPr>
      <w:keepNext/>
      <w:numPr>
        <w:ilvl w:val="12"/>
      </w:numPr>
      <w:pBdr>
        <w:top w:val="single" w:sz="6" w:space="1" w:color="auto"/>
        <w:left w:val="single" w:sz="6" w:space="1" w:color="auto"/>
        <w:bottom w:val="single" w:sz="6" w:space="1" w:color="auto"/>
        <w:right w:val="single" w:sz="6" w:space="1" w:color="auto"/>
      </w:pBdr>
      <w:jc w:val="both"/>
      <w:outlineLvl w:val="0"/>
    </w:pPr>
    <w:rPr>
      <w:rFonts w:ascii="Times New Roman" w:eastAsia="Times New Roman" w:hAnsi="Times New Roman"/>
      <w:b/>
      <w:position w:val="2"/>
      <w:sz w:val="20"/>
      <w:szCs w:val="20"/>
    </w:rPr>
  </w:style>
  <w:style w:type="paragraph" w:styleId="Nagwek2">
    <w:name w:val="heading 2"/>
    <w:basedOn w:val="Normalny"/>
    <w:next w:val="Normalny"/>
    <w:link w:val="Nagwek2Znak"/>
    <w:uiPriority w:val="9"/>
    <w:qFormat/>
    <w:rsid w:val="00A748C5"/>
    <w:pPr>
      <w:keepNext/>
      <w:keepLines/>
      <w:spacing w:before="40"/>
      <w:outlineLvl w:val="1"/>
    </w:pPr>
    <w:rPr>
      <w:rFonts w:ascii="Cambria" w:eastAsia="Times New Roman" w:hAnsi="Cambria"/>
      <w:color w:val="365F91"/>
      <w:sz w:val="26"/>
      <w:szCs w:val="26"/>
    </w:rPr>
  </w:style>
  <w:style w:type="paragraph" w:styleId="Nagwek3">
    <w:name w:val="heading 3"/>
    <w:basedOn w:val="Normalny"/>
    <w:next w:val="Normalny"/>
    <w:link w:val="Nagwek3Znak"/>
    <w:uiPriority w:val="9"/>
    <w:unhideWhenUsed/>
    <w:qFormat/>
    <w:locked/>
    <w:rsid w:val="00A0296C"/>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qFormat/>
    <w:rsid w:val="00A748C5"/>
    <w:pPr>
      <w:keepNext/>
      <w:keepLines/>
      <w:spacing w:before="40"/>
      <w:outlineLvl w:val="3"/>
    </w:pPr>
    <w:rPr>
      <w:rFonts w:ascii="Cambria" w:eastAsia="Times New Roman" w:hAnsi="Cambria"/>
      <w:i/>
      <w:iCs/>
      <w:color w:val="365F91"/>
    </w:rPr>
  </w:style>
  <w:style w:type="paragraph" w:styleId="Nagwek5">
    <w:name w:val="heading 5"/>
    <w:basedOn w:val="Normalny"/>
    <w:next w:val="Normalny"/>
    <w:link w:val="Nagwek5Znak"/>
    <w:uiPriority w:val="9"/>
    <w:unhideWhenUsed/>
    <w:qFormat/>
    <w:locked/>
    <w:rsid w:val="00A0296C"/>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unhideWhenUsed/>
    <w:qFormat/>
    <w:locked/>
    <w:rsid w:val="00AD7ADC"/>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locked/>
    <w:rsid w:val="00182B4A"/>
    <w:pPr>
      <w:keepNext/>
      <w:keepLines/>
      <w:spacing w:before="200"/>
      <w:outlineLvl w:val="6"/>
    </w:pPr>
    <w:rPr>
      <w:rFonts w:eastAsia="等线 Light"/>
      <w:color w:val="595959"/>
      <w:sz w:val="20"/>
      <w:szCs w:val="20"/>
      <w:lang w:eastAsia="pl-PL"/>
    </w:rPr>
  </w:style>
  <w:style w:type="paragraph" w:styleId="Nagwek8">
    <w:name w:val="heading 8"/>
    <w:basedOn w:val="Normalny"/>
    <w:next w:val="Normalny"/>
    <w:link w:val="Nagwek8Znak"/>
    <w:semiHidden/>
    <w:unhideWhenUsed/>
    <w:qFormat/>
    <w:locked/>
    <w:rsid w:val="00182B4A"/>
    <w:pPr>
      <w:keepNext/>
      <w:keepLines/>
      <w:spacing w:before="200"/>
      <w:outlineLvl w:val="7"/>
    </w:pPr>
    <w:rPr>
      <w:rFonts w:eastAsia="等线 Light"/>
      <w:i/>
      <w:iCs/>
      <w:color w:val="272727"/>
      <w:sz w:val="20"/>
      <w:szCs w:val="20"/>
      <w:lang w:eastAsia="pl-PL"/>
    </w:rPr>
  </w:style>
  <w:style w:type="paragraph" w:styleId="Nagwek9">
    <w:name w:val="heading 9"/>
    <w:basedOn w:val="Normalny"/>
    <w:next w:val="Normalny"/>
    <w:link w:val="Nagwek9Znak"/>
    <w:uiPriority w:val="9"/>
    <w:semiHidden/>
    <w:unhideWhenUsed/>
    <w:qFormat/>
    <w:locked/>
    <w:rsid w:val="00182B4A"/>
    <w:pPr>
      <w:keepNext/>
      <w:keepLines/>
      <w:spacing w:before="200"/>
      <w:outlineLvl w:val="8"/>
    </w:pPr>
    <w:rPr>
      <w:rFonts w:eastAsia="等线 Light"/>
      <w:color w:val="272727"/>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 Znak"/>
    <w:link w:val="Nagwek1"/>
    <w:locked/>
    <w:rsid w:val="00763AF0"/>
    <w:rPr>
      <w:rFonts w:ascii="Times New Roman" w:hAnsi="Times New Roman" w:cs="Times New Roman"/>
      <w:b/>
      <w:position w:val="2"/>
      <w:sz w:val="20"/>
      <w:szCs w:val="20"/>
    </w:rPr>
  </w:style>
  <w:style w:type="character" w:customStyle="1" w:styleId="Nagwek2Znak">
    <w:name w:val="Nagłówek 2 Znak"/>
    <w:link w:val="Nagwek2"/>
    <w:uiPriority w:val="9"/>
    <w:locked/>
    <w:rsid w:val="00A748C5"/>
    <w:rPr>
      <w:rFonts w:ascii="Cambria" w:hAnsi="Cambria" w:cs="Times New Roman"/>
      <w:color w:val="365F91"/>
      <w:sz w:val="26"/>
      <w:szCs w:val="26"/>
    </w:rPr>
  </w:style>
  <w:style w:type="character" w:customStyle="1" w:styleId="Nagwek4Znak">
    <w:name w:val="Nagłówek 4 Znak"/>
    <w:link w:val="Nagwek4"/>
    <w:uiPriority w:val="9"/>
    <w:locked/>
    <w:rsid w:val="00A748C5"/>
    <w:rPr>
      <w:rFonts w:ascii="Cambria" w:hAnsi="Cambria" w:cs="Times New Roman"/>
      <w:i/>
      <w:iCs/>
      <w:color w:val="365F91"/>
      <w:sz w:val="24"/>
    </w:rPr>
  </w:style>
  <w:style w:type="paragraph" w:styleId="Nagwek">
    <w:name w:val="header"/>
    <w:aliases w:val="Nagłówek strony"/>
    <w:basedOn w:val="Normalny"/>
    <w:link w:val="NagwekZnak"/>
    <w:uiPriority w:val="99"/>
    <w:qFormat/>
    <w:rsid w:val="00763AF0"/>
    <w:pPr>
      <w:tabs>
        <w:tab w:val="center" w:pos="4536"/>
        <w:tab w:val="right" w:pos="9072"/>
      </w:tabs>
    </w:pPr>
    <w:rPr>
      <w:szCs w:val="20"/>
    </w:rPr>
  </w:style>
  <w:style w:type="character" w:customStyle="1" w:styleId="NagwekZnak">
    <w:name w:val="Nagłówek Znak"/>
    <w:aliases w:val="Nagłówek strony Znak"/>
    <w:link w:val="Nagwek"/>
    <w:uiPriority w:val="99"/>
    <w:qFormat/>
    <w:locked/>
    <w:rsid w:val="00763AF0"/>
    <w:rPr>
      <w:rFonts w:ascii="Calibri" w:hAnsi="Calibri" w:cs="Times New Roman"/>
      <w:sz w:val="20"/>
      <w:szCs w:val="20"/>
    </w:rPr>
  </w:style>
  <w:style w:type="paragraph" w:styleId="Stopka">
    <w:name w:val="footer"/>
    <w:basedOn w:val="Normalny"/>
    <w:link w:val="StopkaZnak"/>
    <w:rsid w:val="00763AF0"/>
    <w:pPr>
      <w:tabs>
        <w:tab w:val="center" w:pos="4536"/>
        <w:tab w:val="right" w:pos="9072"/>
      </w:tabs>
    </w:pPr>
    <w:rPr>
      <w:szCs w:val="20"/>
    </w:rPr>
  </w:style>
  <w:style w:type="character" w:customStyle="1" w:styleId="StopkaZnak">
    <w:name w:val="Stopka Znak"/>
    <w:link w:val="Stopka"/>
    <w:qFormat/>
    <w:locked/>
    <w:rsid w:val="00763AF0"/>
    <w:rPr>
      <w:rFonts w:ascii="Calibri" w:hAnsi="Calibri" w:cs="Times New Roman"/>
      <w:sz w:val="20"/>
      <w:szCs w:val="20"/>
    </w:rPr>
  </w:style>
  <w:style w:type="paragraph" w:styleId="Tekstdymka">
    <w:name w:val="Balloon Text"/>
    <w:basedOn w:val="Normalny"/>
    <w:link w:val="TekstdymkaZnak"/>
    <w:rsid w:val="00763AF0"/>
    <w:rPr>
      <w:rFonts w:ascii="Tahoma" w:hAnsi="Tahoma"/>
      <w:sz w:val="16"/>
      <w:szCs w:val="16"/>
    </w:rPr>
  </w:style>
  <w:style w:type="character" w:customStyle="1" w:styleId="TekstdymkaZnak">
    <w:name w:val="Tekst dymka Znak"/>
    <w:link w:val="Tekstdymka"/>
    <w:locked/>
    <w:rsid w:val="00763AF0"/>
    <w:rPr>
      <w:rFonts w:ascii="Tahoma" w:hAnsi="Tahoma" w:cs="Times New Roman"/>
      <w:sz w:val="16"/>
      <w:szCs w:val="16"/>
    </w:rPr>
  </w:style>
  <w:style w:type="paragraph" w:customStyle="1" w:styleId="Default">
    <w:name w:val="Default"/>
    <w:rsid w:val="00763AF0"/>
    <w:pPr>
      <w:autoSpaceDE w:val="0"/>
      <w:autoSpaceDN w:val="0"/>
      <w:adjustRightInd w:val="0"/>
    </w:pPr>
    <w:rPr>
      <w:rFonts w:ascii="Arial" w:hAnsi="Arial" w:cs="Arial"/>
      <w:color w:val="000000"/>
      <w:sz w:val="24"/>
      <w:szCs w:val="24"/>
      <w:lang w:eastAsia="en-US"/>
    </w:rPr>
  </w:style>
  <w:style w:type="character" w:styleId="Hipercze">
    <w:name w:val="Hyperlink"/>
    <w:rsid w:val="00763AF0"/>
    <w:rPr>
      <w:rFonts w:cs="Times New Roman"/>
      <w:color w:val="0000FF"/>
      <w:u w:val="single"/>
    </w:rPr>
  </w:style>
  <w:style w:type="paragraph" w:styleId="NormalnyWeb">
    <w:name w:val="Normal (Web)"/>
    <w:basedOn w:val="Normalny"/>
    <w:uiPriority w:val="99"/>
    <w:rsid w:val="00763AF0"/>
    <w:pPr>
      <w:spacing w:before="100" w:beforeAutospacing="1" w:after="119"/>
    </w:pPr>
    <w:rPr>
      <w:rFonts w:ascii="Times New Roman" w:eastAsia="Times New Roman" w:hAnsi="Times New Roman"/>
      <w:szCs w:val="24"/>
      <w:lang w:eastAsia="pl-PL"/>
    </w:rPr>
  </w:style>
  <w:style w:type="paragraph" w:styleId="Tekstpodstawowywcity">
    <w:name w:val="Body Text Indent"/>
    <w:basedOn w:val="Normalny"/>
    <w:link w:val="TekstpodstawowywcityZnak"/>
    <w:rsid w:val="00763AF0"/>
    <w:pPr>
      <w:spacing w:after="120" w:line="276" w:lineRule="auto"/>
      <w:ind w:left="283"/>
    </w:pPr>
    <w:rPr>
      <w:sz w:val="22"/>
    </w:rPr>
  </w:style>
  <w:style w:type="character" w:customStyle="1" w:styleId="TekstpodstawowywcityZnak">
    <w:name w:val="Tekst podstawowy wcięty Znak"/>
    <w:link w:val="Tekstpodstawowywcity"/>
    <w:locked/>
    <w:rsid w:val="00763AF0"/>
    <w:rPr>
      <w:rFonts w:ascii="Calibri" w:hAnsi="Calibri" w:cs="Times New Roman"/>
    </w:rPr>
  </w:style>
  <w:style w:type="paragraph" w:styleId="Tekstpodstawowy3">
    <w:name w:val="Body Text 3"/>
    <w:basedOn w:val="Normalny"/>
    <w:link w:val="Tekstpodstawowy3Znak"/>
    <w:rsid w:val="00763AF0"/>
    <w:pPr>
      <w:spacing w:after="120" w:line="276" w:lineRule="auto"/>
    </w:pPr>
    <w:rPr>
      <w:sz w:val="16"/>
      <w:szCs w:val="16"/>
    </w:rPr>
  </w:style>
  <w:style w:type="character" w:customStyle="1" w:styleId="Tekstpodstawowy3Znak">
    <w:name w:val="Tekst podstawowy 3 Znak"/>
    <w:link w:val="Tekstpodstawowy3"/>
    <w:locked/>
    <w:rsid w:val="00763AF0"/>
    <w:rPr>
      <w:rFonts w:ascii="Calibri" w:hAnsi="Calibri" w:cs="Times New Roman"/>
      <w:sz w:val="16"/>
      <w:szCs w:val="16"/>
    </w:rPr>
  </w:style>
  <w:style w:type="paragraph" w:styleId="Podtytu">
    <w:name w:val="Subtitle"/>
    <w:basedOn w:val="Normalny"/>
    <w:link w:val="PodtytuZnak"/>
    <w:uiPriority w:val="11"/>
    <w:qFormat/>
    <w:rsid w:val="00763AF0"/>
    <w:rPr>
      <w:rFonts w:ascii="Arial" w:eastAsia="Times New Roman" w:hAnsi="Arial"/>
      <w:b/>
      <w:bCs/>
      <w:sz w:val="22"/>
      <w:szCs w:val="24"/>
    </w:rPr>
  </w:style>
  <w:style w:type="character" w:customStyle="1" w:styleId="PodtytuZnak">
    <w:name w:val="Podtytuł Znak"/>
    <w:link w:val="Podtytu"/>
    <w:uiPriority w:val="11"/>
    <w:locked/>
    <w:rsid w:val="00763AF0"/>
    <w:rPr>
      <w:rFonts w:ascii="Arial" w:hAnsi="Arial" w:cs="Times New Roman"/>
      <w:b/>
      <w:bCs/>
      <w:sz w:val="24"/>
      <w:szCs w:val="24"/>
    </w:rPr>
  </w:style>
  <w:style w:type="paragraph" w:customStyle="1" w:styleId="Zawartotabeli">
    <w:name w:val="Zawartość tabeli"/>
    <w:basedOn w:val="Normalny"/>
    <w:qFormat/>
    <w:rsid w:val="00763AF0"/>
    <w:pPr>
      <w:widowControl w:val="0"/>
      <w:suppressLineNumbers/>
      <w:suppressAutoHyphens/>
    </w:pPr>
    <w:rPr>
      <w:rFonts w:ascii="Times New Roman" w:eastAsia="SimSun" w:hAnsi="Times New Roman" w:cs="Mangal"/>
      <w:kern w:val="1"/>
      <w:szCs w:val="24"/>
      <w:lang w:eastAsia="hi-IN" w:bidi="hi-IN"/>
    </w:rPr>
  </w:style>
  <w:style w:type="paragraph" w:styleId="Akapitzlist">
    <w:name w:val="List Paragraph"/>
    <w:aliases w:val="CW_Lista,normalny tekst,L1,Numerowanie,Akapit z listą5,T_SZ_List Paragraph,Podsis rysunku,Akapit z listą numerowaną,Obiekt,BulletC,Akapit z listą31,NOWY,Akapit z listą32,Akapit z listą BS,sw tekst,Kolorowa lista — akcent 11"/>
    <w:basedOn w:val="Normalny"/>
    <w:link w:val="AkapitzlistZnak"/>
    <w:uiPriority w:val="1"/>
    <w:qFormat/>
    <w:rsid w:val="00763AF0"/>
    <w:pPr>
      <w:ind w:left="720"/>
      <w:contextualSpacing/>
    </w:pPr>
    <w:rPr>
      <w:rFonts w:ascii="Times New Roman" w:hAnsi="Times New Roman"/>
      <w:sz w:val="20"/>
      <w:szCs w:val="20"/>
      <w:lang w:eastAsia="pl-PL"/>
    </w:rPr>
  </w:style>
  <w:style w:type="paragraph" w:styleId="Tekstpodstawowy">
    <w:name w:val="Body Text"/>
    <w:basedOn w:val="Normalny"/>
    <w:link w:val="TekstpodstawowyZnak"/>
    <w:uiPriority w:val="99"/>
    <w:rsid w:val="00763AF0"/>
    <w:pPr>
      <w:spacing w:after="120" w:line="276" w:lineRule="auto"/>
    </w:pPr>
    <w:rPr>
      <w:sz w:val="22"/>
    </w:rPr>
  </w:style>
  <w:style w:type="character" w:customStyle="1" w:styleId="TekstpodstawowyZnak">
    <w:name w:val="Tekst podstawowy Znak"/>
    <w:link w:val="Tekstpodstawowy"/>
    <w:uiPriority w:val="99"/>
    <w:locked/>
    <w:rsid w:val="00763AF0"/>
    <w:rPr>
      <w:rFonts w:ascii="Calibri" w:hAnsi="Calibri" w:cs="Times New Roman"/>
    </w:rPr>
  </w:style>
  <w:style w:type="table" w:styleId="Tabela-Siatka">
    <w:name w:val="Table Grid"/>
    <w:basedOn w:val="Standardowy"/>
    <w:uiPriority w:val="99"/>
    <w:rsid w:val="00763A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wykytekst">
    <w:name w:val="Plain Text"/>
    <w:basedOn w:val="Normalny"/>
    <w:link w:val="ZwykytekstZnak"/>
    <w:uiPriority w:val="99"/>
    <w:rsid w:val="00763AF0"/>
    <w:rPr>
      <w:rFonts w:ascii="Courier New" w:eastAsia="Times New Roman" w:hAnsi="Courier New"/>
      <w:sz w:val="20"/>
      <w:szCs w:val="20"/>
    </w:rPr>
  </w:style>
  <w:style w:type="character" w:customStyle="1" w:styleId="ZwykytekstZnak">
    <w:name w:val="Zwykły tekst Znak"/>
    <w:link w:val="Zwykytekst"/>
    <w:locked/>
    <w:rsid w:val="00763AF0"/>
    <w:rPr>
      <w:rFonts w:ascii="Courier New" w:hAnsi="Courier New" w:cs="Times New Roman"/>
      <w:sz w:val="20"/>
      <w:szCs w:val="20"/>
    </w:rPr>
  </w:style>
  <w:style w:type="paragraph" w:styleId="Tekstpodstawowywcity3">
    <w:name w:val="Body Text Indent 3"/>
    <w:basedOn w:val="Normalny"/>
    <w:link w:val="Tekstpodstawowywcity3Znak"/>
    <w:rsid w:val="00763AF0"/>
    <w:pPr>
      <w:spacing w:after="120" w:line="276" w:lineRule="auto"/>
      <w:ind w:left="283"/>
    </w:pPr>
    <w:rPr>
      <w:sz w:val="16"/>
      <w:szCs w:val="16"/>
    </w:rPr>
  </w:style>
  <w:style w:type="character" w:customStyle="1" w:styleId="Tekstpodstawowywcity3Znak">
    <w:name w:val="Tekst podstawowy wcięty 3 Znak"/>
    <w:link w:val="Tekstpodstawowywcity3"/>
    <w:locked/>
    <w:rsid w:val="00763AF0"/>
    <w:rPr>
      <w:rFonts w:ascii="Calibri" w:hAnsi="Calibri" w:cs="Times New Roman"/>
      <w:sz w:val="16"/>
      <w:szCs w:val="16"/>
    </w:rPr>
  </w:style>
  <w:style w:type="paragraph" w:styleId="Tekstpodstawowywcity2">
    <w:name w:val="Body Text Indent 2"/>
    <w:basedOn w:val="Normalny"/>
    <w:link w:val="Tekstpodstawowywcity2Znak"/>
    <w:uiPriority w:val="99"/>
    <w:rsid w:val="00763AF0"/>
    <w:pPr>
      <w:spacing w:after="120" w:line="480" w:lineRule="auto"/>
      <w:ind w:left="283"/>
    </w:pPr>
    <w:rPr>
      <w:sz w:val="22"/>
    </w:rPr>
  </w:style>
  <w:style w:type="character" w:customStyle="1" w:styleId="Tekstpodstawowywcity2Znak">
    <w:name w:val="Tekst podstawowy wcięty 2 Znak"/>
    <w:link w:val="Tekstpodstawowywcity2"/>
    <w:uiPriority w:val="99"/>
    <w:locked/>
    <w:rsid w:val="00763AF0"/>
    <w:rPr>
      <w:rFonts w:ascii="Calibri" w:hAnsi="Calibri" w:cs="Times New Roman"/>
    </w:rPr>
  </w:style>
  <w:style w:type="paragraph" w:customStyle="1" w:styleId="Wyliczkreska">
    <w:name w:val="Wylicz_kreska"/>
    <w:basedOn w:val="Normalny"/>
    <w:rsid w:val="00763AF0"/>
    <w:pPr>
      <w:suppressAutoHyphens/>
      <w:ind w:left="227" w:hanging="227"/>
    </w:pPr>
    <w:rPr>
      <w:rFonts w:eastAsia="Times New Roman" w:cs="Arial"/>
      <w:sz w:val="22"/>
      <w:lang w:eastAsia="ar-SA"/>
    </w:rPr>
  </w:style>
  <w:style w:type="paragraph" w:customStyle="1" w:styleId="Tekstpodstawowy31">
    <w:name w:val="Tekst podstawowy 31"/>
    <w:basedOn w:val="Normalny"/>
    <w:rsid w:val="00763AF0"/>
    <w:pPr>
      <w:overflowPunct w:val="0"/>
      <w:autoSpaceDE w:val="0"/>
      <w:autoSpaceDN w:val="0"/>
      <w:adjustRightInd w:val="0"/>
      <w:jc w:val="both"/>
      <w:textAlignment w:val="baseline"/>
    </w:pPr>
    <w:rPr>
      <w:rFonts w:ascii="Times New Roman" w:eastAsia="Times New Roman" w:hAnsi="Times New Roman"/>
      <w:szCs w:val="20"/>
      <w:lang w:eastAsia="pl-PL"/>
    </w:rPr>
  </w:style>
  <w:style w:type="paragraph" w:customStyle="1" w:styleId="ZnakZnak1">
    <w:name w:val="Znak Znak1"/>
    <w:basedOn w:val="Normalny"/>
    <w:uiPriority w:val="99"/>
    <w:rsid w:val="00763AF0"/>
    <w:rPr>
      <w:rFonts w:ascii="Arial" w:eastAsia="Times New Roman" w:hAnsi="Arial" w:cs="Arial"/>
      <w:szCs w:val="24"/>
      <w:lang w:eastAsia="pl-PL"/>
    </w:rPr>
  </w:style>
  <w:style w:type="paragraph" w:customStyle="1" w:styleId="Akapitzlist1">
    <w:name w:val="Akapit z listą1"/>
    <w:basedOn w:val="Normalny"/>
    <w:qFormat/>
    <w:rsid w:val="00763AF0"/>
    <w:pPr>
      <w:ind w:left="720"/>
    </w:pPr>
    <w:rPr>
      <w:rFonts w:ascii="Times New Roman" w:hAnsi="Times New Roman"/>
      <w:sz w:val="20"/>
      <w:szCs w:val="20"/>
      <w:lang w:eastAsia="pl-PL"/>
    </w:rPr>
  </w:style>
  <w:style w:type="paragraph" w:customStyle="1" w:styleId="Tekstpodstawowy32">
    <w:name w:val="Tekst podstawowy 32"/>
    <w:basedOn w:val="Normalny"/>
    <w:uiPriority w:val="99"/>
    <w:rsid w:val="00763AF0"/>
    <w:pPr>
      <w:overflowPunct w:val="0"/>
      <w:autoSpaceDE w:val="0"/>
      <w:autoSpaceDN w:val="0"/>
      <w:adjustRightInd w:val="0"/>
      <w:jc w:val="both"/>
      <w:textAlignment w:val="baseline"/>
    </w:pPr>
    <w:rPr>
      <w:rFonts w:ascii="Times New Roman" w:eastAsia="Times New Roman" w:hAnsi="Times New Roman"/>
      <w:szCs w:val="20"/>
      <w:lang w:eastAsia="pl-PL"/>
    </w:rPr>
  </w:style>
  <w:style w:type="paragraph" w:customStyle="1" w:styleId="Tekstpodstawowy21">
    <w:name w:val="Tekst podstawowy 21"/>
    <w:basedOn w:val="Normalny"/>
    <w:rsid w:val="00763AF0"/>
    <w:pPr>
      <w:jc w:val="both"/>
    </w:pPr>
    <w:rPr>
      <w:rFonts w:ascii="Times New Roman" w:eastAsia="Times New Roman" w:hAnsi="Times New Roman"/>
      <w:kern w:val="20"/>
      <w:position w:val="2"/>
      <w:szCs w:val="20"/>
      <w:lang w:eastAsia="pl-PL"/>
    </w:rPr>
  </w:style>
  <w:style w:type="paragraph" w:styleId="Bezodstpw">
    <w:name w:val="No Spacing"/>
    <w:uiPriority w:val="1"/>
    <w:qFormat/>
    <w:rsid w:val="00763AF0"/>
    <w:rPr>
      <w:sz w:val="22"/>
      <w:szCs w:val="22"/>
      <w:lang w:eastAsia="en-US"/>
    </w:rPr>
  </w:style>
  <w:style w:type="paragraph" w:customStyle="1" w:styleId="Tekstpodstawowywcity21">
    <w:name w:val="Tekst podstawowy wcięty 21"/>
    <w:basedOn w:val="Normalny"/>
    <w:rsid w:val="00763AF0"/>
    <w:pPr>
      <w:overflowPunct w:val="0"/>
      <w:autoSpaceDE w:val="0"/>
      <w:autoSpaceDN w:val="0"/>
      <w:adjustRightInd w:val="0"/>
      <w:ind w:left="284" w:hanging="284"/>
      <w:textAlignment w:val="baseline"/>
    </w:pPr>
    <w:rPr>
      <w:rFonts w:ascii="Times New Roman" w:eastAsia="Times New Roman" w:hAnsi="Times New Roman"/>
      <w:kern w:val="20"/>
      <w:position w:val="2"/>
      <w:szCs w:val="20"/>
      <w:lang w:eastAsia="pl-PL"/>
    </w:rPr>
  </w:style>
  <w:style w:type="paragraph" w:customStyle="1" w:styleId="Tekstpodstawowy211">
    <w:name w:val="Tekst podstawowy 211"/>
    <w:basedOn w:val="Normalny"/>
    <w:uiPriority w:val="99"/>
    <w:rsid w:val="00763AF0"/>
    <w:pPr>
      <w:jc w:val="both"/>
    </w:pPr>
    <w:rPr>
      <w:rFonts w:ascii="Times New Roman" w:eastAsia="Times New Roman" w:hAnsi="Times New Roman"/>
      <w:kern w:val="20"/>
      <w:position w:val="2"/>
      <w:szCs w:val="20"/>
      <w:lang w:eastAsia="pl-PL"/>
    </w:rPr>
  </w:style>
  <w:style w:type="character" w:customStyle="1" w:styleId="Teksttreci">
    <w:name w:val="Tekst treści_"/>
    <w:link w:val="Teksttreci1"/>
    <w:uiPriority w:val="99"/>
    <w:locked/>
    <w:rsid w:val="00763AF0"/>
    <w:rPr>
      <w:rFonts w:ascii="Arial" w:hAnsi="Arial"/>
      <w:sz w:val="19"/>
      <w:shd w:val="clear" w:color="auto" w:fill="FFFFFF"/>
    </w:rPr>
  </w:style>
  <w:style w:type="paragraph" w:customStyle="1" w:styleId="Teksttreci1">
    <w:name w:val="Tekst treści1"/>
    <w:basedOn w:val="Normalny"/>
    <w:link w:val="Teksttreci"/>
    <w:uiPriority w:val="99"/>
    <w:rsid w:val="00763AF0"/>
    <w:pPr>
      <w:widowControl w:val="0"/>
      <w:shd w:val="clear" w:color="auto" w:fill="FFFFFF"/>
      <w:spacing w:line="240" w:lineRule="atLeast"/>
      <w:ind w:hanging="360"/>
      <w:jc w:val="right"/>
    </w:pPr>
    <w:rPr>
      <w:rFonts w:ascii="Arial" w:hAnsi="Arial"/>
      <w:sz w:val="19"/>
      <w:szCs w:val="20"/>
      <w:lang w:eastAsia="pl-PL"/>
    </w:rPr>
  </w:style>
  <w:style w:type="paragraph" w:customStyle="1" w:styleId="ListParagraph1">
    <w:name w:val="List Paragraph1"/>
    <w:basedOn w:val="Normalny"/>
    <w:uiPriority w:val="99"/>
    <w:rsid w:val="00763AF0"/>
    <w:pPr>
      <w:ind w:left="720"/>
    </w:pPr>
    <w:rPr>
      <w:rFonts w:ascii="Times New Roman" w:hAnsi="Times New Roman"/>
      <w:sz w:val="20"/>
      <w:szCs w:val="20"/>
      <w:lang w:eastAsia="pl-PL"/>
    </w:rPr>
  </w:style>
  <w:style w:type="table" w:customStyle="1" w:styleId="Tabela-Siatka1">
    <w:name w:val="Tabela - Siatka1"/>
    <w:uiPriority w:val="99"/>
    <w:rsid w:val="00763AF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rsid w:val="0080444E"/>
    <w:rPr>
      <w:rFonts w:cs="Times New Roman"/>
      <w:sz w:val="16"/>
      <w:szCs w:val="16"/>
    </w:rPr>
  </w:style>
  <w:style w:type="paragraph" w:styleId="Tekstkomentarza">
    <w:name w:val="annotation text"/>
    <w:basedOn w:val="Normalny"/>
    <w:link w:val="TekstkomentarzaZnak"/>
    <w:rsid w:val="0080444E"/>
    <w:rPr>
      <w:sz w:val="20"/>
      <w:szCs w:val="20"/>
    </w:rPr>
  </w:style>
  <w:style w:type="character" w:customStyle="1" w:styleId="TekstkomentarzaZnak">
    <w:name w:val="Tekst komentarza Znak"/>
    <w:link w:val="Tekstkomentarza"/>
    <w:locked/>
    <w:rsid w:val="0080444E"/>
    <w:rPr>
      <w:rFonts w:ascii="Calibri" w:hAnsi="Calibri" w:cs="Times New Roman"/>
      <w:sz w:val="20"/>
      <w:szCs w:val="20"/>
    </w:rPr>
  </w:style>
  <w:style w:type="paragraph" w:styleId="Tematkomentarza">
    <w:name w:val="annotation subject"/>
    <w:basedOn w:val="Tekstkomentarza"/>
    <w:next w:val="Tekstkomentarza"/>
    <w:link w:val="TematkomentarzaZnak"/>
    <w:rsid w:val="0080444E"/>
    <w:rPr>
      <w:b/>
      <w:bCs/>
    </w:rPr>
  </w:style>
  <w:style w:type="character" w:customStyle="1" w:styleId="TematkomentarzaZnak">
    <w:name w:val="Temat komentarza Znak"/>
    <w:link w:val="Tematkomentarza"/>
    <w:locked/>
    <w:rsid w:val="0080444E"/>
    <w:rPr>
      <w:rFonts w:ascii="Calibri" w:hAnsi="Calibri" w:cs="Times New Roman"/>
      <w:b/>
      <w:bCs/>
      <w:sz w:val="20"/>
      <w:szCs w:val="20"/>
    </w:rPr>
  </w:style>
  <w:style w:type="paragraph" w:styleId="Tekstprzypisudolnego">
    <w:name w:val="footnote text"/>
    <w:basedOn w:val="Normalny"/>
    <w:link w:val="TekstprzypisudolnegoZnak"/>
    <w:rsid w:val="00F87194"/>
    <w:rPr>
      <w:sz w:val="20"/>
      <w:szCs w:val="20"/>
      <w:u w:color="000000"/>
    </w:rPr>
  </w:style>
  <w:style w:type="character" w:customStyle="1" w:styleId="TekstprzypisudolnegoZnak">
    <w:name w:val="Tekst przypisu dolnego Znak"/>
    <w:link w:val="Tekstprzypisudolnego"/>
    <w:locked/>
    <w:rsid w:val="00F87194"/>
    <w:rPr>
      <w:rFonts w:ascii="Calibri" w:hAnsi="Calibri" w:cs="Times New Roman"/>
      <w:sz w:val="20"/>
      <w:szCs w:val="20"/>
      <w:u w:color="000000"/>
    </w:rPr>
  </w:style>
  <w:style w:type="character" w:customStyle="1" w:styleId="Brak">
    <w:name w:val="Brak"/>
    <w:uiPriority w:val="99"/>
    <w:rsid w:val="00CF0A51"/>
  </w:style>
  <w:style w:type="character" w:customStyle="1" w:styleId="readonlytext">
    <w:name w:val="readonly_text"/>
    <w:uiPriority w:val="99"/>
    <w:rsid w:val="00B57373"/>
    <w:rPr>
      <w:rFonts w:cs="Times New Roman"/>
    </w:rPr>
  </w:style>
  <w:style w:type="character" w:customStyle="1" w:styleId="AkapitzlistZnak">
    <w:name w:val="Akapit z listą Znak"/>
    <w:aliases w:val="CW_Lista Znak,normalny tekst Znak,L1 Znak,Numerowanie Znak,Akapit z listą5 Znak,T_SZ_List Paragraph Znak,Podsis rysunku Znak,Akapit z listą numerowaną Znak,Obiekt Znak,BulletC Znak,Akapit z listą31 Znak,NOWY Znak,sw tekst Znak"/>
    <w:link w:val="Akapitzlist"/>
    <w:qFormat/>
    <w:locked/>
    <w:rsid w:val="00CE3C45"/>
    <w:rPr>
      <w:rFonts w:ascii="Times New Roman" w:hAnsi="Times New Roman"/>
      <w:sz w:val="20"/>
      <w:lang w:eastAsia="pl-PL"/>
    </w:rPr>
  </w:style>
  <w:style w:type="paragraph" w:customStyle="1" w:styleId="Domylnie">
    <w:name w:val="Domyślnie"/>
    <w:uiPriority w:val="99"/>
    <w:rsid w:val="00A748C5"/>
    <w:pPr>
      <w:suppressAutoHyphens/>
      <w:spacing w:after="200" w:line="276" w:lineRule="auto"/>
    </w:pPr>
    <w:rPr>
      <w:rFonts w:ascii="Times New Roman" w:eastAsia="Times New Roman" w:hAnsi="Times New Roman"/>
      <w:color w:val="00000A"/>
    </w:rPr>
  </w:style>
  <w:style w:type="paragraph" w:styleId="Tekstpodstawowy2">
    <w:name w:val="Body Text 2"/>
    <w:basedOn w:val="Normalny"/>
    <w:link w:val="Tekstpodstawowy2Znak"/>
    <w:rsid w:val="000E2AD5"/>
    <w:pPr>
      <w:spacing w:after="120" w:line="480" w:lineRule="auto"/>
    </w:pPr>
  </w:style>
  <w:style w:type="character" w:customStyle="1" w:styleId="Tekstpodstawowy2Znak">
    <w:name w:val="Tekst podstawowy 2 Znak"/>
    <w:link w:val="Tekstpodstawowy2"/>
    <w:locked/>
    <w:rsid w:val="0088612E"/>
    <w:rPr>
      <w:rFonts w:cs="Times New Roman"/>
      <w:sz w:val="24"/>
      <w:lang w:eastAsia="en-US"/>
    </w:rPr>
  </w:style>
  <w:style w:type="character" w:customStyle="1" w:styleId="ZnakZnak3">
    <w:name w:val="Znak Znak3"/>
    <w:uiPriority w:val="99"/>
    <w:rsid w:val="000E2AD5"/>
    <w:rPr>
      <w:sz w:val="24"/>
    </w:rPr>
  </w:style>
  <w:style w:type="paragraph" w:customStyle="1" w:styleId="Style10">
    <w:name w:val="Style10"/>
    <w:basedOn w:val="Normalny"/>
    <w:uiPriority w:val="99"/>
    <w:rsid w:val="000E2AD5"/>
    <w:pPr>
      <w:widowControl w:val="0"/>
      <w:autoSpaceDE w:val="0"/>
      <w:autoSpaceDN w:val="0"/>
      <w:adjustRightInd w:val="0"/>
    </w:pPr>
    <w:rPr>
      <w:rFonts w:ascii="Times New Roman" w:hAnsi="Times New Roman"/>
      <w:szCs w:val="24"/>
      <w:lang w:eastAsia="pl-PL"/>
    </w:rPr>
  </w:style>
  <w:style w:type="character" w:customStyle="1" w:styleId="FontStyle57">
    <w:name w:val="Font Style57"/>
    <w:uiPriority w:val="99"/>
    <w:rsid w:val="000E2AD5"/>
    <w:rPr>
      <w:rFonts w:ascii="Arial" w:hAnsi="Arial" w:cs="Arial"/>
      <w:color w:val="000000"/>
      <w:sz w:val="14"/>
      <w:szCs w:val="14"/>
    </w:rPr>
  </w:style>
  <w:style w:type="character" w:styleId="Odwoanieprzypisudolnego">
    <w:name w:val="footnote reference"/>
    <w:rsid w:val="000E2AD5"/>
    <w:rPr>
      <w:rFonts w:cs="Times New Roman"/>
      <w:vertAlign w:val="superscript"/>
    </w:rPr>
  </w:style>
  <w:style w:type="paragraph" w:customStyle="1" w:styleId="DefaultText">
    <w:name w:val="Default Text"/>
    <w:basedOn w:val="Normalny"/>
    <w:uiPriority w:val="99"/>
    <w:rsid w:val="000E2AD5"/>
    <w:pPr>
      <w:autoSpaceDE w:val="0"/>
      <w:autoSpaceDN w:val="0"/>
      <w:adjustRightInd w:val="0"/>
    </w:pPr>
    <w:rPr>
      <w:rFonts w:ascii="Times New Roman" w:hAnsi="Times New Roman"/>
      <w:szCs w:val="24"/>
      <w:lang w:val="en-US"/>
    </w:rPr>
  </w:style>
  <w:style w:type="character" w:customStyle="1" w:styleId="FontStyle60">
    <w:name w:val="Font Style60"/>
    <w:uiPriority w:val="99"/>
    <w:rsid w:val="000E2AD5"/>
    <w:rPr>
      <w:rFonts w:ascii="Times New Roman" w:hAnsi="Times New Roman" w:cs="Times New Roman"/>
      <w:color w:val="000000"/>
      <w:sz w:val="22"/>
      <w:szCs w:val="22"/>
    </w:rPr>
  </w:style>
  <w:style w:type="paragraph" w:customStyle="1" w:styleId="Style8">
    <w:name w:val="Style8"/>
    <w:basedOn w:val="Normalny"/>
    <w:uiPriority w:val="99"/>
    <w:rsid w:val="001F5596"/>
    <w:pPr>
      <w:widowControl w:val="0"/>
      <w:autoSpaceDE w:val="0"/>
      <w:autoSpaceDN w:val="0"/>
      <w:adjustRightInd w:val="0"/>
      <w:spacing w:line="274" w:lineRule="exact"/>
      <w:ind w:hanging="648"/>
    </w:pPr>
    <w:rPr>
      <w:rFonts w:ascii="Times New Roman" w:hAnsi="Times New Roman"/>
      <w:szCs w:val="24"/>
      <w:lang w:eastAsia="pl-PL"/>
    </w:rPr>
  </w:style>
  <w:style w:type="character" w:styleId="Numerstrony">
    <w:name w:val="page number"/>
    <w:rsid w:val="00CE5E3E"/>
    <w:rPr>
      <w:rFonts w:cs="Times New Roman"/>
    </w:rPr>
  </w:style>
  <w:style w:type="numbering" w:customStyle="1" w:styleId="Zaimportowanystyl26">
    <w:name w:val="Zaimportowany styl 26"/>
    <w:rsid w:val="0085719F"/>
    <w:pPr>
      <w:numPr>
        <w:numId w:val="12"/>
      </w:numPr>
    </w:pPr>
  </w:style>
  <w:style w:type="character" w:customStyle="1" w:styleId="Nagwek5Znak">
    <w:name w:val="Nagłówek 5 Znak"/>
    <w:basedOn w:val="Domylnaczcionkaakapitu"/>
    <w:link w:val="Nagwek5"/>
    <w:rsid w:val="00A0296C"/>
    <w:rPr>
      <w:rFonts w:asciiTheme="majorHAnsi" w:eastAsiaTheme="majorEastAsia" w:hAnsiTheme="majorHAnsi" w:cstheme="majorBidi"/>
      <w:color w:val="243F60" w:themeColor="accent1" w:themeShade="7F"/>
      <w:sz w:val="24"/>
      <w:szCs w:val="22"/>
      <w:lang w:eastAsia="en-US"/>
    </w:rPr>
  </w:style>
  <w:style w:type="character" w:customStyle="1" w:styleId="Nagwek3Znak">
    <w:name w:val="Nagłówek 3 Znak"/>
    <w:basedOn w:val="Domylnaczcionkaakapitu"/>
    <w:link w:val="Nagwek3"/>
    <w:uiPriority w:val="9"/>
    <w:rsid w:val="00A0296C"/>
    <w:rPr>
      <w:rFonts w:asciiTheme="majorHAnsi" w:eastAsiaTheme="majorEastAsia" w:hAnsiTheme="majorHAnsi" w:cstheme="majorBidi"/>
      <w:b/>
      <w:bCs/>
      <w:color w:val="4F81BD" w:themeColor="accent1"/>
      <w:sz w:val="24"/>
      <w:szCs w:val="22"/>
      <w:lang w:eastAsia="en-US"/>
    </w:rPr>
  </w:style>
  <w:style w:type="paragraph" w:customStyle="1" w:styleId="Akapitzlist2">
    <w:name w:val="Akapit z listą2"/>
    <w:basedOn w:val="Normalny"/>
    <w:rsid w:val="005B3A79"/>
    <w:pPr>
      <w:suppressAutoHyphens/>
      <w:spacing w:after="160" w:line="259" w:lineRule="auto"/>
      <w:ind w:left="720"/>
      <w:contextualSpacing/>
    </w:pPr>
    <w:rPr>
      <w:rFonts w:cs="font254"/>
      <w:kern w:val="1"/>
      <w:sz w:val="22"/>
    </w:rPr>
  </w:style>
  <w:style w:type="character" w:customStyle="1" w:styleId="Nagwek6Znak">
    <w:name w:val="Nagłówek 6 Znak"/>
    <w:basedOn w:val="Domylnaczcionkaakapitu"/>
    <w:link w:val="Nagwek6"/>
    <w:uiPriority w:val="9"/>
    <w:rsid w:val="00AD7ADC"/>
    <w:rPr>
      <w:rFonts w:asciiTheme="majorHAnsi" w:eastAsiaTheme="majorEastAsia" w:hAnsiTheme="majorHAnsi" w:cstheme="majorBidi"/>
      <w:i/>
      <w:iCs/>
      <w:color w:val="243F60" w:themeColor="accent1" w:themeShade="7F"/>
      <w:sz w:val="24"/>
      <w:szCs w:val="22"/>
      <w:lang w:eastAsia="en-US"/>
    </w:rPr>
  </w:style>
  <w:style w:type="paragraph" w:styleId="Tekstprzypisukocowego">
    <w:name w:val="endnote text"/>
    <w:basedOn w:val="Normalny"/>
    <w:link w:val="TekstprzypisukocowegoZnak"/>
    <w:unhideWhenUsed/>
    <w:qFormat/>
    <w:rsid w:val="006B03DB"/>
    <w:rPr>
      <w:sz w:val="20"/>
      <w:szCs w:val="20"/>
    </w:rPr>
  </w:style>
  <w:style w:type="character" w:customStyle="1" w:styleId="TekstprzypisukocowegoZnak">
    <w:name w:val="Tekst przypisu końcowego Znak"/>
    <w:basedOn w:val="Domylnaczcionkaakapitu"/>
    <w:link w:val="Tekstprzypisukocowego"/>
    <w:qFormat/>
    <w:rsid w:val="006B03DB"/>
    <w:rPr>
      <w:lang w:eastAsia="en-US"/>
    </w:rPr>
  </w:style>
  <w:style w:type="character" w:styleId="Odwoanieprzypisukocowego">
    <w:name w:val="endnote reference"/>
    <w:basedOn w:val="Domylnaczcionkaakapitu"/>
    <w:unhideWhenUsed/>
    <w:qFormat/>
    <w:rsid w:val="006B03DB"/>
    <w:rPr>
      <w:vertAlign w:val="superscript"/>
    </w:rPr>
  </w:style>
  <w:style w:type="table" w:customStyle="1" w:styleId="Tabela-Siatka2">
    <w:name w:val="Tabela - Siatka2"/>
    <w:basedOn w:val="Standardowy"/>
    <w:next w:val="Tabela-Siatka"/>
    <w:uiPriority w:val="59"/>
    <w:rsid w:val="00F4791A"/>
    <w:pPr>
      <w:widowControl w:val="0"/>
      <w:autoSpaceDN w:val="0"/>
      <w:textAlignment w:val="baseline"/>
    </w:pPr>
    <w:rPr>
      <w:rFonts w:eastAsia="SimSun" w:cs="Tahoma"/>
      <w:kern w:val="3"/>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11436F"/>
    <w:pPr>
      <w:suppressAutoHyphens/>
      <w:textAlignment w:val="baseline"/>
    </w:pPr>
    <w:rPr>
      <w:rFonts w:ascii="Liberation Serif" w:eastAsia="SimSun, 宋体" w:hAnsi="Liberation Serif" w:cs="Arial"/>
      <w:kern w:val="2"/>
      <w:sz w:val="24"/>
      <w:szCs w:val="24"/>
      <w:lang w:eastAsia="zh-CN" w:bidi="hi-IN"/>
    </w:rPr>
  </w:style>
  <w:style w:type="paragraph" w:customStyle="1" w:styleId="Nagwek71">
    <w:name w:val="Nagłówek 71"/>
    <w:basedOn w:val="Normalny"/>
    <w:next w:val="Normalny"/>
    <w:uiPriority w:val="9"/>
    <w:semiHidden/>
    <w:unhideWhenUsed/>
    <w:qFormat/>
    <w:rsid w:val="00182B4A"/>
    <w:pPr>
      <w:keepNext/>
      <w:keepLines/>
      <w:suppressAutoHyphens/>
      <w:autoSpaceDE w:val="0"/>
      <w:spacing w:before="40"/>
      <w:outlineLvl w:val="6"/>
    </w:pPr>
    <w:rPr>
      <w:rFonts w:ascii="Times New Roman" w:eastAsia="等线 Light" w:hAnsi="Times New Roman"/>
      <w:color w:val="595959"/>
      <w:sz w:val="20"/>
      <w:szCs w:val="20"/>
      <w:lang w:eastAsia="ar-SA"/>
    </w:rPr>
  </w:style>
  <w:style w:type="paragraph" w:customStyle="1" w:styleId="Nagwek81">
    <w:name w:val="Nagłówek 81"/>
    <w:basedOn w:val="Normalny"/>
    <w:next w:val="Normalny"/>
    <w:unhideWhenUsed/>
    <w:qFormat/>
    <w:rsid w:val="00182B4A"/>
    <w:pPr>
      <w:keepNext/>
      <w:keepLines/>
      <w:suppressAutoHyphens/>
      <w:autoSpaceDE w:val="0"/>
      <w:outlineLvl w:val="7"/>
    </w:pPr>
    <w:rPr>
      <w:rFonts w:ascii="Times New Roman" w:eastAsia="等线 Light" w:hAnsi="Times New Roman"/>
      <w:i/>
      <w:iCs/>
      <w:color w:val="272727"/>
      <w:sz w:val="20"/>
      <w:szCs w:val="20"/>
      <w:lang w:eastAsia="ar-SA"/>
    </w:rPr>
  </w:style>
  <w:style w:type="paragraph" w:customStyle="1" w:styleId="Nagwek91">
    <w:name w:val="Nagłówek 91"/>
    <w:basedOn w:val="Normalny"/>
    <w:next w:val="Normalny"/>
    <w:uiPriority w:val="9"/>
    <w:semiHidden/>
    <w:unhideWhenUsed/>
    <w:qFormat/>
    <w:rsid w:val="00182B4A"/>
    <w:pPr>
      <w:keepNext/>
      <w:keepLines/>
      <w:suppressAutoHyphens/>
      <w:autoSpaceDE w:val="0"/>
      <w:outlineLvl w:val="8"/>
    </w:pPr>
    <w:rPr>
      <w:rFonts w:ascii="Times New Roman" w:eastAsia="等线 Light" w:hAnsi="Times New Roman"/>
      <w:color w:val="272727"/>
      <w:sz w:val="20"/>
      <w:szCs w:val="20"/>
      <w:lang w:eastAsia="ar-SA"/>
    </w:rPr>
  </w:style>
  <w:style w:type="numbering" w:customStyle="1" w:styleId="Bezlisty1">
    <w:name w:val="Bez listy1"/>
    <w:next w:val="Bezlisty"/>
    <w:uiPriority w:val="99"/>
    <w:semiHidden/>
    <w:unhideWhenUsed/>
    <w:rsid w:val="00182B4A"/>
  </w:style>
  <w:style w:type="character" w:customStyle="1" w:styleId="Nagwek7Znak">
    <w:name w:val="Nagłówek 7 Znak"/>
    <w:basedOn w:val="Domylnaczcionkaakapitu"/>
    <w:link w:val="Nagwek7"/>
    <w:uiPriority w:val="9"/>
    <w:semiHidden/>
    <w:rsid w:val="00182B4A"/>
    <w:rPr>
      <w:rFonts w:eastAsia="等线 Light" w:cs="Times New Roman"/>
      <w:color w:val="595959"/>
    </w:rPr>
  </w:style>
  <w:style w:type="character" w:customStyle="1" w:styleId="Nagwek8Znak">
    <w:name w:val="Nagłówek 8 Znak"/>
    <w:basedOn w:val="Domylnaczcionkaakapitu"/>
    <w:link w:val="Nagwek8"/>
    <w:rsid w:val="00182B4A"/>
    <w:rPr>
      <w:rFonts w:eastAsia="等线 Light" w:cs="Times New Roman"/>
      <w:i/>
      <w:iCs/>
      <w:color w:val="272727"/>
    </w:rPr>
  </w:style>
  <w:style w:type="character" w:customStyle="1" w:styleId="Nagwek9Znak">
    <w:name w:val="Nagłówek 9 Znak"/>
    <w:basedOn w:val="Domylnaczcionkaakapitu"/>
    <w:link w:val="Nagwek9"/>
    <w:uiPriority w:val="9"/>
    <w:semiHidden/>
    <w:rsid w:val="00182B4A"/>
    <w:rPr>
      <w:rFonts w:eastAsia="等线 Light" w:cs="Times New Roman"/>
      <w:color w:val="272727"/>
    </w:rPr>
  </w:style>
  <w:style w:type="paragraph" w:customStyle="1" w:styleId="Tytu1">
    <w:name w:val="Tytuł1"/>
    <w:basedOn w:val="Normalny"/>
    <w:next w:val="Normalny"/>
    <w:uiPriority w:val="10"/>
    <w:qFormat/>
    <w:rsid w:val="00182B4A"/>
    <w:pPr>
      <w:suppressAutoHyphens/>
      <w:autoSpaceDE w:val="0"/>
      <w:spacing w:after="80"/>
      <w:contextualSpacing/>
    </w:pPr>
    <w:rPr>
      <w:rFonts w:ascii="Aptos Display" w:eastAsia="等线 Light" w:hAnsi="Aptos Display"/>
      <w:spacing w:val="-10"/>
      <w:kern w:val="28"/>
      <w:sz w:val="56"/>
      <w:szCs w:val="56"/>
      <w:lang w:eastAsia="ar-SA"/>
    </w:rPr>
  </w:style>
  <w:style w:type="character" w:customStyle="1" w:styleId="TytuZnak">
    <w:name w:val="Tytuł Znak"/>
    <w:basedOn w:val="Domylnaczcionkaakapitu"/>
    <w:link w:val="Tytu"/>
    <w:rsid w:val="00182B4A"/>
    <w:rPr>
      <w:rFonts w:ascii="Aptos Display" w:eastAsia="等线 Light" w:hAnsi="Aptos Display" w:cs="Times New Roman"/>
      <w:spacing w:val="-10"/>
      <w:kern w:val="28"/>
      <w:sz w:val="56"/>
      <w:szCs w:val="56"/>
    </w:rPr>
  </w:style>
  <w:style w:type="paragraph" w:customStyle="1" w:styleId="Cytat1">
    <w:name w:val="Cytat1"/>
    <w:basedOn w:val="Normalny"/>
    <w:next w:val="Normalny"/>
    <w:uiPriority w:val="29"/>
    <w:qFormat/>
    <w:rsid w:val="00182B4A"/>
    <w:pPr>
      <w:suppressAutoHyphens/>
      <w:autoSpaceDE w:val="0"/>
      <w:spacing w:before="160" w:after="160"/>
      <w:jc w:val="center"/>
    </w:pPr>
    <w:rPr>
      <w:rFonts w:ascii="Times New Roman" w:eastAsia="Times New Roman" w:hAnsi="Times New Roman"/>
      <w:i/>
      <w:iCs/>
      <w:color w:val="404040"/>
      <w:sz w:val="20"/>
      <w:szCs w:val="20"/>
      <w:lang w:eastAsia="ar-SA"/>
    </w:rPr>
  </w:style>
  <w:style w:type="character" w:customStyle="1" w:styleId="CytatZnak">
    <w:name w:val="Cytat Znak"/>
    <w:basedOn w:val="Domylnaczcionkaakapitu"/>
    <w:link w:val="Cytat"/>
    <w:uiPriority w:val="29"/>
    <w:rsid w:val="00182B4A"/>
    <w:rPr>
      <w:i/>
      <w:iCs/>
      <w:color w:val="404040"/>
    </w:rPr>
  </w:style>
  <w:style w:type="character" w:customStyle="1" w:styleId="Wyrnienieintensywne1">
    <w:name w:val="Wyróżnienie intensywne1"/>
    <w:basedOn w:val="Domylnaczcionkaakapitu"/>
    <w:uiPriority w:val="21"/>
    <w:qFormat/>
    <w:rsid w:val="00182B4A"/>
    <w:rPr>
      <w:i/>
      <w:iCs/>
      <w:color w:val="0F4761"/>
    </w:rPr>
  </w:style>
  <w:style w:type="paragraph" w:customStyle="1" w:styleId="Cytatintensywny1">
    <w:name w:val="Cytat intensywny1"/>
    <w:basedOn w:val="Normalny"/>
    <w:next w:val="Normalny"/>
    <w:uiPriority w:val="30"/>
    <w:qFormat/>
    <w:rsid w:val="00182B4A"/>
    <w:pPr>
      <w:pBdr>
        <w:top w:val="single" w:sz="4" w:space="10" w:color="0F4761"/>
        <w:bottom w:val="single" w:sz="4" w:space="10" w:color="0F4761"/>
      </w:pBdr>
      <w:suppressAutoHyphens/>
      <w:autoSpaceDE w:val="0"/>
      <w:spacing w:before="360" w:after="360"/>
      <w:ind w:left="864" w:right="864"/>
      <w:jc w:val="center"/>
    </w:pPr>
    <w:rPr>
      <w:rFonts w:ascii="Times New Roman" w:eastAsia="Times New Roman" w:hAnsi="Times New Roman"/>
      <w:i/>
      <w:iCs/>
      <w:color w:val="0F4761"/>
      <w:sz w:val="20"/>
      <w:szCs w:val="20"/>
      <w:lang w:eastAsia="ar-SA"/>
    </w:rPr>
  </w:style>
  <w:style w:type="character" w:customStyle="1" w:styleId="CytatintensywnyZnak">
    <w:name w:val="Cytat intensywny Znak"/>
    <w:basedOn w:val="Domylnaczcionkaakapitu"/>
    <w:link w:val="Cytatintensywny"/>
    <w:uiPriority w:val="30"/>
    <w:rsid w:val="00182B4A"/>
    <w:rPr>
      <w:i/>
      <w:iCs/>
      <w:color w:val="0F4761"/>
    </w:rPr>
  </w:style>
  <w:style w:type="character" w:customStyle="1" w:styleId="Odwoanieintensywne1">
    <w:name w:val="Odwołanie intensywne1"/>
    <w:basedOn w:val="Domylnaczcionkaakapitu"/>
    <w:uiPriority w:val="32"/>
    <w:qFormat/>
    <w:rsid w:val="00182B4A"/>
    <w:rPr>
      <w:b/>
      <w:bCs/>
      <w:smallCaps/>
      <w:color w:val="0F4761"/>
      <w:spacing w:val="5"/>
    </w:rPr>
  </w:style>
  <w:style w:type="character" w:styleId="Pogrubienie">
    <w:name w:val="Strong"/>
    <w:aliases w:val="Standardowy + Arial,Czarny,Z lewej:  4,37 cm"/>
    <w:uiPriority w:val="22"/>
    <w:qFormat/>
    <w:locked/>
    <w:rsid w:val="00182B4A"/>
    <w:rPr>
      <w:b/>
      <w:bCs/>
    </w:rPr>
  </w:style>
  <w:style w:type="paragraph" w:styleId="Indeks1">
    <w:name w:val="index 1"/>
    <w:basedOn w:val="Normalny"/>
    <w:next w:val="Normalny"/>
    <w:autoRedefine/>
    <w:unhideWhenUsed/>
    <w:rsid w:val="00182B4A"/>
    <w:pPr>
      <w:suppressLineNumbers/>
      <w:tabs>
        <w:tab w:val="left" w:pos="284"/>
      </w:tabs>
      <w:suppressAutoHyphens/>
      <w:autoSpaceDN w:val="0"/>
      <w:ind w:left="200" w:hanging="75"/>
      <w:textAlignment w:val="baseline"/>
    </w:pPr>
    <w:rPr>
      <w:rFonts w:ascii="Times New Roman" w:eastAsia="Times New Roman" w:hAnsi="Times New Roman"/>
      <w:sz w:val="20"/>
      <w:szCs w:val="20"/>
      <w:lang w:eastAsia="ar-SA"/>
    </w:rPr>
  </w:style>
  <w:style w:type="paragraph" w:customStyle="1" w:styleId="Textbody">
    <w:name w:val="Text body"/>
    <w:basedOn w:val="Standard"/>
    <w:rsid w:val="00182B4A"/>
    <w:pPr>
      <w:autoSpaceDN w:val="0"/>
      <w:jc w:val="center"/>
    </w:pPr>
    <w:rPr>
      <w:rFonts w:ascii="Times New Roman" w:eastAsia="Times New Roman" w:hAnsi="Times New Roman" w:cs="Times New Roman"/>
      <w:b/>
      <w:color w:val="000000"/>
      <w:kern w:val="3"/>
      <w:sz w:val="40"/>
      <w:szCs w:val="20"/>
      <w:lang w:eastAsia="pl-PL" w:bidi="ar-SA"/>
    </w:rPr>
  </w:style>
  <w:style w:type="numbering" w:customStyle="1" w:styleId="Bezlisty11">
    <w:name w:val="Bez listy11"/>
    <w:next w:val="Bezlisty"/>
    <w:uiPriority w:val="99"/>
    <w:semiHidden/>
    <w:unhideWhenUsed/>
    <w:rsid w:val="00182B4A"/>
  </w:style>
  <w:style w:type="numbering" w:customStyle="1" w:styleId="Bezlisty2">
    <w:name w:val="Bez listy2"/>
    <w:next w:val="Bezlisty"/>
    <w:uiPriority w:val="99"/>
    <w:semiHidden/>
    <w:unhideWhenUsed/>
    <w:rsid w:val="00182B4A"/>
  </w:style>
  <w:style w:type="numbering" w:customStyle="1" w:styleId="Bezlisty3">
    <w:name w:val="Bez listy3"/>
    <w:next w:val="Bezlisty"/>
    <w:semiHidden/>
    <w:unhideWhenUsed/>
    <w:rsid w:val="00182B4A"/>
  </w:style>
  <w:style w:type="numbering" w:customStyle="1" w:styleId="Bezlisty4">
    <w:name w:val="Bez listy4"/>
    <w:next w:val="Bezlisty"/>
    <w:uiPriority w:val="99"/>
    <w:semiHidden/>
    <w:unhideWhenUsed/>
    <w:rsid w:val="00182B4A"/>
  </w:style>
  <w:style w:type="table" w:customStyle="1" w:styleId="Tabela-Siatka3">
    <w:name w:val="Tabela - Siatka3"/>
    <w:basedOn w:val="Standardowy"/>
    <w:next w:val="Tabela-Siatka"/>
    <w:uiPriority w:val="39"/>
    <w:rsid w:val="00182B4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1Znak1">
    <w:name w:val="Nagłówek 1 Znak1"/>
    <w:uiPriority w:val="9"/>
    <w:rsid w:val="00182B4A"/>
    <w:rPr>
      <w:rFonts w:eastAsia="Andale Sans UI" w:cs="Tahoma"/>
      <w:b/>
      <w:kern w:val="1"/>
      <w:sz w:val="24"/>
      <w:szCs w:val="24"/>
      <w:lang w:val="de-DE" w:eastAsia="fa-IR" w:bidi="fa-IR"/>
    </w:rPr>
  </w:style>
  <w:style w:type="character" w:customStyle="1" w:styleId="Domylnaczcionkaakapitu1">
    <w:name w:val="Domyślna czcionka akapitu1"/>
    <w:rsid w:val="00182B4A"/>
  </w:style>
  <w:style w:type="character" w:customStyle="1" w:styleId="WW8Num4z0">
    <w:name w:val="WW8Num4z0"/>
    <w:rsid w:val="00182B4A"/>
    <w:rPr>
      <w:rFonts w:ascii="Symbol" w:hAnsi="Symbol"/>
    </w:rPr>
  </w:style>
  <w:style w:type="character" w:customStyle="1" w:styleId="Znakinumeracji">
    <w:name w:val="Znaki numeracji"/>
    <w:rsid w:val="00182B4A"/>
  </w:style>
  <w:style w:type="character" w:customStyle="1" w:styleId="Symbolewypunktowania">
    <w:name w:val="Symbole wypunktowania"/>
    <w:rsid w:val="00182B4A"/>
    <w:rPr>
      <w:rFonts w:ascii="OpenSymbol" w:eastAsia="OpenSymbol" w:hAnsi="OpenSymbol" w:cs="OpenSymbol"/>
    </w:rPr>
  </w:style>
  <w:style w:type="character" w:customStyle="1" w:styleId="WW8Num10z0">
    <w:name w:val="WW8Num10z0"/>
    <w:rsid w:val="00182B4A"/>
    <w:rPr>
      <w:rFonts w:ascii="Times New Roman" w:hAnsi="Times New Roman"/>
    </w:rPr>
  </w:style>
  <w:style w:type="character" w:customStyle="1" w:styleId="StopkaZnak1">
    <w:name w:val="Stopka Znak1"/>
    <w:rsid w:val="00182B4A"/>
  </w:style>
  <w:style w:type="character" w:customStyle="1" w:styleId="NagwekZnak1">
    <w:name w:val="Nagłówek Znak1"/>
    <w:rsid w:val="00182B4A"/>
  </w:style>
  <w:style w:type="character" w:customStyle="1" w:styleId="WWCharLFO6LVL1">
    <w:name w:val="WW_CharLFO6LVL1"/>
    <w:rsid w:val="00182B4A"/>
    <w:rPr>
      <w:rFonts w:ascii="Symbol" w:hAnsi="Symbol"/>
    </w:rPr>
  </w:style>
  <w:style w:type="character" w:customStyle="1" w:styleId="WWCharLFO11LVL1">
    <w:name w:val="WW_CharLFO11LVL1"/>
    <w:rsid w:val="00182B4A"/>
    <w:rPr>
      <w:rFonts w:ascii="Times New Roman" w:hAnsi="Times New Roman"/>
    </w:rPr>
  </w:style>
  <w:style w:type="character" w:customStyle="1" w:styleId="WWCharLFO15LVL1">
    <w:name w:val="WW_CharLFO15LVL1"/>
    <w:rsid w:val="00182B4A"/>
    <w:rPr>
      <w:rFonts w:ascii="OpenSymbol" w:eastAsia="OpenSymbol" w:hAnsi="OpenSymbol" w:cs="OpenSymbol"/>
    </w:rPr>
  </w:style>
  <w:style w:type="character" w:customStyle="1" w:styleId="WWCharLFO15LVL2">
    <w:name w:val="WW_CharLFO15LVL2"/>
    <w:rsid w:val="00182B4A"/>
    <w:rPr>
      <w:rFonts w:ascii="OpenSymbol" w:eastAsia="OpenSymbol" w:hAnsi="OpenSymbol" w:cs="OpenSymbol"/>
    </w:rPr>
  </w:style>
  <w:style w:type="character" w:customStyle="1" w:styleId="WWCharLFO15LVL3">
    <w:name w:val="WW_CharLFO15LVL3"/>
    <w:rsid w:val="00182B4A"/>
    <w:rPr>
      <w:rFonts w:ascii="OpenSymbol" w:eastAsia="OpenSymbol" w:hAnsi="OpenSymbol" w:cs="OpenSymbol"/>
    </w:rPr>
  </w:style>
  <w:style w:type="character" w:customStyle="1" w:styleId="WWCharLFO15LVL4">
    <w:name w:val="WW_CharLFO15LVL4"/>
    <w:rsid w:val="00182B4A"/>
    <w:rPr>
      <w:rFonts w:ascii="OpenSymbol" w:eastAsia="OpenSymbol" w:hAnsi="OpenSymbol" w:cs="OpenSymbol"/>
    </w:rPr>
  </w:style>
  <w:style w:type="character" w:customStyle="1" w:styleId="WWCharLFO15LVL5">
    <w:name w:val="WW_CharLFO15LVL5"/>
    <w:rsid w:val="00182B4A"/>
    <w:rPr>
      <w:rFonts w:ascii="OpenSymbol" w:eastAsia="OpenSymbol" w:hAnsi="OpenSymbol" w:cs="OpenSymbol"/>
    </w:rPr>
  </w:style>
  <w:style w:type="character" w:customStyle="1" w:styleId="WWCharLFO15LVL6">
    <w:name w:val="WW_CharLFO15LVL6"/>
    <w:rsid w:val="00182B4A"/>
    <w:rPr>
      <w:rFonts w:ascii="OpenSymbol" w:eastAsia="OpenSymbol" w:hAnsi="OpenSymbol" w:cs="OpenSymbol"/>
    </w:rPr>
  </w:style>
  <w:style w:type="character" w:customStyle="1" w:styleId="WWCharLFO15LVL7">
    <w:name w:val="WW_CharLFO15LVL7"/>
    <w:rsid w:val="00182B4A"/>
    <w:rPr>
      <w:rFonts w:ascii="OpenSymbol" w:eastAsia="OpenSymbol" w:hAnsi="OpenSymbol" w:cs="OpenSymbol"/>
    </w:rPr>
  </w:style>
  <w:style w:type="character" w:customStyle="1" w:styleId="WWCharLFO15LVL8">
    <w:name w:val="WW_CharLFO15LVL8"/>
    <w:rsid w:val="00182B4A"/>
    <w:rPr>
      <w:rFonts w:ascii="OpenSymbol" w:eastAsia="OpenSymbol" w:hAnsi="OpenSymbol" w:cs="OpenSymbol"/>
    </w:rPr>
  </w:style>
  <w:style w:type="character" w:customStyle="1" w:styleId="WWCharLFO15LVL9">
    <w:name w:val="WW_CharLFO15LVL9"/>
    <w:rsid w:val="00182B4A"/>
    <w:rPr>
      <w:rFonts w:ascii="OpenSymbol" w:eastAsia="OpenSymbol" w:hAnsi="OpenSymbol" w:cs="OpenSymbol"/>
    </w:rPr>
  </w:style>
  <w:style w:type="paragraph" w:customStyle="1" w:styleId="Normalny1">
    <w:name w:val="Normalny1"/>
    <w:rsid w:val="00182B4A"/>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character" w:customStyle="1" w:styleId="NagwekZnak2">
    <w:name w:val="Nagłówek Znak2"/>
    <w:rsid w:val="00182B4A"/>
    <w:rPr>
      <w:rFonts w:ascii="Times New Roman" w:eastAsia="Andale Sans UI" w:hAnsi="Times New Roman" w:cs="Tahoma"/>
      <w:kern w:val="1"/>
      <w:sz w:val="24"/>
      <w:szCs w:val="24"/>
      <w:lang w:val="de-DE" w:eastAsia="fa-IR" w:bidi="fa-IR"/>
    </w:rPr>
  </w:style>
  <w:style w:type="character" w:customStyle="1" w:styleId="TekstpodstawowyZnak1">
    <w:name w:val="Tekst podstawowy Znak1"/>
    <w:rsid w:val="00182B4A"/>
    <w:rPr>
      <w:rFonts w:ascii="Times New Roman" w:eastAsia="Andale Sans UI" w:hAnsi="Times New Roman" w:cs="Tahoma"/>
      <w:kern w:val="1"/>
      <w:sz w:val="24"/>
      <w:szCs w:val="24"/>
      <w:lang w:val="de-DE" w:eastAsia="fa-IR" w:bidi="fa-IR"/>
    </w:rPr>
  </w:style>
  <w:style w:type="paragraph" w:customStyle="1" w:styleId="Nagwek20">
    <w:name w:val="Nagłówek2"/>
    <w:basedOn w:val="Normalny"/>
    <w:next w:val="Tekstpodstawowy"/>
    <w:rsid w:val="00182B4A"/>
    <w:pPr>
      <w:keepNext/>
      <w:widowControl w:val="0"/>
      <w:suppressAutoHyphens/>
      <w:spacing w:before="240" w:after="120" w:line="100" w:lineRule="atLeast"/>
      <w:textAlignment w:val="baseline"/>
    </w:pPr>
    <w:rPr>
      <w:rFonts w:ascii="Arial" w:eastAsia="MS PGothic" w:hAnsi="Arial" w:cs="Tahoma"/>
      <w:kern w:val="1"/>
      <w:sz w:val="28"/>
      <w:szCs w:val="28"/>
      <w:lang w:val="de-DE" w:eastAsia="fa-IR" w:bidi="fa-IR"/>
    </w:rPr>
  </w:style>
  <w:style w:type="paragraph" w:styleId="Lista">
    <w:name w:val="List"/>
    <w:basedOn w:val="Tekstpodstawowy"/>
    <w:rsid w:val="00182B4A"/>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paragraph" w:customStyle="1" w:styleId="Podpis1">
    <w:name w:val="Podpis1"/>
    <w:basedOn w:val="Normalny"/>
    <w:rsid w:val="00182B4A"/>
    <w:pPr>
      <w:widowControl w:val="0"/>
      <w:suppressLineNumbers/>
      <w:suppressAutoHyphens/>
      <w:spacing w:before="120" w:after="120" w:line="100" w:lineRule="atLeast"/>
      <w:textAlignment w:val="baseline"/>
    </w:pPr>
    <w:rPr>
      <w:rFonts w:ascii="Times New Roman" w:eastAsia="Andale Sans UI" w:hAnsi="Times New Roman" w:cs="Tahoma"/>
      <w:i/>
      <w:iCs/>
      <w:kern w:val="1"/>
      <w:szCs w:val="24"/>
      <w:lang w:val="de-DE" w:eastAsia="fa-IR" w:bidi="fa-IR"/>
    </w:rPr>
  </w:style>
  <w:style w:type="paragraph" w:customStyle="1" w:styleId="Indeks">
    <w:name w:val="Indeks"/>
    <w:basedOn w:val="Normalny"/>
    <w:qFormat/>
    <w:rsid w:val="00182B4A"/>
    <w:pPr>
      <w:widowControl w:val="0"/>
      <w:suppressLineNumbers/>
      <w:suppressAutoHyphens/>
      <w:spacing w:line="100" w:lineRule="atLeast"/>
      <w:textAlignment w:val="baseline"/>
    </w:pPr>
    <w:rPr>
      <w:rFonts w:ascii="Times New Roman" w:eastAsia="Andale Sans UI" w:hAnsi="Times New Roman" w:cs="Tahoma"/>
      <w:kern w:val="1"/>
      <w:szCs w:val="24"/>
      <w:lang w:val="de-DE" w:eastAsia="fa-IR" w:bidi="fa-IR"/>
    </w:rPr>
  </w:style>
  <w:style w:type="paragraph" w:customStyle="1" w:styleId="Tekstpodstawowywcity31">
    <w:name w:val="Tekst podstawowy wcięty 31"/>
    <w:basedOn w:val="Normalny"/>
    <w:rsid w:val="00182B4A"/>
    <w:pPr>
      <w:widowControl w:val="0"/>
      <w:suppressAutoHyphens/>
      <w:spacing w:line="100" w:lineRule="atLeast"/>
      <w:ind w:left="284" w:hanging="284"/>
      <w:textAlignment w:val="baseline"/>
    </w:pPr>
    <w:rPr>
      <w:rFonts w:ascii="Times New Roman" w:eastAsia="Andale Sans UI" w:hAnsi="Times New Roman" w:cs="Tahoma"/>
      <w:kern w:val="1"/>
      <w:szCs w:val="24"/>
      <w:lang w:val="de-DE" w:eastAsia="fa-IR" w:bidi="fa-IR"/>
    </w:rPr>
  </w:style>
  <w:style w:type="character" w:customStyle="1" w:styleId="StopkaZnak2">
    <w:name w:val="Stopka Znak2"/>
    <w:rsid w:val="00182B4A"/>
    <w:rPr>
      <w:rFonts w:ascii="Times New Roman" w:eastAsia="Andale Sans UI" w:hAnsi="Times New Roman" w:cs="Tahoma"/>
      <w:kern w:val="1"/>
      <w:sz w:val="24"/>
      <w:szCs w:val="24"/>
      <w:lang w:val="de-DE" w:eastAsia="fa-IR" w:bidi="fa-IR"/>
    </w:rPr>
  </w:style>
  <w:style w:type="paragraph" w:customStyle="1" w:styleId="Nagwektabeli">
    <w:name w:val="Nagłówek tabeli"/>
    <w:basedOn w:val="Zawartotabeli"/>
    <w:qFormat/>
    <w:rsid w:val="00182B4A"/>
    <w:pPr>
      <w:spacing w:line="100" w:lineRule="atLeast"/>
      <w:jc w:val="center"/>
    </w:pPr>
    <w:rPr>
      <w:b/>
      <w:bCs/>
    </w:rPr>
  </w:style>
  <w:style w:type="paragraph" w:customStyle="1" w:styleId="Nagwek10">
    <w:name w:val="Nagłówek1"/>
    <w:basedOn w:val="Normalny1"/>
    <w:next w:val="Tekstpodstawowy1"/>
    <w:rsid w:val="00182B4A"/>
    <w:pPr>
      <w:keepNext/>
      <w:spacing w:before="240" w:after="120"/>
      <w:textAlignment w:val="auto"/>
    </w:pPr>
    <w:rPr>
      <w:rFonts w:ascii="Arial" w:eastAsia="Microsoft YaHei" w:hAnsi="Arial" w:cs="Mangal"/>
      <w:sz w:val="28"/>
      <w:szCs w:val="28"/>
      <w:lang w:val="pl-PL" w:eastAsia="hi-IN" w:bidi="hi-IN"/>
    </w:rPr>
  </w:style>
  <w:style w:type="paragraph" w:customStyle="1" w:styleId="Tekstpodstawowy1">
    <w:name w:val="Tekst podstawowy1"/>
    <w:basedOn w:val="Normalny1"/>
    <w:rsid w:val="00182B4A"/>
    <w:pPr>
      <w:spacing w:after="120"/>
    </w:pPr>
  </w:style>
  <w:style w:type="paragraph" w:styleId="Spistreci1">
    <w:name w:val="toc 1"/>
    <w:basedOn w:val="Normalny"/>
    <w:next w:val="Normalny"/>
    <w:locked/>
    <w:rsid w:val="00182B4A"/>
    <w:pPr>
      <w:suppressAutoHyphens/>
    </w:pPr>
    <w:rPr>
      <w:rFonts w:ascii="Times New Roman" w:eastAsia="Times New Roman" w:hAnsi="Times New Roman"/>
      <w:szCs w:val="24"/>
      <w:lang w:eastAsia="ar-SA"/>
    </w:rPr>
  </w:style>
  <w:style w:type="paragraph" w:customStyle="1" w:styleId="Tekstkomentarza1">
    <w:name w:val="Tekst komentarza1"/>
    <w:basedOn w:val="Normalny"/>
    <w:rsid w:val="00182B4A"/>
    <w:pPr>
      <w:suppressAutoHyphens/>
    </w:pPr>
    <w:rPr>
      <w:rFonts w:ascii="Times New Roman" w:eastAsia="Times New Roman" w:hAnsi="Times New Roman"/>
      <w:sz w:val="20"/>
      <w:szCs w:val="20"/>
      <w:lang w:eastAsia="ar-SA"/>
    </w:rPr>
  </w:style>
  <w:style w:type="paragraph" w:customStyle="1" w:styleId="Nagwek30">
    <w:name w:val="Nagłówek3"/>
    <w:basedOn w:val="Normalny"/>
    <w:rsid w:val="00182B4A"/>
    <w:pPr>
      <w:widowControl w:val="0"/>
      <w:tabs>
        <w:tab w:val="center" w:pos="4536"/>
        <w:tab w:val="right" w:pos="9072"/>
      </w:tabs>
      <w:suppressAutoHyphens/>
      <w:autoSpaceDN w:val="0"/>
      <w:textAlignment w:val="baseline"/>
    </w:pPr>
    <w:rPr>
      <w:rFonts w:ascii="Times New Roman" w:eastAsia="Andale Sans UI" w:hAnsi="Times New Roman" w:cs="Tahoma"/>
      <w:kern w:val="3"/>
      <w:szCs w:val="24"/>
      <w:lang w:val="de-DE" w:eastAsia="ja-JP" w:bidi="fa-IR"/>
    </w:rPr>
  </w:style>
  <w:style w:type="paragraph" w:customStyle="1" w:styleId="Nagwek11">
    <w:name w:val="Nagłówek 11"/>
    <w:basedOn w:val="Standard"/>
    <w:next w:val="Standard"/>
    <w:rsid w:val="00182B4A"/>
    <w:pPr>
      <w:keepNext/>
      <w:widowControl w:val="0"/>
      <w:autoSpaceDN w:val="0"/>
      <w:jc w:val="center"/>
      <w:outlineLvl w:val="0"/>
    </w:pPr>
    <w:rPr>
      <w:rFonts w:ascii="Times New Roman" w:eastAsia="Andale Sans UI" w:hAnsi="Times New Roman" w:cs="Tahoma"/>
      <w:b/>
      <w:kern w:val="3"/>
      <w:lang w:val="de-DE" w:eastAsia="ja-JP" w:bidi="fa-IR"/>
    </w:rPr>
  </w:style>
  <w:style w:type="character" w:customStyle="1" w:styleId="Internetlink">
    <w:name w:val="Internet link"/>
    <w:rsid w:val="00182B4A"/>
    <w:rPr>
      <w:color w:val="0000FF"/>
      <w:u w:val="single"/>
    </w:rPr>
  </w:style>
  <w:style w:type="paragraph" w:customStyle="1" w:styleId="Nagwek31">
    <w:name w:val="Nagłówek 31"/>
    <w:basedOn w:val="Standard"/>
    <w:next w:val="Standard"/>
    <w:rsid w:val="00182B4A"/>
    <w:pPr>
      <w:keepNext/>
      <w:widowControl w:val="0"/>
      <w:autoSpaceDN w:val="0"/>
      <w:jc w:val="right"/>
      <w:outlineLvl w:val="2"/>
    </w:pPr>
    <w:rPr>
      <w:rFonts w:ascii="Times New Roman" w:eastAsia="Andale Sans UI" w:hAnsi="Times New Roman" w:cs="Tahoma"/>
      <w:b/>
      <w:kern w:val="3"/>
      <w:sz w:val="28"/>
      <w:lang w:val="de-DE" w:eastAsia="ja-JP" w:bidi="fa-IR"/>
    </w:rPr>
  </w:style>
  <w:style w:type="paragraph" w:customStyle="1" w:styleId="Tabelapozycja">
    <w:name w:val="Tabela pozycja"/>
    <w:basedOn w:val="Standard"/>
    <w:rsid w:val="00182B4A"/>
    <w:pPr>
      <w:widowControl w:val="0"/>
      <w:autoSpaceDN w:val="0"/>
    </w:pPr>
    <w:rPr>
      <w:rFonts w:ascii="Arial" w:eastAsia="MS Outlook" w:hAnsi="Arial" w:cs="Tahoma"/>
      <w:kern w:val="3"/>
      <w:lang w:val="de-DE" w:eastAsia="ja-JP" w:bidi="fa-IR"/>
    </w:rPr>
  </w:style>
  <w:style w:type="character" w:styleId="UyteHipercze">
    <w:name w:val="FollowedHyperlink"/>
    <w:rsid w:val="00182B4A"/>
    <w:rPr>
      <w:color w:val="800080"/>
      <w:u w:val="single"/>
    </w:rPr>
  </w:style>
  <w:style w:type="paragraph" w:customStyle="1" w:styleId="Styl">
    <w:name w:val="Styl"/>
    <w:rsid w:val="00182B4A"/>
    <w:pPr>
      <w:widowControl w:val="0"/>
      <w:suppressAutoHyphens/>
      <w:autoSpaceDE w:val="0"/>
    </w:pPr>
    <w:rPr>
      <w:rFonts w:ascii="Arial" w:eastAsia="Arial" w:hAnsi="Arial" w:cs="Arial"/>
      <w:sz w:val="24"/>
      <w:szCs w:val="24"/>
      <w:lang w:eastAsia="ar-SA"/>
    </w:rPr>
  </w:style>
  <w:style w:type="paragraph" w:customStyle="1" w:styleId="Styl2">
    <w:name w:val="Styl 2"/>
    <w:basedOn w:val="Normalny"/>
    <w:next w:val="Normalny"/>
    <w:rsid w:val="00182B4A"/>
    <w:pPr>
      <w:widowControl w:val="0"/>
      <w:tabs>
        <w:tab w:val="num" w:pos="360"/>
        <w:tab w:val="center" w:pos="851"/>
      </w:tabs>
      <w:suppressAutoHyphens/>
      <w:spacing w:before="120" w:after="120" w:line="100" w:lineRule="atLeast"/>
      <w:ind w:left="360"/>
      <w:jc w:val="center"/>
    </w:pPr>
    <w:rPr>
      <w:rFonts w:ascii="Tahoma" w:eastAsia="Times New Roman" w:hAnsi="Tahoma" w:cs="Tahoma"/>
      <w:b/>
      <w:kern w:val="2"/>
      <w:sz w:val="22"/>
      <w:szCs w:val="24"/>
      <w:lang w:val="en-US" w:eastAsia="fa-IR" w:bidi="fa-IR"/>
    </w:rPr>
  </w:style>
  <w:style w:type="numbering" w:customStyle="1" w:styleId="WW8Num16">
    <w:name w:val="WW8Num16"/>
    <w:basedOn w:val="Bezlisty"/>
    <w:rsid w:val="00182B4A"/>
  </w:style>
  <w:style w:type="paragraph" w:customStyle="1" w:styleId="TableContents">
    <w:name w:val="Table Contents"/>
    <w:basedOn w:val="Standard"/>
    <w:rsid w:val="00182B4A"/>
    <w:pPr>
      <w:widowControl w:val="0"/>
      <w:suppressLineNumbers/>
      <w:autoSpaceDN w:val="0"/>
    </w:pPr>
    <w:rPr>
      <w:rFonts w:ascii="Times New Roman" w:eastAsia="Andale Sans UI" w:hAnsi="Times New Roman" w:cs="Tahoma"/>
      <w:kern w:val="3"/>
      <w:lang w:val="en-US" w:eastAsia="en-US" w:bidi="en-US"/>
    </w:rPr>
  </w:style>
  <w:style w:type="paragraph" w:customStyle="1" w:styleId="Tabela">
    <w:name w:val="Tabela"/>
    <w:basedOn w:val="Podpis1"/>
    <w:rsid w:val="00182B4A"/>
    <w:pPr>
      <w:spacing w:line="240" w:lineRule="auto"/>
      <w:textAlignment w:val="auto"/>
    </w:pPr>
    <w:rPr>
      <w:rFonts w:eastAsia="SimSun" w:cs="Mangal"/>
      <w:lang w:val="pl-PL" w:eastAsia="hi-IN" w:bidi="hi-IN"/>
    </w:rPr>
  </w:style>
  <w:style w:type="paragraph" w:customStyle="1" w:styleId="ft04p1">
    <w:name w:val="ft04p1"/>
    <w:basedOn w:val="Normalny"/>
    <w:rsid w:val="00182B4A"/>
    <w:pPr>
      <w:spacing w:before="100" w:beforeAutospacing="1" w:after="100" w:afterAutospacing="1"/>
    </w:pPr>
    <w:rPr>
      <w:rFonts w:ascii="Times New Roman" w:eastAsia="Times New Roman" w:hAnsi="Times New Roman"/>
      <w:szCs w:val="24"/>
      <w:lang w:eastAsia="pl-PL"/>
    </w:rPr>
  </w:style>
  <w:style w:type="character" w:customStyle="1" w:styleId="DeltaViewInsertion">
    <w:name w:val="DeltaView Insertion"/>
    <w:rsid w:val="00182B4A"/>
    <w:rPr>
      <w:b/>
      <w:i/>
      <w:spacing w:val="0"/>
    </w:rPr>
  </w:style>
  <w:style w:type="paragraph" w:customStyle="1" w:styleId="Tiret0">
    <w:name w:val="Tiret 0"/>
    <w:basedOn w:val="Normalny"/>
    <w:rsid w:val="00182B4A"/>
    <w:pPr>
      <w:numPr>
        <w:numId w:val="25"/>
      </w:numPr>
      <w:spacing w:before="120" w:after="120"/>
      <w:jc w:val="both"/>
    </w:pPr>
    <w:rPr>
      <w:rFonts w:ascii="Times New Roman" w:hAnsi="Times New Roman"/>
      <w:lang w:eastAsia="en-GB"/>
    </w:rPr>
  </w:style>
  <w:style w:type="paragraph" w:customStyle="1" w:styleId="Tiret1">
    <w:name w:val="Tiret 1"/>
    <w:basedOn w:val="Normalny"/>
    <w:rsid w:val="00182B4A"/>
    <w:pPr>
      <w:numPr>
        <w:numId w:val="26"/>
      </w:numPr>
      <w:spacing w:before="120" w:after="120"/>
      <w:jc w:val="both"/>
    </w:pPr>
    <w:rPr>
      <w:rFonts w:ascii="Times New Roman" w:hAnsi="Times New Roman"/>
      <w:lang w:eastAsia="en-GB"/>
    </w:rPr>
  </w:style>
  <w:style w:type="paragraph" w:customStyle="1" w:styleId="NumPar1">
    <w:name w:val="NumPar 1"/>
    <w:basedOn w:val="Normalny"/>
    <w:next w:val="Normalny"/>
    <w:rsid w:val="00182B4A"/>
    <w:pPr>
      <w:numPr>
        <w:numId w:val="27"/>
      </w:numPr>
      <w:spacing w:before="120" w:after="120"/>
      <w:jc w:val="both"/>
    </w:pPr>
    <w:rPr>
      <w:rFonts w:ascii="Times New Roman" w:hAnsi="Times New Roman"/>
      <w:lang w:eastAsia="en-GB"/>
    </w:rPr>
  </w:style>
  <w:style w:type="paragraph" w:customStyle="1" w:styleId="NumPar2">
    <w:name w:val="NumPar 2"/>
    <w:basedOn w:val="Normalny"/>
    <w:next w:val="Normalny"/>
    <w:rsid w:val="00182B4A"/>
    <w:pPr>
      <w:numPr>
        <w:ilvl w:val="1"/>
        <w:numId w:val="27"/>
      </w:numPr>
      <w:spacing w:before="120" w:after="120"/>
      <w:jc w:val="both"/>
    </w:pPr>
    <w:rPr>
      <w:rFonts w:ascii="Times New Roman" w:hAnsi="Times New Roman"/>
      <w:lang w:eastAsia="en-GB"/>
    </w:rPr>
  </w:style>
  <w:style w:type="paragraph" w:customStyle="1" w:styleId="NumPar3">
    <w:name w:val="NumPar 3"/>
    <w:basedOn w:val="Normalny"/>
    <w:next w:val="Normalny"/>
    <w:rsid w:val="00182B4A"/>
    <w:pPr>
      <w:numPr>
        <w:ilvl w:val="2"/>
        <w:numId w:val="27"/>
      </w:numPr>
      <w:spacing w:before="120" w:after="120"/>
      <w:jc w:val="both"/>
    </w:pPr>
    <w:rPr>
      <w:rFonts w:ascii="Times New Roman" w:hAnsi="Times New Roman"/>
      <w:lang w:eastAsia="en-GB"/>
    </w:rPr>
  </w:style>
  <w:style w:type="paragraph" w:customStyle="1" w:styleId="NumPar4">
    <w:name w:val="NumPar 4"/>
    <w:basedOn w:val="Normalny"/>
    <w:next w:val="Normalny"/>
    <w:rsid w:val="00182B4A"/>
    <w:pPr>
      <w:numPr>
        <w:ilvl w:val="3"/>
        <w:numId w:val="27"/>
      </w:numPr>
      <w:spacing w:before="120" w:after="120"/>
      <w:jc w:val="both"/>
    </w:pPr>
    <w:rPr>
      <w:rFonts w:ascii="Times New Roman" w:hAnsi="Times New Roman"/>
      <w:lang w:eastAsia="en-GB"/>
    </w:rPr>
  </w:style>
  <w:style w:type="table" w:customStyle="1" w:styleId="Tabela-Siatka11">
    <w:name w:val="Tabela - Siatka11"/>
    <w:basedOn w:val="Standardowy"/>
    <w:next w:val="Tabela-Siatka"/>
    <w:uiPriority w:val="59"/>
    <w:rsid w:val="00182B4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
    <w:name w:val="Bez listy111"/>
    <w:next w:val="Bezlisty"/>
    <w:uiPriority w:val="99"/>
    <w:semiHidden/>
    <w:unhideWhenUsed/>
    <w:rsid w:val="00182B4A"/>
  </w:style>
  <w:style w:type="paragraph" w:customStyle="1" w:styleId="StylSIWZv3">
    <w:name w:val="Styl SIWZ v3"/>
    <w:basedOn w:val="Akapitzlist"/>
    <w:qFormat/>
    <w:rsid w:val="00182B4A"/>
    <w:pPr>
      <w:numPr>
        <w:numId w:val="28"/>
      </w:numPr>
      <w:suppressAutoHyphens/>
      <w:autoSpaceDE w:val="0"/>
      <w:spacing w:before="120" w:after="240" w:line="276" w:lineRule="auto"/>
      <w:contextualSpacing w:val="0"/>
      <w:jc w:val="both"/>
    </w:pPr>
    <w:rPr>
      <w:rFonts w:ascii="Calibri" w:hAnsi="Calibri" w:cs="Calibri"/>
      <w:b/>
      <w:lang w:eastAsia="ar-SA"/>
    </w:rPr>
  </w:style>
  <w:style w:type="table" w:customStyle="1" w:styleId="Tabela-Siatka21">
    <w:name w:val="Tabela - Siatka21"/>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1">
    <w:name w:val="Tabela - Siatka31"/>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5">
    <w:name w:val="Tabela - Siatka5"/>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6">
    <w:name w:val="Tabela - Siatka6"/>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7">
    <w:name w:val="Tabela - Siatka7"/>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zeinternetowe">
    <w:name w:val="Łącze internetowe"/>
    <w:rsid w:val="00182B4A"/>
    <w:rPr>
      <w:rFonts w:cs="Times New Roman"/>
      <w:color w:val="0000FF"/>
      <w:u w:val="single"/>
    </w:rPr>
  </w:style>
  <w:style w:type="character" w:customStyle="1" w:styleId="Stylwiadomocie-mail161">
    <w:name w:val="Styl wiadomości e-mail 161"/>
    <w:qFormat/>
    <w:rsid w:val="00182B4A"/>
    <w:rPr>
      <w:rFonts w:ascii="Verdana" w:hAnsi="Verdana" w:cs="Tahoma"/>
      <w:color w:val="00000A"/>
      <w:sz w:val="20"/>
      <w:szCs w:val="20"/>
      <w:u w:val="none"/>
      <w:effect w:val="none"/>
    </w:rPr>
  </w:style>
  <w:style w:type="character" w:customStyle="1" w:styleId="FontStyle11">
    <w:name w:val="Font Style11"/>
    <w:qFormat/>
    <w:rsid w:val="00182B4A"/>
    <w:rPr>
      <w:rFonts w:ascii="Times New Roman" w:hAnsi="Times New Roman" w:cs="Times New Roman"/>
      <w:color w:val="000000"/>
      <w:sz w:val="22"/>
    </w:rPr>
  </w:style>
  <w:style w:type="character" w:customStyle="1" w:styleId="ListLabel1">
    <w:name w:val="ListLabel 1"/>
    <w:qFormat/>
    <w:rsid w:val="00182B4A"/>
    <w:rPr>
      <w:rFonts w:cs="Times New Roman"/>
      <w:b w:val="0"/>
    </w:rPr>
  </w:style>
  <w:style w:type="character" w:customStyle="1" w:styleId="ListLabel2">
    <w:name w:val="ListLabel 2"/>
    <w:qFormat/>
    <w:rsid w:val="00182B4A"/>
    <w:rPr>
      <w:rFonts w:cs="Times New Roman"/>
      <w:b/>
    </w:rPr>
  </w:style>
  <w:style w:type="character" w:customStyle="1" w:styleId="ListLabel3">
    <w:name w:val="ListLabel 3"/>
    <w:qFormat/>
    <w:rsid w:val="00182B4A"/>
    <w:rPr>
      <w:rFonts w:cs="Times New Roman"/>
    </w:rPr>
  </w:style>
  <w:style w:type="paragraph" w:customStyle="1" w:styleId="Legenda1">
    <w:name w:val="Legenda1"/>
    <w:basedOn w:val="Normalny"/>
    <w:qFormat/>
    <w:rsid w:val="00182B4A"/>
    <w:pPr>
      <w:suppressLineNumbers/>
      <w:suppressAutoHyphens/>
      <w:spacing w:before="120" w:after="120"/>
    </w:pPr>
    <w:rPr>
      <w:rFonts w:ascii="Arial" w:eastAsia="Batang" w:hAnsi="Arial" w:cs="Mangal"/>
      <w:i/>
      <w:iCs/>
      <w:color w:val="00000A"/>
      <w:szCs w:val="24"/>
      <w:lang w:eastAsia="pl-PL"/>
    </w:rPr>
  </w:style>
  <w:style w:type="paragraph" w:customStyle="1" w:styleId="Stopka1">
    <w:name w:val="Stopka1"/>
    <w:basedOn w:val="Normalny"/>
    <w:rsid w:val="00182B4A"/>
    <w:pPr>
      <w:tabs>
        <w:tab w:val="center" w:pos="4536"/>
        <w:tab w:val="right" w:pos="9072"/>
      </w:tabs>
      <w:suppressAutoHyphens/>
    </w:pPr>
    <w:rPr>
      <w:rFonts w:ascii="Aptos" w:eastAsia="Aptos" w:hAnsi="Aptos"/>
      <w:kern w:val="2"/>
      <w:sz w:val="22"/>
    </w:rPr>
  </w:style>
  <w:style w:type="table" w:customStyle="1" w:styleId="Tabela-Siatka8">
    <w:name w:val="Tabela - Siatka8"/>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61">
    <w:name w:val="WW8Num161"/>
    <w:basedOn w:val="Bezlisty"/>
    <w:rsid w:val="00182B4A"/>
  </w:style>
  <w:style w:type="numbering" w:customStyle="1" w:styleId="WW8Num162">
    <w:name w:val="WW8Num162"/>
    <w:basedOn w:val="Bezlisty"/>
    <w:rsid w:val="00182B4A"/>
  </w:style>
  <w:style w:type="numbering" w:customStyle="1" w:styleId="WW8Num163">
    <w:name w:val="WW8Num163"/>
    <w:basedOn w:val="Bezlisty"/>
    <w:rsid w:val="00182B4A"/>
  </w:style>
  <w:style w:type="numbering" w:customStyle="1" w:styleId="WW8Num164">
    <w:name w:val="WW8Num164"/>
    <w:basedOn w:val="Bezlisty"/>
    <w:rsid w:val="00182B4A"/>
  </w:style>
  <w:style w:type="table" w:customStyle="1" w:styleId="Tabela-Siatka9">
    <w:name w:val="Tabela - Siatka9"/>
    <w:basedOn w:val="Standardowy"/>
    <w:next w:val="Tabela-Siatka"/>
    <w:rsid w:val="00182B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mylnaczcionkaakapitu2">
    <w:name w:val="Domyślna czcionka akapitu2"/>
    <w:rsid w:val="00182B4A"/>
  </w:style>
  <w:style w:type="paragraph" w:customStyle="1" w:styleId="BodyText21">
    <w:name w:val="Body Text 21"/>
    <w:basedOn w:val="Normalny"/>
    <w:rsid w:val="00182B4A"/>
    <w:pPr>
      <w:widowControl w:val="0"/>
      <w:suppressAutoHyphens/>
      <w:spacing w:line="360" w:lineRule="auto"/>
      <w:jc w:val="center"/>
    </w:pPr>
    <w:rPr>
      <w:rFonts w:ascii="Times New Roman" w:eastAsia="Times New Roman" w:hAnsi="Times New Roman"/>
      <w:b/>
      <w:bCs/>
      <w:szCs w:val="24"/>
      <w:lang w:eastAsia="ar-SA"/>
    </w:rPr>
  </w:style>
  <w:style w:type="paragraph" w:customStyle="1" w:styleId="Listanumerowana1">
    <w:name w:val="Lista numerowana1"/>
    <w:basedOn w:val="Normalny"/>
    <w:rsid w:val="00182B4A"/>
    <w:pPr>
      <w:widowControl w:val="0"/>
      <w:numPr>
        <w:numId w:val="30"/>
      </w:numPr>
      <w:suppressAutoHyphens/>
    </w:pPr>
    <w:rPr>
      <w:rFonts w:ascii="Times New Roman" w:eastAsia="Times New Roman" w:hAnsi="Times New Roman"/>
      <w:szCs w:val="20"/>
      <w:lang w:eastAsia="ar-SA"/>
    </w:rPr>
  </w:style>
  <w:style w:type="numbering" w:customStyle="1" w:styleId="11111112">
    <w:name w:val="1 / 1.1 / 1.1.112"/>
    <w:rsid w:val="00182B4A"/>
  </w:style>
  <w:style w:type="paragraph" w:customStyle="1" w:styleId="WW-Tekstpodstawowy2">
    <w:name w:val="WW-Tekst podstawowy 2"/>
    <w:basedOn w:val="Normalny"/>
    <w:rsid w:val="00182B4A"/>
    <w:pPr>
      <w:widowControl w:val="0"/>
      <w:pBdr>
        <w:top w:val="single" w:sz="2" w:space="1" w:color="000000"/>
        <w:left w:val="single" w:sz="2" w:space="1" w:color="000000"/>
        <w:bottom w:val="single" w:sz="2" w:space="0" w:color="000000"/>
        <w:right w:val="single" w:sz="2" w:space="3" w:color="000000"/>
      </w:pBdr>
      <w:suppressAutoHyphens/>
      <w:spacing w:line="480" w:lineRule="auto"/>
      <w:jc w:val="center"/>
    </w:pPr>
    <w:rPr>
      <w:rFonts w:ascii="Arial" w:eastAsia="Times New Roman" w:hAnsi="Arial" w:cs="Arial"/>
      <w:sz w:val="22"/>
      <w:lang w:eastAsia="ar-SA"/>
    </w:rPr>
  </w:style>
  <w:style w:type="numbering" w:customStyle="1" w:styleId="WW8Num60">
    <w:name w:val="WW8Num60"/>
    <w:basedOn w:val="Bezlisty"/>
    <w:rsid w:val="00182B4A"/>
  </w:style>
  <w:style w:type="numbering" w:customStyle="1" w:styleId="WW8Num62">
    <w:name w:val="WW8Num62"/>
    <w:basedOn w:val="Bezlisty"/>
    <w:rsid w:val="00182B4A"/>
  </w:style>
  <w:style w:type="table" w:customStyle="1" w:styleId="TableNormal">
    <w:name w:val="Table Normal"/>
    <w:rsid w:val="00182B4A"/>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Nagwekistopka">
    <w:name w:val="Nagłówek i stopka"/>
    <w:rsid w:val="00182B4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AbsatzTableFormat">
    <w:name w:val="AbsatzTableFormat"/>
    <w:rsid w:val="00182B4A"/>
    <w:pPr>
      <w:pBdr>
        <w:top w:val="nil"/>
        <w:left w:val="nil"/>
        <w:bottom w:val="nil"/>
        <w:right w:val="nil"/>
        <w:between w:val="nil"/>
        <w:bar w:val="nil"/>
      </w:pBdr>
      <w:suppressAutoHyphens/>
    </w:pPr>
    <w:rPr>
      <w:rFonts w:ascii="Times New Roman" w:eastAsia="Arial Unicode MS" w:hAnsi="Times New Roman" w:cs="Arial Unicode MS"/>
      <w:color w:val="000000"/>
      <w:sz w:val="24"/>
      <w:szCs w:val="24"/>
      <w:u w:color="000000"/>
      <w:bdr w:val="nil"/>
    </w:rPr>
  </w:style>
  <w:style w:type="paragraph" w:customStyle="1" w:styleId="Bezodstpw1">
    <w:name w:val="Bez odstępów1"/>
    <w:rsid w:val="00182B4A"/>
    <w:rPr>
      <w:rFonts w:ascii="Cambria" w:eastAsia="Times New Roman" w:hAnsi="Cambria" w:cs="Cambria"/>
      <w:sz w:val="24"/>
      <w:szCs w:val="24"/>
      <w:lang w:val="cs-CZ"/>
    </w:rPr>
  </w:style>
  <w:style w:type="numbering" w:customStyle="1" w:styleId="WW8Num110">
    <w:name w:val="WW8Num110"/>
    <w:basedOn w:val="Bezlisty"/>
    <w:rsid w:val="00182B4A"/>
  </w:style>
  <w:style w:type="numbering" w:customStyle="1" w:styleId="WW8Num911">
    <w:name w:val="WW8Num911"/>
    <w:basedOn w:val="Bezlisty"/>
    <w:rsid w:val="00182B4A"/>
  </w:style>
  <w:style w:type="numbering" w:customStyle="1" w:styleId="WW8Num98">
    <w:name w:val="WW8Num98"/>
    <w:basedOn w:val="Bezlisty"/>
    <w:rsid w:val="00182B4A"/>
  </w:style>
  <w:style w:type="numbering" w:customStyle="1" w:styleId="WW8Num36">
    <w:name w:val="WW8Num36"/>
    <w:basedOn w:val="Bezlisty"/>
    <w:rsid w:val="00182B4A"/>
  </w:style>
  <w:style w:type="numbering" w:customStyle="1" w:styleId="WW8Num22">
    <w:name w:val="WW8Num22"/>
    <w:basedOn w:val="Bezlisty"/>
    <w:rsid w:val="00182B4A"/>
  </w:style>
  <w:style w:type="numbering" w:customStyle="1" w:styleId="WW8Num82">
    <w:name w:val="WW8Num82"/>
    <w:basedOn w:val="Bezlisty"/>
    <w:rsid w:val="00182B4A"/>
  </w:style>
  <w:style w:type="numbering" w:customStyle="1" w:styleId="WW8Num91">
    <w:name w:val="WW8Num91"/>
    <w:basedOn w:val="Bezlisty"/>
    <w:rsid w:val="00182B4A"/>
  </w:style>
  <w:style w:type="numbering" w:customStyle="1" w:styleId="Bezlisty5">
    <w:name w:val="Bez listy5"/>
    <w:next w:val="Bezlisty"/>
    <w:uiPriority w:val="99"/>
    <w:semiHidden/>
    <w:unhideWhenUsed/>
    <w:rsid w:val="00182B4A"/>
  </w:style>
  <w:style w:type="character" w:customStyle="1" w:styleId="WW8Num2z0">
    <w:name w:val="WW8Num2z0"/>
    <w:rsid w:val="00182B4A"/>
    <w:rPr>
      <w:rFonts w:ascii="Wingdings" w:hAnsi="Wingdings"/>
    </w:rPr>
  </w:style>
  <w:style w:type="character" w:customStyle="1" w:styleId="WW8Num3z0">
    <w:name w:val="WW8Num3z0"/>
    <w:rsid w:val="00182B4A"/>
    <w:rPr>
      <w:rFonts w:ascii="Times New Roman" w:hAnsi="Times New Roman"/>
      <w:b w:val="0"/>
      <w:i w:val="0"/>
      <w:sz w:val="24"/>
      <w:u w:val="none"/>
    </w:rPr>
  </w:style>
  <w:style w:type="character" w:customStyle="1" w:styleId="WW8Num9z0">
    <w:name w:val="WW8Num9z0"/>
    <w:rsid w:val="00182B4A"/>
    <w:rPr>
      <w:rFonts w:ascii="Symbol" w:hAnsi="Symbol"/>
      <w:color w:val="000000"/>
    </w:rPr>
  </w:style>
  <w:style w:type="character" w:customStyle="1" w:styleId="Absatz-Standardschriftart">
    <w:name w:val="Absatz-Standardschriftart"/>
    <w:rsid w:val="00182B4A"/>
  </w:style>
  <w:style w:type="character" w:customStyle="1" w:styleId="WW8Num7z0">
    <w:name w:val="WW8Num7z0"/>
    <w:rsid w:val="00182B4A"/>
    <w:rPr>
      <w:rFonts w:ascii="Symbol" w:hAnsi="Symbol"/>
      <w:color w:val="000000"/>
    </w:rPr>
  </w:style>
  <w:style w:type="character" w:customStyle="1" w:styleId="WW-Absatz-Standardschriftart">
    <w:name w:val="WW-Absatz-Standardschriftart"/>
    <w:rsid w:val="00182B4A"/>
  </w:style>
  <w:style w:type="character" w:customStyle="1" w:styleId="WW-Absatz-Standardschriftart1">
    <w:name w:val="WW-Absatz-Standardschriftart1"/>
    <w:rsid w:val="00182B4A"/>
  </w:style>
  <w:style w:type="character" w:customStyle="1" w:styleId="WW-Absatz-Standardschriftart11">
    <w:name w:val="WW-Absatz-Standardschriftart11"/>
    <w:rsid w:val="00182B4A"/>
  </w:style>
  <w:style w:type="character" w:customStyle="1" w:styleId="WW-Absatz-Standardschriftart111">
    <w:name w:val="WW-Absatz-Standardschriftart111"/>
    <w:rsid w:val="00182B4A"/>
  </w:style>
  <w:style w:type="character" w:customStyle="1" w:styleId="WW-Absatz-Standardschriftart1111">
    <w:name w:val="WW-Absatz-Standardschriftart1111"/>
    <w:rsid w:val="00182B4A"/>
  </w:style>
  <w:style w:type="character" w:customStyle="1" w:styleId="WW-Absatz-Standardschriftart11111">
    <w:name w:val="WW-Absatz-Standardschriftart11111"/>
    <w:rsid w:val="00182B4A"/>
  </w:style>
  <w:style w:type="character" w:customStyle="1" w:styleId="WW-Absatz-Standardschriftart111111">
    <w:name w:val="WW-Absatz-Standardschriftart111111"/>
    <w:rsid w:val="00182B4A"/>
  </w:style>
  <w:style w:type="character" w:customStyle="1" w:styleId="WW-Absatz-Standardschriftart1111111">
    <w:name w:val="WW-Absatz-Standardschriftart1111111"/>
    <w:rsid w:val="00182B4A"/>
  </w:style>
  <w:style w:type="character" w:customStyle="1" w:styleId="WW-Absatz-Standardschriftart11111111">
    <w:name w:val="WW-Absatz-Standardschriftart11111111"/>
    <w:rsid w:val="00182B4A"/>
  </w:style>
  <w:style w:type="character" w:customStyle="1" w:styleId="WW-Absatz-Standardschriftart111111111">
    <w:name w:val="WW-Absatz-Standardschriftart111111111"/>
    <w:rsid w:val="00182B4A"/>
  </w:style>
  <w:style w:type="character" w:customStyle="1" w:styleId="WW-Absatz-Standardschriftart1111111111">
    <w:name w:val="WW-Absatz-Standardschriftart1111111111"/>
    <w:rsid w:val="00182B4A"/>
  </w:style>
  <w:style w:type="character" w:customStyle="1" w:styleId="WW-Absatz-Standardschriftart11111111111">
    <w:name w:val="WW-Absatz-Standardschriftart11111111111"/>
    <w:rsid w:val="00182B4A"/>
  </w:style>
  <w:style w:type="character" w:customStyle="1" w:styleId="WW-Absatz-Standardschriftart111111111111">
    <w:name w:val="WW-Absatz-Standardschriftart111111111111"/>
    <w:rsid w:val="00182B4A"/>
  </w:style>
  <w:style w:type="character" w:customStyle="1" w:styleId="WW-Absatz-Standardschriftart1111111111111">
    <w:name w:val="WW-Absatz-Standardschriftart1111111111111"/>
    <w:rsid w:val="00182B4A"/>
  </w:style>
  <w:style w:type="character" w:customStyle="1" w:styleId="WW-Absatz-Standardschriftart11111111111111">
    <w:name w:val="WW-Absatz-Standardschriftart11111111111111"/>
    <w:rsid w:val="00182B4A"/>
  </w:style>
  <w:style w:type="character" w:customStyle="1" w:styleId="WW-Absatz-Standardschriftart111111111111111">
    <w:name w:val="WW-Absatz-Standardschriftart111111111111111"/>
    <w:rsid w:val="00182B4A"/>
  </w:style>
  <w:style w:type="character" w:customStyle="1" w:styleId="WW-Absatz-Standardschriftart1111111111111111">
    <w:name w:val="WW-Absatz-Standardschriftart1111111111111111"/>
    <w:rsid w:val="00182B4A"/>
  </w:style>
  <w:style w:type="character" w:customStyle="1" w:styleId="WW-Absatz-Standardschriftart11111111111111111">
    <w:name w:val="WW-Absatz-Standardschriftart11111111111111111"/>
    <w:rsid w:val="00182B4A"/>
  </w:style>
  <w:style w:type="character" w:customStyle="1" w:styleId="WW-Absatz-Standardschriftart111111111111111111">
    <w:name w:val="WW-Absatz-Standardschriftart111111111111111111"/>
    <w:rsid w:val="00182B4A"/>
  </w:style>
  <w:style w:type="character" w:customStyle="1" w:styleId="WW-Absatz-Standardschriftart1111111111111111111">
    <w:name w:val="WW-Absatz-Standardschriftart1111111111111111111"/>
    <w:rsid w:val="00182B4A"/>
  </w:style>
  <w:style w:type="character" w:customStyle="1" w:styleId="WW-Absatz-Standardschriftart11111111111111111111">
    <w:name w:val="WW-Absatz-Standardschriftart11111111111111111111"/>
    <w:rsid w:val="00182B4A"/>
  </w:style>
  <w:style w:type="character" w:customStyle="1" w:styleId="WW8Num8z0">
    <w:name w:val="WW8Num8z0"/>
    <w:rsid w:val="00182B4A"/>
    <w:rPr>
      <w:rFonts w:ascii="Symbol" w:hAnsi="Symbol"/>
      <w:color w:val="000000"/>
    </w:rPr>
  </w:style>
  <w:style w:type="character" w:customStyle="1" w:styleId="WW8Num11z0">
    <w:name w:val="WW8Num11z0"/>
    <w:rsid w:val="00182B4A"/>
    <w:rPr>
      <w:rFonts w:ascii="Symbol" w:hAnsi="Symbol"/>
      <w:color w:val="000000"/>
    </w:rPr>
  </w:style>
  <w:style w:type="character" w:customStyle="1" w:styleId="WW8Num12z0">
    <w:name w:val="WW8Num12z0"/>
    <w:rsid w:val="00182B4A"/>
    <w:rPr>
      <w:color w:val="000000"/>
    </w:rPr>
  </w:style>
  <w:style w:type="character" w:customStyle="1" w:styleId="WW8Num13z0">
    <w:name w:val="WW8Num13z0"/>
    <w:rsid w:val="00182B4A"/>
    <w:rPr>
      <w:color w:val="000000"/>
    </w:rPr>
  </w:style>
  <w:style w:type="character" w:customStyle="1" w:styleId="WW8Num14z0">
    <w:name w:val="WW8Num14z0"/>
    <w:rsid w:val="00182B4A"/>
    <w:rPr>
      <w:rFonts w:ascii="Symbol" w:hAnsi="Symbol" w:cs="OpenSymbol"/>
    </w:rPr>
  </w:style>
  <w:style w:type="character" w:customStyle="1" w:styleId="WW-Absatz-Standardschriftart111111111111111111111">
    <w:name w:val="WW-Absatz-Standardschriftart111111111111111111111"/>
    <w:rsid w:val="00182B4A"/>
  </w:style>
  <w:style w:type="character" w:customStyle="1" w:styleId="WW-Absatz-Standardschriftart1111111111111111111111">
    <w:name w:val="WW-Absatz-Standardschriftart1111111111111111111111"/>
    <w:rsid w:val="00182B4A"/>
  </w:style>
  <w:style w:type="character" w:customStyle="1" w:styleId="WW-Absatz-Standardschriftart11111111111111111111111">
    <w:name w:val="WW-Absatz-Standardschriftart11111111111111111111111"/>
    <w:rsid w:val="00182B4A"/>
  </w:style>
  <w:style w:type="character" w:customStyle="1" w:styleId="WW-Absatz-Standardschriftart111111111111111111111111">
    <w:name w:val="WW-Absatz-Standardschriftart111111111111111111111111"/>
    <w:rsid w:val="00182B4A"/>
  </w:style>
  <w:style w:type="character" w:customStyle="1" w:styleId="WW8Num15z0">
    <w:name w:val="WW8Num15z0"/>
    <w:rsid w:val="00182B4A"/>
    <w:rPr>
      <w:rFonts w:ascii="Symbol" w:hAnsi="Symbol" w:cs="OpenSymbol"/>
    </w:rPr>
  </w:style>
  <w:style w:type="character" w:customStyle="1" w:styleId="WW-Absatz-Standardschriftart1111111111111111111111111">
    <w:name w:val="WW-Absatz-Standardschriftart1111111111111111111111111"/>
    <w:rsid w:val="00182B4A"/>
  </w:style>
  <w:style w:type="character" w:customStyle="1" w:styleId="WW8Num16z0">
    <w:name w:val="WW8Num16z0"/>
    <w:rsid w:val="00182B4A"/>
    <w:rPr>
      <w:rFonts w:ascii="Symbol" w:hAnsi="Symbol" w:cs="OpenSymbol"/>
    </w:rPr>
  </w:style>
  <w:style w:type="character" w:customStyle="1" w:styleId="WW-Absatz-Standardschriftart11111111111111111111111111">
    <w:name w:val="WW-Absatz-Standardschriftart11111111111111111111111111"/>
    <w:rsid w:val="00182B4A"/>
  </w:style>
  <w:style w:type="character" w:customStyle="1" w:styleId="WW8Num5z0">
    <w:name w:val="WW8Num5z0"/>
    <w:rsid w:val="00182B4A"/>
    <w:rPr>
      <w:b w:val="0"/>
      <w:sz w:val="24"/>
      <w:szCs w:val="24"/>
    </w:rPr>
  </w:style>
  <w:style w:type="character" w:customStyle="1" w:styleId="WW8Num17z0">
    <w:name w:val="WW8Num17z0"/>
    <w:rsid w:val="00182B4A"/>
    <w:rPr>
      <w:rFonts w:ascii="Symbol" w:hAnsi="Symbol" w:cs="OpenSymbol"/>
    </w:rPr>
  </w:style>
  <w:style w:type="character" w:customStyle="1" w:styleId="WW8Num18z0">
    <w:name w:val="WW8Num18z0"/>
    <w:rsid w:val="00182B4A"/>
    <w:rPr>
      <w:rFonts w:ascii="Symbol" w:hAnsi="Symbol" w:cs="OpenSymbol"/>
    </w:rPr>
  </w:style>
  <w:style w:type="character" w:customStyle="1" w:styleId="WW-Absatz-Standardschriftart111111111111111111111111111">
    <w:name w:val="WW-Absatz-Standardschriftart111111111111111111111111111"/>
    <w:rsid w:val="00182B4A"/>
  </w:style>
  <w:style w:type="character" w:customStyle="1" w:styleId="WW-Absatz-Standardschriftart1111111111111111111111111111">
    <w:name w:val="WW-Absatz-Standardschriftart1111111111111111111111111111"/>
    <w:rsid w:val="00182B4A"/>
  </w:style>
  <w:style w:type="character" w:customStyle="1" w:styleId="Domylnaczcionkaakapitu6">
    <w:name w:val="Domyślna czcionka akapitu6"/>
    <w:rsid w:val="00182B4A"/>
  </w:style>
  <w:style w:type="character" w:customStyle="1" w:styleId="WW-Absatz-Standardschriftart11111111111111111111111111111">
    <w:name w:val="WW-Absatz-Standardschriftart11111111111111111111111111111"/>
    <w:rsid w:val="00182B4A"/>
  </w:style>
  <w:style w:type="character" w:customStyle="1" w:styleId="WW-Absatz-Standardschriftart111111111111111111111111111111">
    <w:name w:val="WW-Absatz-Standardschriftart111111111111111111111111111111"/>
    <w:rsid w:val="00182B4A"/>
  </w:style>
  <w:style w:type="character" w:customStyle="1" w:styleId="WW8Num6z0">
    <w:name w:val="WW8Num6z0"/>
    <w:rsid w:val="00182B4A"/>
    <w:rPr>
      <w:rFonts w:ascii="Times New Roman" w:hAnsi="Times New Roman"/>
      <w:b w:val="0"/>
      <w:i w:val="0"/>
      <w:sz w:val="24"/>
    </w:rPr>
  </w:style>
  <w:style w:type="character" w:customStyle="1" w:styleId="WW-Absatz-Standardschriftart1111111111111111111111111111111">
    <w:name w:val="WW-Absatz-Standardschriftart1111111111111111111111111111111"/>
    <w:rsid w:val="00182B4A"/>
  </w:style>
  <w:style w:type="character" w:customStyle="1" w:styleId="WW-Absatz-Standardschriftart11111111111111111111111111111111">
    <w:name w:val="WW-Absatz-Standardschriftart11111111111111111111111111111111"/>
    <w:rsid w:val="00182B4A"/>
  </w:style>
  <w:style w:type="character" w:customStyle="1" w:styleId="WW-Absatz-Standardschriftart111111111111111111111111111111111">
    <w:name w:val="WW-Absatz-Standardschriftart111111111111111111111111111111111"/>
    <w:rsid w:val="00182B4A"/>
  </w:style>
  <w:style w:type="character" w:customStyle="1" w:styleId="WW-Absatz-Standardschriftart1111111111111111111111111111111111">
    <w:name w:val="WW-Absatz-Standardschriftart1111111111111111111111111111111111"/>
    <w:rsid w:val="00182B4A"/>
  </w:style>
  <w:style w:type="character" w:customStyle="1" w:styleId="WW-Absatz-Standardschriftart11111111111111111111111111111111111">
    <w:name w:val="WW-Absatz-Standardschriftart11111111111111111111111111111111111"/>
    <w:rsid w:val="00182B4A"/>
  </w:style>
  <w:style w:type="character" w:customStyle="1" w:styleId="WW-Absatz-Standardschriftart111111111111111111111111111111111111">
    <w:name w:val="WW-Absatz-Standardschriftart111111111111111111111111111111111111"/>
    <w:rsid w:val="00182B4A"/>
  </w:style>
  <w:style w:type="character" w:customStyle="1" w:styleId="WW-Absatz-Standardschriftart1111111111111111111111111111111111111">
    <w:name w:val="WW-Absatz-Standardschriftart1111111111111111111111111111111111111"/>
    <w:rsid w:val="00182B4A"/>
  </w:style>
  <w:style w:type="character" w:customStyle="1" w:styleId="WW-Absatz-Standardschriftart11111111111111111111111111111111111111">
    <w:name w:val="WW-Absatz-Standardschriftart11111111111111111111111111111111111111"/>
    <w:rsid w:val="00182B4A"/>
  </w:style>
  <w:style w:type="character" w:customStyle="1" w:styleId="WW-Absatz-Standardschriftart111111111111111111111111111111111111111">
    <w:name w:val="WW-Absatz-Standardschriftart111111111111111111111111111111111111111"/>
    <w:rsid w:val="00182B4A"/>
  </w:style>
  <w:style w:type="character" w:customStyle="1" w:styleId="WW-Absatz-Standardschriftart1111111111111111111111111111111111111111">
    <w:name w:val="WW-Absatz-Standardschriftart1111111111111111111111111111111111111111"/>
    <w:rsid w:val="00182B4A"/>
  </w:style>
  <w:style w:type="character" w:customStyle="1" w:styleId="Domylnaczcionkaakapitu5">
    <w:name w:val="Domyślna czcionka akapitu5"/>
    <w:rsid w:val="00182B4A"/>
  </w:style>
  <w:style w:type="character" w:customStyle="1" w:styleId="WW-Absatz-Standardschriftart11111111111111111111111111111111111111111">
    <w:name w:val="WW-Absatz-Standardschriftart11111111111111111111111111111111111111111"/>
    <w:rsid w:val="00182B4A"/>
  </w:style>
  <w:style w:type="character" w:customStyle="1" w:styleId="WW8Num15z1">
    <w:name w:val="WW8Num15z1"/>
    <w:rsid w:val="00182B4A"/>
    <w:rPr>
      <w:rFonts w:ascii="Courier New" w:hAnsi="Courier New" w:cs="Courier New"/>
    </w:rPr>
  </w:style>
  <w:style w:type="character" w:customStyle="1" w:styleId="WW8Num15z2">
    <w:name w:val="WW8Num15z2"/>
    <w:rsid w:val="00182B4A"/>
    <w:rPr>
      <w:rFonts w:ascii="Wingdings" w:hAnsi="Wingdings"/>
    </w:rPr>
  </w:style>
  <w:style w:type="character" w:customStyle="1" w:styleId="WW8Num15z3">
    <w:name w:val="WW8Num15z3"/>
    <w:rsid w:val="00182B4A"/>
    <w:rPr>
      <w:rFonts w:ascii="Symbol" w:hAnsi="Symbol"/>
    </w:rPr>
  </w:style>
  <w:style w:type="character" w:customStyle="1" w:styleId="Domylnaczcionkaakapitu4">
    <w:name w:val="Domyślna czcionka akapitu4"/>
    <w:rsid w:val="00182B4A"/>
  </w:style>
  <w:style w:type="character" w:customStyle="1" w:styleId="WW-Absatz-Standardschriftart111111111111111111111111111111111111111111">
    <w:name w:val="WW-Absatz-Standardschriftart111111111111111111111111111111111111111111"/>
    <w:rsid w:val="00182B4A"/>
  </w:style>
  <w:style w:type="character" w:customStyle="1" w:styleId="WW-Absatz-Standardschriftart1111111111111111111111111111111111111111111">
    <w:name w:val="WW-Absatz-Standardschriftart1111111111111111111111111111111111111111111"/>
    <w:rsid w:val="00182B4A"/>
  </w:style>
  <w:style w:type="character" w:customStyle="1" w:styleId="WW-Absatz-Standardschriftart11111111111111111111111111111111111111111111">
    <w:name w:val="WW-Absatz-Standardschriftart11111111111111111111111111111111111111111111"/>
    <w:rsid w:val="00182B4A"/>
  </w:style>
  <w:style w:type="character" w:customStyle="1" w:styleId="WW-Absatz-Standardschriftart111111111111111111111111111111111111111111111">
    <w:name w:val="WW-Absatz-Standardschriftart111111111111111111111111111111111111111111111"/>
    <w:rsid w:val="00182B4A"/>
  </w:style>
  <w:style w:type="character" w:customStyle="1" w:styleId="WW-Absatz-Standardschriftart1111111111111111111111111111111111111111111111">
    <w:name w:val="WW-Absatz-Standardschriftart1111111111111111111111111111111111111111111111"/>
    <w:rsid w:val="00182B4A"/>
  </w:style>
  <w:style w:type="character" w:customStyle="1" w:styleId="WW-Absatz-Standardschriftart11111111111111111111111111111111111111111111111">
    <w:name w:val="WW-Absatz-Standardschriftart11111111111111111111111111111111111111111111111"/>
    <w:rsid w:val="00182B4A"/>
  </w:style>
  <w:style w:type="character" w:customStyle="1" w:styleId="WW-Absatz-Standardschriftart111111111111111111111111111111111111111111111111">
    <w:name w:val="WW-Absatz-Standardschriftart111111111111111111111111111111111111111111111111"/>
    <w:rsid w:val="00182B4A"/>
  </w:style>
  <w:style w:type="character" w:customStyle="1" w:styleId="WW-Absatz-Standardschriftart1111111111111111111111111111111111111111111111111">
    <w:name w:val="WW-Absatz-Standardschriftart1111111111111111111111111111111111111111111111111"/>
    <w:rsid w:val="00182B4A"/>
  </w:style>
  <w:style w:type="character" w:customStyle="1" w:styleId="Domylnaczcionkaakapitu3">
    <w:name w:val="Domyślna czcionka akapitu3"/>
    <w:rsid w:val="00182B4A"/>
  </w:style>
  <w:style w:type="character" w:customStyle="1" w:styleId="WW-Absatz-Standardschriftart11111111111111111111111111111111111111111111111111">
    <w:name w:val="WW-Absatz-Standardschriftart11111111111111111111111111111111111111111111111111"/>
    <w:rsid w:val="00182B4A"/>
  </w:style>
  <w:style w:type="character" w:customStyle="1" w:styleId="WW-Absatz-Standardschriftart111111111111111111111111111111111111111111111111111">
    <w:name w:val="WW-Absatz-Standardschriftart111111111111111111111111111111111111111111111111111"/>
    <w:rsid w:val="00182B4A"/>
  </w:style>
  <w:style w:type="character" w:customStyle="1" w:styleId="WW-Absatz-Standardschriftart1111111111111111111111111111111111111111111111111111">
    <w:name w:val="WW-Absatz-Standardschriftart1111111111111111111111111111111111111111111111111111"/>
    <w:rsid w:val="00182B4A"/>
  </w:style>
  <w:style w:type="character" w:customStyle="1" w:styleId="WW-Absatz-Standardschriftart11111111111111111111111111111111111111111111111111111">
    <w:name w:val="WW-Absatz-Standardschriftart11111111111111111111111111111111111111111111111111111"/>
    <w:rsid w:val="00182B4A"/>
  </w:style>
  <w:style w:type="character" w:customStyle="1" w:styleId="WW-Absatz-Standardschriftart111111111111111111111111111111111111111111111111111111">
    <w:name w:val="WW-Absatz-Standardschriftart111111111111111111111111111111111111111111111111111111"/>
    <w:rsid w:val="00182B4A"/>
  </w:style>
  <w:style w:type="character" w:customStyle="1" w:styleId="WW-Absatz-Standardschriftart1111111111111111111111111111111111111111111111111111111">
    <w:name w:val="WW-Absatz-Standardschriftart1111111111111111111111111111111111111111111111111111111"/>
    <w:rsid w:val="00182B4A"/>
  </w:style>
  <w:style w:type="character" w:customStyle="1" w:styleId="WW8Num1z0">
    <w:name w:val="WW8Num1z0"/>
    <w:rsid w:val="00182B4A"/>
    <w:rPr>
      <w:rFonts w:ascii="Wingdings" w:hAnsi="Wingdings"/>
    </w:rPr>
  </w:style>
  <w:style w:type="character" w:customStyle="1" w:styleId="WW8Num1z1">
    <w:name w:val="WW8Num1z1"/>
    <w:rsid w:val="00182B4A"/>
    <w:rPr>
      <w:rFonts w:ascii="Courier New" w:hAnsi="Courier New" w:cs="Courier New"/>
    </w:rPr>
  </w:style>
  <w:style w:type="character" w:customStyle="1" w:styleId="WW8Num1z3">
    <w:name w:val="WW8Num1z3"/>
    <w:rsid w:val="00182B4A"/>
    <w:rPr>
      <w:rFonts w:ascii="Symbol" w:hAnsi="Symbol"/>
    </w:rPr>
  </w:style>
  <w:style w:type="character" w:customStyle="1" w:styleId="WW8NumSt3z0">
    <w:name w:val="WW8NumSt3z0"/>
    <w:rsid w:val="00182B4A"/>
    <w:rPr>
      <w:rFonts w:ascii="Times New Roman" w:hAnsi="Times New Roman"/>
      <w:b w:val="0"/>
      <w:i w:val="0"/>
      <w:sz w:val="24"/>
      <w:u w:val="none"/>
    </w:rPr>
  </w:style>
  <w:style w:type="character" w:styleId="Numerwiersza">
    <w:name w:val="line number"/>
    <w:rsid w:val="00182B4A"/>
  </w:style>
  <w:style w:type="character" w:customStyle="1" w:styleId="WW8Num19z0">
    <w:name w:val="WW8Num19z0"/>
    <w:rsid w:val="00182B4A"/>
    <w:rPr>
      <w:rFonts w:ascii="Symbol" w:hAnsi="Symbol" w:cs="OpenSymbol"/>
    </w:rPr>
  </w:style>
  <w:style w:type="paragraph" w:customStyle="1" w:styleId="Nagwek50">
    <w:name w:val="Nagłówek5"/>
    <w:basedOn w:val="Normalny"/>
    <w:next w:val="Tekstpodstawowy"/>
    <w:rsid w:val="00182B4A"/>
    <w:pPr>
      <w:keepNext/>
      <w:suppressAutoHyphens/>
      <w:spacing w:before="240" w:after="120"/>
    </w:pPr>
    <w:rPr>
      <w:rFonts w:ascii="Arial" w:eastAsia="SimSun" w:hAnsi="Arial" w:cs="Mangal"/>
      <w:sz w:val="28"/>
      <w:szCs w:val="28"/>
      <w:lang w:eastAsia="ar-SA"/>
    </w:rPr>
  </w:style>
  <w:style w:type="paragraph" w:customStyle="1" w:styleId="Podpis6">
    <w:name w:val="Podpis6"/>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Nagwek40">
    <w:name w:val="Nagłówek4"/>
    <w:basedOn w:val="Normalny"/>
    <w:next w:val="Tekstpodstawowy"/>
    <w:rsid w:val="00182B4A"/>
    <w:pPr>
      <w:keepNext/>
      <w:suppressAutoHyphens/>
      <w:spacing w:before="240" w:after="120"/>
    </w:pPr>
    <w:rPr>
      <w:rFonts w:ascii="Arial" w:eastAsia="SimSun" w:hAnsi="Arial" w:cs="Mangal"/>
      <w:sz w:val="28"/>
      <w:szCs w:val="28"/>
      <w:lang w:eastAsia="ar-SA"/>
    </w:rPr>
  </w:style>
  <w:style w:type="paragraph" w:customStyle="1" w:styleId="Podpis5">
    <w:name w:val="Podpis5"/>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4">
    <w:name w:val="Podpis4"/>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3">
    <w:name w:val="Podpis3"/>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2">
    <w:name w:val="Podpis2"/>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Zawartoramki">
    <w:name w:val="Zawartość ramki"/>
    <w:basedOn w:val="Tekstpodstawowy"/>
    <w:rsid w:val="00182B4A"/>
    <w:pPr>
      <w:suppressAutoHyphens/>
      <w:spacing w:after="240" w:line="240" w:lineRule="auto"/>
    </w:pPr>
    <w:rPr>
      <w:rFonts w:ascii="Times New Roman" w:eastAsia="Times New Roman" w:hAnsi="Times New Roman"/>
      <w:sz w:val="20"/>
      <w:szCs w:val="20"/>
      <w:lang w:eastAsia="ar-SA"/>
    </w:rPr>
  </w:style>
  <w:style w:type="paragraph" w:customStyle="1" w:styleId="Textbodyindent">
    <w:name w:val="Text body indent"/>
    <w:basedOn w:val="Standard"/>
    <w:rsid w:val="00182B4A"/>
    <w:pPr>
      <w:widowControl w:val="0"/>
      <w:spacing w:after="120"/>
      <w:ind w:left="283"/>
    </w:pPr>
    <w:rPr>
      <w:rFonts w:ascii="Times New Roman" w:eastAsia="Lucida Sans Unicode" w:hAnsi="Times New Roman" w:cs="Tahoma"/>
      <w:color w:val="000000"/>
      <w:kern w:val="1"/>
      <w:lang w:val="en-US" w:eastAsia="en-US" w:bidi="en-US"/>
    </w:rPr>
  </w:style>
  <w:style w:type="numbering" w:customStyle="1" w:styleId="WW8Num5">
    <w:name w:val="WW8Num5"/>
    <w:basedOn w:val="Bezlisty"/>
    <w:rsid w:val="00182B4A"/>
  </w:style>
  <w:style w:type="table" w:customStyle="1" w:styleId="Tabela-Siatka10">
    <w:name w:val="Tabela - Siatka10"/>
    <w:basedOn w:val="Standardowy"/>
    <w:next w:val="Tabela-Siatka"/>
    <w:rsid w:val="00182B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1">
    <w:name w:val="Bez listy1111"/>
    <w:next w:val="Bezlisty"/>
    <w:uiPriority w:val="99"/>
    <w:semiHidden/>
    <w:unhideWhenUsed/>
    <w:rsid w:val="00182B4A"/>
  </w:style>
  <w:style w:type="paragraph" w:customStyle="1" w:styleId="Legenda2">
    <w:name w:val="Legenda2"/>
    <w:basedOn w:val="Standard"/>
    <w:rsid w:val="00182B4A"/>
    <w:pPr>
      <w:widowControl w:val="0"/>
      <w:suppressLineNumbers/>
      <w:autoSpaceDN w:val="0"/>
      <w:spacing w:before="120" w:after="120"/>
    </w:pPr>
    <w:rPr>
      <w:rFonts w:ascii="Times New Roman" w:eastAsia="SimSun" w:hAnsi="Times New Roman" w:cs="Mangal"/>
      <w:i/>
      <w:iCs/>
      <w:kern w:val="3"/>
    </w:rPr>
  </w:style>
  <w:style w:type="paragraph" w:customStyle="1" w:styleId="Index">
    <w:name w:val="Index"/>
    <w:basedOn w:val="Standard"/>
    <w:rsid w:val="00182B4A"/>
    <w:pPr>
      <w:widowControl w:val="0"/>
      <w:suppressLineNumbers/>
      <w:autoSpaceDN w:val="0"/>
    </w:pPr>
    <w:rPr>
      <w:rFonts w:ascii="Times New Roman" w:eastAsia="SimSun" w:hAnsi="Times New Roman" w:cs="Mangal"/>
      <w:kern w:val="3"/>
    </w:rPr>
  </w:style>
  <w:style w:type="paragraph" w:customStyle="1" w:styleId="Nagwek21">
    <w:name w:val="Nagłówek 21"/>
    <w:basedOn w:val="Standard"/>
    <w:next w:val="Standard"/>
    <w:rsid w:val="00182B4A"/>
    <w:pPr>
      <w:keepNext/>
      <w:widowControl w:val="0"/>
      <w:autoSpaceDN w:val="0"/>
      <w:jc w:val="right"/>
      <w:outlineLvl w:val="1"/>
    </w:pPr>
    <w:rPr>
      <w:rFonts w:ascii="Times New Roman" w:eastAsia="SimSun" w:hAnsi="Times New Roman" w:cs="Mangal"/>
      <w:b/>
      <w:kern w:val="3"/>
    </w:rPr>
  </w:style>
  <w:style w:type="paragraph" w:customStyle="1" w:styleId="Nagwek41">
    <w:name w:val="Nagłówek 41"/>
    <w:basedOn w:val="Standard"/>
    <w:next w:val="Standard"/>
    <w:rsid w:val="00182B4A"/>
    <w:pPr>
      <w:keepNext/>
      <w:widowControl w:val="0"/>
      <w:autoSpaceDN w:val="0"/>
      <w:ind w:right="-35"/>
      <w:jc w:val="center"/>
      <w:outlineLvl w:val="3"/>
    </w:pPr>
    <w:rPr>
      <w:rFonts w:ascii="Times New Roman" w:eastAsia="SimSun" w:hAnsi="Times New Roman" w:cs="Mangal"/>
      <w:b/>
      <w:kern w:val="3"/>
      <w:sz w:val="28"/>
    </w:rPr>
  </w:style>
  <w:style w:type="paragraph" w:customStyle="1" w:styleId="Stopka2">
    <w:name w:val="Stopka2"/>
    <w:basedOn w:val="Standard"/>
    <w:rsid w:val="00182B4A"/>
    <w:pPr>
      <w:widowControl w:val="0"/>
      <w:tabs>
        <w:tab w:val="center" w:pos="4536"/>
        <w:tab w:val="right" w:pos="9072"/>
      </w:tabs>
      <w:autoSpaceDN w:val="0"/>
    </w:pPr>
    <w:rPr>
      <w:rFonts w:ascii="Times New Roman" w:eastAsia="SimSun" w:hAnsi="Times New Roman" w:cs="Mangal"/>
      <w:kern w:val="3"/>
    </w:rPr>
  </w:style>
  <w:style w:type="paragraph" w:customStyle="1" w:styleId="TableHeading">
    <w:name w:val="Table Heading"/>
    <w:basedOn w:val="TableContents"/>
    <w:rsid w:val="00182B4A"/>
    <w:pPr>
      <w:jc w:val="center"/>
    </w:pPr>
    <w:rPr>
      <w:rFonts w:eastAsia="SimSun" w:cs="Mangal"/>
      <w:b/>
      <w:bCs/>
      <w:lang w:val="pl-PL" w:eastAsia="zh-CN" w:bidi="hi-IN"/>
    </w:rPr>
  </w:style>
  <w:style w:type="paragraph" w:customStyle="1" w:styleId="Framecontents">
    <w:name w:val="Frame contents"/>
    <w:basedOn w:val="Textbody"/>
    <w:rsid w:val="00182B4A"/>
    <w:pPr>
      <w:widowControl w:val="0"/>
      <w:spacing w:after="120"/>
      <w:jc w:val="left"/>
    </w:pPr>
    <w:rPr>
      <w:rFonts w:eastAsia="SimSun" w:cs="Mangal"/>
      <w:b w:val="0"/>
      <w:color w:val="auto"/>
      <w:sz w:val="24"/>
      <w:szCs w:val="24"/>
      <w:lang w:eastAsia="zh-CN" w:bidi="hi-IN"/>
    </w:rPr>
  </w:style>
  <w:style w:type="character" w:customStyle="1" w:styleId="BulletSymbols">
    <w:name w:val="Bullet Symbols"/>
    <w:rsid w:val="00182B4A"/>
    <w:rPr>
      <w:rFonts w:ascii="OpenSymbol, 'Arial Unicode MS'" w:eastAsia="OpenSymbol, 'Arial Unicode MS'" w:hAnsi="OpenSymbol, 'Arial Unicode MS'" w:cs="OpenSymbol, 'Arial Unicode MS'"/>
    </w:rPr>
  </w:style>
  <w:style w:type="character" w:customStyle="1" w:styleId="NumberingSymbols">
    <w:name w:val="Numbering Symbols"/>
    <w:rsid w:val="00182B4A"/>
  </w:style>
  <w:style w:type="character" w:customStyle="1" w:styleId="Numerstrony1">
    <w:name w:val="Numer strony1"/>
    <w:rsid w:val="00182B4A"/>
  </w:style>
  <w:style w:type="character" w:customStyle="1" w:styleId="WW8Num35z0">
    <w:name w:val="WW8Num35z0"/>
    <w:rsid w:val="00182B4A"/>
    <w:rPr>
      <w:b w:val="0"/>
    </w:rPr>
  </w:style>
  <w:style w:type="numbering" w:customStyle="1" w:styleId="WW8Num1">
    <w:name w:val="WW8Num1"/>
    <w:basedOn w:val="Bezlisty"/>
    <w:rsid w:val="00182B4A"/>
  </w:style>
  <w:style w:type="numbering" w:customStyle="1" w:styleId="WW8Num2">
    <w:name w:val="WW8Num2"/>
    <w:basedOn w:val="Bezlisty"/>
    <w:rsid w:val="00182B4A"/>
  </w:style>
  <w:style w:type="numbering" w:customStyle="1" w:styleId="WW8Num3">
    <w:name w:val="WW8Num3"/>
    <w:basedOn w:val="Bezlisty"/>
    <w:rsid w:val="00182B4A"/>
  </w:style>
  <w:style w:type="numbering" w:customStyle="1" w:styleId="WW8Num4">
    <w:name w:val="WW8Num4"/>
    <w:basedOn w:val="Bezlisty"/>
    <w:rsid w:val="00182B4A"/>
  </w:style>
  <w:style w:type="numbering" w:customStyle="1" w:styleId="WW8Num51">
    <w:name w:val="WW8Num51"/>
    <w:basedOn w:val="Bezlisty"/>
    <w:rsid w:val="00182B4A"/>
  </w:style>
  <w:style w:type="numbering" w:customStyle="1" w:styleId="WW8Num6">
    <w:name w:val="WW8Num6"/>
    <w:basedOn w:val="Bezlisty"/>
    <w:rsid w:val="00182B4A"/>
  </w:style>
  <w:style w:type="numbering" w:customStyle="1" w:styleId="WW8Num7">
    <w:name w:val="WW8Num7"/>
    <w:basedOn w:val="Bezlisty"/>
    <w:rsid w:val="00182B4A"/>
  </w:style>
  <w:style w:type="numbering" w:customStyle="1" w:styleId="WW8Num8">
    <w:name w:val="WW8Num8"/>
    <w:basedOn w:val="Bezlisty"/>
    <w:rsid w:val="00182B4A"/>
  </w:style>
  <w:style w:type="numbering" w:customStyle="1" w:styleId="WW8Num9">
    <w:name w:val="WW8Num9"/>
    <w:basedOn w:val="Bezlisty"/>
    <w:rsid w:val="00182B4A"/>
  </w:style>
  <w:style w:type="numbering" w:customStyle="1" w:styleId="WW8Num10">
    <w:name w:val="WW8Num10"/>
    <w:basedOn w:val="Bezlisty"/>
    <w:rsid w:val="00182B4A"/>
  </w:style>
  <w:style w:type="numbering" w:customStyle="1" w:styleId="WW8Num11">
    <w:name w:val="WW8Num11"/>
    <w:basedOn w:val="Bezlisty"/>
    <w:rsid w:val="00182B4A"/>
  </w:style>
  <w:style w:type="numbering" w:customStyle="1" w:styleId="WW8Num12">
    <w:name w:val="WW8Num12"/>
    <w:basedOn w:val="Bezlisty"/>
    <w:rsid w:val="00182B4A"/>
  </w:style>
  <w:style w:type="numbering" w:customStyle="1" w:styleId="WW8Num13">
    <w:name w:val="WW8Num13"/>
    <w:basedOn w:val="Bezlisty"/>
    <w:rsid w:val="00182B4A"/>
  </w:style>
  <w:style w:type="numbering" w:customStyle="1" w:styleId="WW8Num14">
    <w:name w:val="WW8Num14"/>
    <w:basedOn w:val="Bezlisty"/>
    <w:rsid w:val="00182B4A"/>
  </w:style>
  <w:style w:type="numbering" w:customStyle="1" w:styleId="WW8Num15">
    <w:name w:val="WW8Num15"/>
    <w:basedOn w:val="Bezlisty"/>
    <w:rsid w:val="00182B4A"/>
  </w:style>
  <w:style w:type="table" w:customStyle="1" w:styleId="Tabela-Siatka111">
    <w:name w:val="Tabela - Siatka111"/>
    <w:basedOn w:val="Standardowy"/>
    <w:next w:val="Tabela-Siatka"/>
    <w:uiPriority w:val="59"/>
    <w:rsid w:val="00182B4A"/>
    <w:rPr>
      <w:rFonts w:ascii="Times New Roman" w:eastAsia="SimSun" w:hAnsi="Times New Roman" w:cs="Mang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65">
    <w:name w:val="WW8Num165"/>
    <w:basedOn w:val="Bezlisty"/>
    <w:rsid w:val="00182B4A"/>
  </w:style>
  <w:style w:type="numbering" w:customStyle="1" w:styleId="WW8Num17">
    <w:name w:val="WW8Num17"/>
    <w:basedOn w:val="Bezlisty"/>
    <w:rsid w:val="00182B4A"/>
  </w:style>
  <w:style w:type="numbering" w:customStyle="1" w:styleId="WW8Num166">
    <w:name w:val="WW8Num166"/>
    <w:basedOn w:val="Bezlisty"/>
    <w:rsid w:val="00182B4A"/>
  </w:style>
  <w:style w:type="numbering" w:customStyle="1" w:styleId="WW8Num167">
    <w:name w:val="WW8Num167"/>
    <w:basedOn w:val="Bezlisty"/>
    <w:rsid w:val="00182B4A"/>
  </w:style>
  <w:style w:type="paragraph" w:customStyle="1" w:styleId="ust">
    <w:name w:val="ust"/>
    <w:basedOn w:val="Normalny"/>
    <w:autoRedefine/>
    <w:rsid w:val="00182B4A"/>
    <w:pPr>
      <w:numPr>
        <w:numId w:val="54"/>
      </w:numPr>
      <w:tabs>
        <w:tab w:val="left" w:pos="426"/>
      </w:tabs>
      <w:suppressAutoHyphens/>
      <w:jc w:val="both"/>
    </w:pPr>
    <w:rPr>
      <w:rFonts w:ascii="Times New Roman" w:eastAsia="Times New Roman" w:hAnsi="Times New Roman"/>
      <w:szCs w:val="24"/>
      <w:lang w:eastAsia="ar-SA"/>
    </w:rPr>
  </w:style>
  <w:style w:type="numbering" w:customStyle="1" w:styleId="WWNum1">
    <w:name w:val="WWNum1"/>
    <w:basedOn w:val="Bezlisty"/>
    <w:rsid w:val="00182B4A"/>
  </w:style>
  <w:style w:type="numbering" w:customStyle="1" w:styleId="WWNum2">
    <w:name w:val="WWNum2"/>
    <w:basedOn w:val="Bezlisty"/>
    <w:rsid w:val="00182B4A"/>
  </w:style>
  <w:style w:type="numbering" w:customStyle="1" w:styleId="WWNum11">
    <w:name w:val="WWNum11"/>
    <w:basedOn w:val="Bezlisty"/>
    <w:rsid w:val="00182B4A"/>
  </w:style>
  <w:style w:type="numbering" w:customStyle="1" w:styleId="WWNum21">
    <w:name w:val="WWNum21"/>
    <w:basedOn w:val="Bezlisty"/>
    <w:rsid w:val="00182B4A"/>
  </w:style>
  <w:style w:type="numbering" w:customStyle="1" w:styleId="WWNum4">
    <w:name w:val="WWNum4"/>
    <w:basedOn w:val="Bezlisty"/>
    <w:rsid w:val="00182B4A"/>
  </w:style>
  <w:style w:type="numbering" w:customStyle="1" w:styleId="WWNum3">
    <w:name w:val="WWNum3"/>
    <w:basedOn w:val="Bezlisty"/>
    <w:rsid w:val="00182B4A"/>
  </w:style>
  <w:style w:type="paragraph" w:customStyle="1" w:styleId="Standarduser">
    <w:name w:val="Standard (user)"/>
    <w:rsid w:val="00182B4A"/>
    <w:pPr>
      <w:suppressAutoHyphens/>
      <w:autoSpaceDN w:val="0"/>
      <w:spacing w:after="200" w:line="276" w:lineRule="auto"/>
      <w:textAlignment w:val="baseline"/>
    </w:pPr>
    <w:rPr>
      <w:rFonts w:eastAsia="Lucida Sans Unicode" w:cs="Tahoma"/>
      <w:kern w:val="3"/>
      <w:sz w:val="22"/>
      <w:szCs w:val="22"/>
      <w:lang w:eastAsia="zh-CN"/>
    </w:rPr>
  </w:style>
  <w:style w:type="character" w:customStyle="1" w:styleId="WW8Num2z8">
    <w:name w:val="WW8Num2z8"/>
    <w:rsid w:val="00182B4A"/>
  </w:style>
  <w:style w:type="numbering" w:customStyle="1" w:styleId="Bezlisty6">
    <w:name w:val="Bez listy6"/>
    <w:next w:val="Bezlisty"/>
    <w:uiPriority w:val="99"/>
    <w:semiHidden/>
    <w:unhideWhenUsed/>
    <w:rsid w:val="00182B4A"/>
  </w:style>
  <w:style w:type="numbering" w:customStyle="1" w:styleId="Bezlisty7">
    <w:name w:val="Bez listy7"/>
    <w:next w:val="Bezlisty"/>
    <w:uiPriority w:val="99"/>
    <w:semiHidden/>
    <w:unhideWhenUsed/>
    <w:rsid w:val="00182B4A"/>
  </w:style>
  <w:style w:type="numbering" w:customStyle="1" w:styleId="WW8Num1641">
    <w:name w:val="WW8Num1641"/>
    <w:basedOn w:val="Bezlisty"/>
    <w:rsid w:val="00182B4A"/>
  </w:style>
  <w:style w:type="numbering" w:customStyle="1" w:styleId="WW8Num1642">
    <w:name w:val="WW8Num1642"/>
    <w:basedOn w:val="Bezlisty"/>
    <w:rsid w:val="00182B4A"/>
  </w:style>
  <w:style w:type="numbering" w:customStyle="1" w:styleId="WW8Num16411">
    <w:name w:val="WW8Num16411"/>
    <w:basedOn w:val="Bezlisty"/>
    <w:rsid w:val="00182B4A"/>
  </w:style>
  <w:style w:type="numbering" w:customStyle="1" w:styleId="WW8Num16411243">
    <w:name w:val="WW8Num16411243"/>
    <w:basedOn w:val="Bezlisty"/>
    <w:rsid w:val="00182B4A"/>
  </w:style>
  <w:style w:type="numbering" w:customStyle="1" w:styleId="WW8Num1633">
    <w:name w:val="WW8Num1633"/>
    <w:rsid w:val="00182B4A"/>
  </w:style>
  <w:style w:type="numbering" w:customStyle="1" w:styleId="WWNum9">
    <w:name w:val="WWNum9"/>
    <w:basedOn w:val="Bezlisty"/>
    <w:rsid w:val="00182B4A"/>
  </w:style>
  <w:style w:type="numbering" w:customStyle="1" w:styleId="WWNum10">
    <w:name w:val="WWNum10"/>
    <w:basedOn w:val="Bezlisty"/>
    <w:rsid w:val="00182B4A"/>
  </w:style>
  <w:style w:type="character" w:customStyle="1" w:styleId="Nierozpoznanawzmianka1">
    <w:name w:val="Nierozpoznana wzmianka1"/>
    <w:unhideWhenUsed/>
    <w:rsid w:val="00182B4A"/>
    <w:rPr>
      <w:color w:val="605E5C"/>
      <w:shd w:val="clear" w:color="auto" w:fill="E1DFDD"/>
    </w:rPr>
  </w:style>
  <w:style w:type="numbering" w:customStyle="1" w:styleId="WW8Num164112435">
    <w:name w:val="WW8Num164112435"/>
    <w:basedOn w:val="Bezlisty"/>
    <w:rsid w:val="00182B4A"/>
  </w:style>
  <w:style w:type="numbering" w:customStyle="1" w:styleId="WW8Num16331">
    <w:name w:val="WW8Num16331"/>
    <w:rsid w:val="00182B4A"/>
  </w:style>
  <w:style w:type="numbering" w:customStyle="1" w:styleId="WW8Num1643">
    <w:name w:val="WW8Num1643"/>
    <w:basedOn w:val="Bezlisty"/>
    <w:rsid w:val="00182B4A"/>
  </w:style>
  <w:style w:type="numbering" w:customStyle="1" w:styleId="WW8Num16431">
    <w:name w:val="WW8Num16431"/>
    <w:basedOn w:val="Bezlisty"/>
    <w:rsid w:val="00182B4A"/>
  </w:style>
  <w:style w:type="numbering" w:customStyle="1" w:styleId="WW8Num97">
    <w:name w:val="WW8Num97"/>
    <w:basedOn w:val="Bezlisty"/>
    <w:rsid w:val="00182B4A"/>
  </w:style>
  <w:style w:type="numbering" w:customStyle="1" w:styleId="WW8Num16511">
    <w:name w:val="WW8Num16511"/>
    <w:basedOn w:val="Bezlisty"/>
    <w:rsid w:val="00182B4A"/>
  </w:style>
  <w:style w:type="numbering" w:customStyle="1" w:styleId="WW8Num168">
    <w:name w:val="WW8Num168"/>
    <w:basedOn w:val="Bezlisty"/>
    <w:rsid w:val="00182B4A"/>
  </w:style>
  <w:style w:type="numbering" w:customStyle="1" w:styleId="WW8Num1611">
    <w:name w:val="WW8Num1611"/>
    <w:basedOn w:val="Bezlisty"/>
    <w:rsid w:val="00182B4A"/>
    <w:pPr>
      <w:numPr>
        <w:numId w:val="29"/>
      </w:numPr>
    </w:pPr>
  </w:style>
  <w:style w:type="numbering" w:customStyle="1" w:styleId="WW8Num1621">
    <w:name w:val="WW8Num1621"/>
    <w:basedOn w:val="Bezlisty"/>
    <w:rsid w:val="00182B4A"/>
  </w:style>
  <w:style w:type="numbering" w:customStyle="1" w:styleId="WW8Num1631">
    <w:name w:val="WW8Num1631"/>
    <w:basedOn w:val="Bezlisty"/>
    <w:rsid w:val="00182B4A"/>
  </w:style>
  <w:style w:type="numbering" w:customStyle="1" w:styleId="WW8Num1644">
    <w:name w:val="WW8Num1644"/>
    <w:basedOn w:val="Bezlisty"/>
    <w:rsid w:val="00182B4A"/>
  </w:style>
  <w:style w:type="numbering" w:customStyle="1" w:styleId="111111121">
    <w:name w:val="1 / 1.1 / 1.1.1121"/>
    <w:rsid w:val="00182B4A"/>
    <w:pPr>
      <w:numPr>
        <w:numId w:val="30"/>
      </w:numPr>
    </w:pPr>
  </w:style>
  <w:style w:type="numbering" w:customStyle="1" w:styleId="WW8Num601">
    <w:name w:val="WW8Num601"/>
    <w:basedOn w:val="Bezlisty"/>
    <w:rsid w:val="00182B4A"/>
    <w:pPr>
      <w:numPr>
        <w:numId w:val="108"/>
      </w:numPr>
    </w:pPr>
  </w:style>
  <w:style w:type="numbering" w:customStyle="1" w:styleId="WW8Num621">
    <w:name w:val="WW8Num621"/>
    <w:basedOn w:val="Bezlisty"/>
    <w:rsid w:val="00182B4A"/>
    <w:pPr>
      <w:numPr>
        <w:numId w:val="109"/>
      </w:numPr>
    </w:pPr>
  </w:style>
  <w:style w:type="numbering" w:customStyle="1" w:styleId="WW8Num1101">
    <w:name w:val="WW8Num1101"/>
    <w:basedOn w:val="Bezlisty"/>
    <w:rsid w:val="00182B4A"/>
    <w:pPr>
      <w:numPr>
        <w:numId w:val="31"/>
      </w:numPr>
    </w:pPr>
  </w:style>
  <w:style w:type="numbering" w:customStyle="1" w:styleId="WW8Num9111">
    <w:name w:val="WW8Num9111"/>
    <w:basedOn w:val="Bezlisty"/>
    <w:rsid w:val="00182B4A"/>
    <w:pPr>
      <w:numPr>
        <w:numId w:val="32"/>
      </w:numPr>
    </w:pPr>
  </w:style>
  <w:style w:type="numbering" w:customStyle="1" w:styleId="WW8Num981">
    <w:name w:val="WW8Num981"/>
    <w:basedOn w:val="Bezlisty"/>
    <w:rsid w:val="00182B4A"/>
    <w:pPr>
      <w:numPr>
        <w:numId w:val="33"/>
      </w:numPr>
    </w:pPr>
  </w:style>
  <w:style w:type="numbering" w:customStyle="1" w:styleId="WW8Num361">
    <w:name w:val="WW8Num361"/>
    <w:basedOn w:val="Bezlisty"/>
    <w:rsid w:val="00182B4A"/>
    <w:pPr>
      <w:numPr>
        <w:numId w:val="34"/>
      </w:numPr>
    </w:pPr>
  </w:style>
  <w:style w:type="numbering" w:customStyle="1" w:styleId="WW8Num221">
    <w:name w:val="WW8Num221"/>
    <w:basedOn w:val="Bezlisty"/>
    <w:rsid w:val="00182B4A"/>
    <w:pPr>
      <w:numPr>
        <w:numId w:val="35"/>
      </w:numPr>
    </w:pPr>
  </w:style>
  <w:style w:type="numbering" w:customStyle="1" w:styleId="WW8Num821">
    <w:name w:val="WW8Num821"/>
    <w:basedOn w:val="Bezlisty"/>
    <w:rsid w:val="00182B4A"/>
    <w:pPr>
      <w:numPr>
        <w:numId w:val="36"/>
      </w:numPr>
    </w:pPr>
  </w:style>
  <w:style w:type="numbering" w:customStyle="1" w:styleId="WW8Num912">
    <w:name w:val="WW8Num912"/>
    <w:basedOn w:val="Bezlisty"/>
    <w:rsid w:val="00182B4A"/>
    <w:pPr>
      <w:numPr>
        <w:numId w:val="37"/>
      </w:numPr>
    </w:pPr>
  </w:style>
  <w:style w:type="numbering" w:customStyle="1" w:styleId="WW8Num52">
    <w:name w:val="WW8Num52"/>
    <w:basedOn w:val="Bezlisty"/>
    <w:rsid w:val="00182B4A"/>
    <w:pPr>
      <w:numPr>
        <w:numId w:val="39"/>
      </w:numPr>
    </w:pPr>
  </w:style>
  <w:style w:type="numbering" w:customStyle="1" w:styleId="WW8Num18">
    <w:name w:val="WW8Num18"/>
    <w:basedOn w:val="Bezlisty"/>
    <w:rsid w:val="00182B4A"/>
    <w:pPr>
      <w:numPr>
        <w:numId w:val="40"/>
      </w:numPr>
    </w:pPr>
  </w:style>
  <w:style w:type="numbering" w:customStyle="1" w:styleId="WW8Num21">
    <w:name w:val="WW8Num21"/>
    <w:basedOn w:val="Bezlisty"/>
    <w:rsid w:val="00182B4A"/>
    <w:pPr>
      <w:numPr>
        <w:numId w:val="41"/>
      </w:numPr>
    </w:pPr>
  </w:style>
  <w:style w:type="numbering" w:customStyle="1" w:styleId="WW8Num31">
    <w:name w:val="WW8Num31"/>
    <w:basedOn w:val="Bezlisty"/>
    <w:rsid w:val="00182B4A"/>
    <w:pPr>
      <w:numPr>
        <w:numId w:val="42"/>
      </w:numPr>
    </w:pPr>
  </w:style>
  <w:style w:type="numbering" w:customStyle="1" w:styleId="WW8Num41">
    <w:name w:val="WW8Num41"/>
    <w:basedOn w:val="Bezlisty"/>
    <w:rsid w:val="00182B4A"/>
    <w:pPr>
      <w:numPr>
        <w:numId w:val="43"/>
      </w:numPr>
    </w:pPr>
  </w:style>
  <w:style w:type="numbering" w:customStyle="1" w:styleId="WW8Num511">
    <w:name w:val="WW8Num511"/>
    <w:basedOn w:val="Bezlisty"/>
    <w:rsid w:val="00182B4A"/>
    <w:pPr>
      <w:numPr>
        <w:numId w:val="38"/>
      </w:numPr>
    </w:pPr>
  </w:style>
  <w:style w:type="numbering" w:customStyle="1" w:styleId="WW8Num61">
    <w:name w:val="WW8Num61"/>
    <w:basedOn w:val="Bezlisty"/>
    <w:rsid w:val="00182B4A"/>
    <w:pPr>
      <w:numPr>
        <w:numId w:val="44"/>
      </w:numPr>
    </w:pPr>
  </w:style>
  <w:style w:type="numbering" w:customStyle="1" w:styleId="WW8Num71">
    <w:name w:val="WW8Num71"/>
    <w:basedOn w:val="Bezlisty"/>
    <w:rsid w:val="00182B4A"/>
    <w:pPr>
      <w:numPr>
        <w:numId w:val="45"/>
      </w:numPr>
    </w:pPr>
  </w:style>
  <w:style w:type="numbering" w:customStyle="1" w:styleId="WW8Num81">
    <w:name w:val="WW8Num81"/>
    <w:basedOn w:val="Bezlisty"/>
    <w:rsid w:val="00182B4A"/>
    <w:pPr>
      <w:numPr>
        <w:numId w:val="46"/>
      </w:numPr>
    </w:pPr>
  </w:style>
  <w:style w:type="numbering" w:customStyle="1" w:styleId="WW8Num92">
    <w:name w:val="WW8Num92"/>
    <w:basedOn w:val="Bezlisty"/>
    <w:rsid w:val="00182B4A"/>
    <w:pPr>
      <w:numPr>
        <w:numId w:val="47"/>
      </w:numPr>
    </w:pPr>
  </w:style>
  <w:style w:type="numbering" w:customStyle="1" w:styleId="WW8Num101">
    <w:name w:val="WW8Num101"/>
    <w:basedOn w:val="Bezlisty"/>
    <w:rsid w:val="00182B4A"/>
  </w:style>
  <w:style w:type="numbering" w:customStyle="1" w:styleId="WW8Num111">
    <w:name w:val="WW8Num111"/>
    <w:basedOn w:val="Bezlisty"/>
    <w:rsid w:val="00182B4A"/>
    <w:pPr>
      <w:numPr>
        <w:numId w:val="49"/>
      </w:numPr>
    </w:pPr>
  </w:style>
  <w:style w:type="numbering" w:customStyle="1" w:styleId="WW8Num121">
    <w:name w:val="WW8Num121"/>
    <w:basedOn w:val="Bezlisty"/>
    <w:rsid w:val="00182B4A"/>
    <w:pPr>
      <w:numPr>
        <w:numId w:val="50"/>
      </w:numPr>
    </w:pPr>
  </w:style>
  <w:style w:type="numbering" w:customStyle="1" w:styleId="WW8Num131">
    <w:name w:val="WW8Num131"/>
    <w:basedOn w:val="Bezlisty"/>
    <w:rsid w:val="00182B4A"/>
    <w:pPr>
      <w:numPr>
        <w:numId w:val="51"/>
      </w:numPr>
    </w:pPr>
  </w:style>
  <w:style w:type="numbering" w:customStyle="1" w:styleId="WW8Num141">
    <w:name w:val="WW8Num141"/>
    <w:basedOn w:val="Bezlisty"/>
    <w:rsid w:val="00182B4A"/>
    <w:pPr>
      <w:numPr>
        <w:numId w:val="52"/>
      </w:numPr>
    </w:pPr>
  </w:style>
  <w:style w:type="numbering" w:customStyle="1" w:styleId="WW8Num151">
    <w:name w:val="WW8Num151"/>
    <w:basedOn w:val="Bezlisty"/>
    <w:rsid w:val="00182B4A"/>
    <w:pPr>
      <w:numPr>
        <w:numId w:val="53"/>
      </w:numPr>
    </w:pPr>
  </w:style>
  <w:style w:type="numbering" w:customStyle="1" w:styleId="WW8Num1651">
    <w:name w:val="WW8Num1651"/>
    <w:basedOn w:val="Bezlisty"/>
    <w:rsid w:val="00182B4A"/>
  </w:style>
  <w:style w:type="numbering" w:customStyle="1" w:styleId="WW8Num171">
    <w:name w:val="WW8Num171"/>
    <w:basedOn w:val="Bezlisty"/>
    <w:rsid w:val="00182B4A"/>
    <w:pPr>
      <w:numPr>
        <w:numId w:val="28"/>
      </w:numPr>
    </w:pPr>
  </w:style>
  <w:style w:type="numbering" w:customStyle="1" w:styleId="WW8Num1661">
    <w:name w:val="WW8Num1661"/>
    <w:basedOn w:val="Bezlisty"/>
    <w:rsid w:val="00182B4A"/>
  </w:style>
  <w:style w:type="numbering" w:customStyle="1" w:styleId="WW8Num1671">
    <w:name w:val="WW8Num1671"/>
    <w:basedOn w:val="Bezlisty"/>
    <w:rsid w:val="00182B4A"/>
  </w:style>
  <w:style w:type="numbering" w:customStyle="1" w:styleId="WWNum12">
    <w:name w:val="WWNum12"/>
    <w:basedOn w:val="Bezlisty"/>
    <w:rsid w:val="00182B4A"/>
    <w:pPr>
      <w:numPr>
        <w:numId w:val="55"/>
      </w:numPr>
    </w:pPr>
  </w:style>
  <w:style w:type="numbering" w:customStyle="1" w:styleId="WWNum22">
    <w:name w:val="WWNum22"/>
    <w:basedOn w:val="Bezlisty"/>
    <w:rsid w:val="00182B4A"/>
    <w:pPr>
      <w:numPr>
        <w:numId w:val="56"/>
      </w:numPr>
    </w:pPr>
  </w:style>
  <w:style w:type="numbering" w:customStyle="1" w:styleId="WWNum111">
    <w:name w:val="WWNum111"/>
    <w:basedOn w:val="Bezlisty"/>
    <w:rsid w:val="00182B4A"/>
    <w:pPr>
      <w:numPr>
        <w:numId w:val="57"/>
      </w:numPr>
    </w:pPr>
  </w:style>
  <w:style w:type="numbering" w:customStyle="1" w:styleId="WWNum211">
    <w:name w:val="WWNum211"/>
    <w:basedOn w:val="Bezlisty"/>
    <w:rsid w:val="00182B4A"/>
    <w:pPr>
      <w:numPr>
        <w:numId w:val="58"/>
      </w:numPr>
    </w:pPr>
  </w:style>
  <w:style w:type="numbering" w:customStyle="1" w:styleId="WWNum41">
    <w:name w:val="WWNum41"/>
    <w:basedOn w:val="Bezlisty"/>
    <w:rsid w:val="00182B4A"/>
    <w:pPr>
      <w:numPr>
        <w:numId w:val="59"/>
      </w:numPr>
    </w:pPr>
  </w:style>
  <w:style w:type="numbering" w:customStyle="1" w:styleId="WWNum31">
    <w:name w:val="WWNum31"/>
    <w:basedOn w:val="Bezlisty"/>
    <w:rsid w:val="00182B4A"/>
    <w:pPr>
      <w:numPr>
        <w:numId w:val="60"/>
      </w:numPr>
    </w:pPr>
  </w:style>
  <w:style w:type="numbering" w:customStyle="1" w:styleId="WW8Num16412">
    <w:name w:val="WW8Num16412"/>
    <w:basedOn w:val="Bezlisty"/>
    <w:rsid w:val="00182B4A"/>
  </w:style>
  <w:style w:type="numbering" w:customStyle="1" w:styleId="WW8Num16421">
    <w:name w:val="WW8Num16421"/>
    <w:basedOn w:val="Bezlisty"/>
    <w:rsid w:val="00182B4A"/>
  </w:style>
  <w:style w:type="numbering" w:customStyle="1" w:styleId="WW8Num164111">
    <w:name w:val="WW8Num164111"/>
    <w:basedOn w:val="Bezlisty"/>
    <w:rsid w:val="00182B4A"/>
  </w:style>
  <w:style w:type="numbering" w:customStyle="1" w:styleId="WW8Num164112431">
    <w:name w:val="WW8Num164112431"/>
    <w:basedOn w:val="Bezlisty"/>
    <w:rsid w:val="00182B4A"/>
  </w:style>
  <w:style w:type="numbering" w:customStyle="1" w:styleId="WW8Num16332">
    <w:name w:val="WW8Num16332"/>
    <w:rsid w:val="00182B4A"/>
  </w:style>
  <w:style w:type="numbering" w:customStyle="1" w:styleId="WWNum91">
    <w:name w:val="WWNum91"/>
    <w:basedOn w:val="Bezlisty"/>
    <w:rsid w:val="00182B4A"/>
    <w:pPr>
      <w:numPr>
        <w:numId w:val="61"/>
      </w:numPr>
    </w:pPr>
  </w:style>
  <w:style w:type="numbering" w:customStyle="1" w:styleId="WWNum101">
    <w:name w:val="WWNum101"/>
    <w:basedOn w:val="Bezlisty"/>
    <w:rsid w:val="00182B4A"/>
    <w:pPr>
      <w:numPr>
        <w:numId w:val="62"/>
      </w:numPr>
    </w:pPr>
  </w:style>
  <w:style w:type="numbering" w:customStyle="1" w:styleId="WW8Num1641124351">
    <w:name w:val="WW8Num1641124351"/>
    <w:basedOn w:val="Bezlisty"/>
    <w:rsid w:val="00182B4A"/>
  </w:style>
  <w:style w:type="numbering" w:customStyle="1" w:styleId="WW8Num163311">
    <w:name w:val="WW8Num163311"/>
    <w:rsid w:val="00182B4A"/>
  </w:style>
  <w:style w:type="numbering" w:customStyle="1" w:styleId="WW8Num16432">
    <w:name w:val="WW8Num16432"/>
    <w:basedOn w:val="Bezlisty"/>
    <w:rsid w:val="00182B4A"/>
  </w:style>
  <w:style w:type="numbering" w:customStyle="1" w:styleId="WW8Num164311">
    <w:name w:val="WW8Num164311"/>
    <w:basedOn w:val="Bezlisty"/>
    <w:rsid w:val="00182B4A"/>
  </w:style>
  <w:style w:type="numbering" w:customStyle="1" w:styleId="WW8Num971">
    <w:name w:val="WW8Num971"/>
    <w:basedOn w:val="Bezlisty"/>
    <w:rsid w:val="00182B4A"/>
    <w:pPr>
      <w:numPr>
        <w:numId w:val="63"/>
      </w:numPr>
    </w:pPr>
  </w:style>
  <w:style w:type="numbering" w:customStyle="1" w:styleId="WW8Num165111">
    <w:name w:val="WW8Num165111"/>
    <w:basedOn w:val="Bezlisty"/>
    <w:rsid w:val="00182B4A"/>
  </w:style>
  <w:style w:type="numbering" w:customStyle="1" w:styleId="WW8Num163321">
    <w:name w:val="WW8Num163321"/>
    <w:rsid w:val="00182B4A"/>
  </w:style>
  <w:style w:type="numbering" w:customStyle="1" w:styleId="WW8Num1633211">
    <w:name w:val="WW8Num1633211"/>
    <w:rsid w:val="00182B4A"/>
    <w:pPr>
      <w:numPr>
        <w:numId w:val="24"/>
      </w:numPr>
    </w:pPr>
  </w:style>
  <w:style w:type="numbering" w:customStyle="1" w:styleId="WW8Num1641111">
    <w:name w:val="WW8Num1641111"/>
    <w:basedOn w:val="Bezlisty"/>
    <w:rsid w:val="00182B4A"/>
    <w:pPr>
      <w:numPr>
        <w:numId w:val="64"/>
      </w:numPr>
    </w:pPr>
  </w:style>
  <w:style w:type="numbering" w:customStyle="1" w:styleId="Bezlisty8">
    <w:name w:val="Bez listy8"/>
    <w:next w:val="Bezlisty"/>
    <w:uiPriority w:val="99"/>
    <w:semiHidden/>
    <w:unhideWhenUsed/>
    <w:rsid w:val="00182B4A"/>
  </w:style>
  <w:style w:type="character" w:styleId="Uwydatnienie">
    <w:name w:val="Emphasis"/>
    <w:locked/>
    <w:rsid w:val="00182B4A"/>
    <w:rPr>
      <w:i/>
      <w:iCs/>
    </w:rPr>
  </w:style>
  <w:style w:type="character" w:customStyle="1" w:styleId="WW8Num3z1">
    <w:name w:val="WW8Num3z1"/>
    <w:rsid w:val="00182B4A"/>
    <w:rPr>
      <w:rFonts w:ascii="OpenSymbol" w:hAnsi="OpenSymbol" w:cs="OpenSymbol"/>
    </w:rPr>
  </w:style>
  <w:style w:type="character" w:customStyle="1" w:styleId="WW8Num4z1">
    <w:name w:val="WW8Num4z1"/>
    <w:rsid w:val="00182B4A"/>
    <w:rPr>
      <w:rFonts w:ascii="OpenSymbol" w:hAnsi="OpenSymbol" w:cs="OpenSymbol"/>
    </w:rPr>
  </w:style>
  <w:style w:type="character" w:customStyle="1" w:styleId="WW8Num5z1">
    <w:name w:val="WW8Num5z1"/>
    <w:rsid w:val="00182B4A"/>
    <w:rPr>
      <w:rFonts w:ascii="OpenSymbol" w:hAnsi="OpenSymbol" w:cs="OpenSymbol"/>
    </w:rPr>
  </w:style>
  <w:style w:type="character" w:customStyle="1" w:styleId="WW8Num6z1">
    <w:name w:val="WW8Num6z1"/>
    <w:rsid w:val="00182B4A"/>
    <w:rPr>
      <w:rFonts w:ascii="OpenSymbol" w:hAnsi="OpenSymbol" w:cs="OpenSymbol"/>
    </w:rPr>
  </w:style>
  <w:style w:type="character" w:customStyle="1" w:styleId="WW8Num2z1">
    <w:name w:val="WW8Num2z1"/>
    <w:rsid w:val="00182B4A"/>
    <w:rPr>
      <w:rFonts w:ascii="Times New Roman" w:eastAsia="Times New Roman" w:hAnsi="Times New Roman" w:cs="Calibri"/>
    </w:rPr>
  </w:style>
  <w:style w:type="character" w:customStyle="1" w:styleId="WW8Num20z0">
    <w:name w:val="WW8Num20z0"/>
    <w:rsid w:val="00182B4A"/>
    <w:rPr>
      <w:b w:val="0"/>
      <w:i w:val="0"/>
      <w:sz w:val="24"/>
      <w:szCs w:val="24"/>
    </w:rPr>
  </w:style>
  <w:style w:type="character" w:customStyle="1" w:styleId="WW8Num20z1">
    <w:name w:val="WW8Num20z1"/>
    <w:rsid w:val="00182B4A"/>
    <w:rPr>
      <w:rFonts w:ascii="Times New Roman" w:hAnsi="Times New Roman" w:cs="Courier New"/>
    </w:rPr>
  </w:style>
  <w:style w:type="character" w:customStyle="1" w:styleId="WW8Num23z0">
    <w:name w:val="WW8Num23z0"/>
    <w:rsid w:val="00182B4A"/>
    <w:rPr>
      <w:rFonts w:cs="Arial"/>
      <w:b/>
    </w:rPr>
  </w:style>
  <w:style w:type="character" w:customStyle="1" w:styleId="WW8Num25z0">
    <w:name w:val="WW8Num25z0"/>
    <w:rsid w:val="00182B4A"/>
    <w:rPr>
      <w:rFonts w:ascii="Symbol" w:hAnsi="Symbol"/>
    </w:rPr>
  </w:style>
  <w:style w:type="character" w:customStyle="1" w:styleId="WW8Num25z1">
    <w:name w:val="WW8Num25z1"/>
    <w:rsid w:val="00182B4A"/>
    <w:rPr>
      <w:rFonts w:ascii="Courier New" w:hAnsi="Courier New" w:cs="Courier New"/>
    </w:rPr>
  </w:style>
  <w:style w:type="character" w:customStyle="1" w:styleId="WW8Num25z2">
    <w:name w:val="WW8Num25z2"/>
    <w:rsid w:val="00182B4A"/>
    <w:rPr>
      <w:rFonts w:ascii="Wingdings" w:hAnsi="Wingdings"/>
    </w:rPr>
  </w:style>
  <w:style w:type="character" w:customStyle="1" w:styleId="WW8Num27z0">
    <w:name w:val="WW8Num27z0"/>
    <w:rsid w:val="00182B4A"/>
    <w:rPr>
      <w:rFonts w:ascii="OpenSymbol" w:hAnsi="OpenSymbol"/>
    </w:rPr>
  </w:style>
  <w:style w:type="character" w:customStyle="1" w:styleId="WW8Num27z1">
    <w:name w:val="WW8Num27z1"/>
    <w:rsid w:val="00182B4A"/>
    <w:rPr>
      <w:rFonts w:ascii="Courier New" w:hAnsi="Courier New" w:cs="Courier New"/>
    </w:rPr>
  </w:style>
  <w:style w:type="character" w:customStyle="1" w:styleId="WW8Num27z2">
    <w:name w:val="WW8Num27z2"/>
    <w:rsid w:val="00182B4A"/>
    <w:rPr>
      <w:rFonts w:ascii="Wingdings" w:hAnsi="Wingdings"/>
    </w:rPr>
  </w:style>
  <w:style w:type="character" w:customStyle="1" w:styleId="WW8Num27z3">
    <w:name w:val="WW8Num27z3"/>
    <w:rsid w:val="00182B4A"/>
    <w:rPr>
      <w:rFonts w:ascii="Symbol" w:hAnsi="Symbol"/>
    </w:rPr>
  </w:style>
  <w:style w:type="character" w:customStyle="1" w:styleId="WW8Num30z0">
    <w:name w:val="WW8Num30z0"/>
    <w:rsid w:val="00182B4A"/>
    <w:rPr>
      <w:rFonts w:cs="Arial"/>
      <w:b/>
    </w:rPr>
  </w:style>
  <w:style w:type="character" w:customStyle="1" w:styleId="WW8Num31z1">
    <w:name w:val="WW8Num31z1"/>
    <w:rsid w:val="00182B4A"/>
    <w:rPr>
      <w:rFonts w:ascii="Times New Roman" w:hAnsi="Times New Roman" w:cs="Courier New"/>
    </w:rPr>
  </w:style>
  <w:style w:type="character" w:customStyle="1" w:styleId="WW8Num36z0">
    <w:name w:val="WW8Num36z0"/>
    <w:rsid w:val="00182B4A"/>
    <w:rPr>
      <w:rFonts w:ascii="OpenSymbol" w:eastAsia="OpenSymbol" w:hAnsi="OpenSymbol" w:cs="OpenSymbol"/>
    </w:rPr>
  </w:style>
  <w:style w:type="character" w:customStyle="1" w:styleId="WW8Num37z0">
    <w:name w:val="WW8Num37z0"/>
    <w:rsid w:val="00182B4A"/>
    <w:rPr>
      <w:b/>
      <w:sz w:val="24"/>
      <w:szCs w:val="24"/>
    </w:rPr>
  </w:style>
  <w:style w:type="character" w:customStyle="1" w:styleId="WW8Num38z0">
    <w:name w:val="WW8Num38z0"/>
    <w:rsid w:val="00182B4A"/>
    <w:rPr>
      <w:rFonts w:ascii="OpenSymbol" w:eastAsia="OpenSymbol" w:hAnsi="OpenSymbol" w:cs="OpenSymbol"/>
    </w:rPr>
  </w:style>
  <w:style w:type="character" w:customStyle="1" w:styleId="WW8Num39z0">
    <w:name w:val="WW8Num39z0"/>
    <w:rsid w:val="00182B4A"/>
    <w:rPr>
      <w:rFonts w:ascii="OpenSymbol" w:eastAsia="OpenSymbol" w:hAnsi="OpenSymbol" w:cs="OpenSymbol"/>
    </w:rPr>
  </w:style>
  <w:style w:type="character" w:customStyle="1" w:styleId="WW8Num41z0">
    <w:name w:val="WW8Num41z0"/>
    <w:rsid w:val="00182B4A"/>
    <w:rPr>
      <w:rFonts w:cs="Arial"/>
      <w:b/>
    </w:rPr>
  </w:style>
  <w:style w:type="character" w:customStyle="1" w:styleId="WW8Num45z6">
    <w:name w:val="WW8Num45z6"/>
    <w:rsid w:val="00182B4A"/>
    <w:rPr>
      <w:color w:val="auto"/>
    </w:rPr>
  </w:style>
  <w:style w:type="character" w:customStyle="1" w:styleId="WW8Num46z0">
    <w:name w:val="WW8Num46z0"/>
    <w:rsid w:val="00182B4A"/>
    <w:rPr>
      <w:b/>
    </w:rPr>
  </w:style>
  <w:style w:type="character" w:customStyle="1" w:styleId="WW8Num50z0">
    <w:name w:val="WW8Num50z0"/>
    <w:rsid w:val="00182B4A"/>
    <w:rPr>
      <w:color w:val="auto"/>
    </w:rPr>
  </w:style>
  <w:style w:type="character" w:customStyle="1" w:styleId="WW8Num52z0">
    <w:name w:val="WW8Num52z0"/>
    <w:rsid w:val="00182B4A"/>
    <w:rPr>
      <w:rFonts w:eastAsia="SimSun"/>
    </w:rPr>
  </w:style>
  <w:style w:type="character" w:customStyle="1" w:styleId="WW8Num53z0">
    <w:name w:val="WW8Num53z0"/>
    <w:rsid w:val="00182B4A"/>
    <w:rPr>
      <w:color w:val="auto"/>
    </w:rPr>
  </w:style>
  <w:style w:type="character" w:customStyle="1" w:styleId="WW8Num55z0">
    <w:name w:val="WW8Num55z0"/>
    <w:rsid w:val="00182B4A"/>
    <w:rPr>
      <w:rFonts w:ascii="Times New Roman" w:hAnsi="Times New Roman" w:cs="Times New Roman"/>
    </w:rPr>
  </w:style>
  <w:style w:type="character" w:customStyle="1" w:styleId="ListLabel4">
    <w:name w:val="ListLabel 4"/>
    <w:rsid w:val="00182B4A"/>
    <w:rPr>
      <w:rFonts w:cs="Times New Roman"/>
    </w:rPr>
  </w:style>
  <w:style w:type="character" w:customStyle="1" w:styleId="ListLabel5">
    <w:name w:val="ListLabel 5"/>
    <w:rsid w:val="00182B4A"/>
    <w:rPr>
      <w:rFonts w:cs="Arial"/>
    </w:rPr>
  </w:style>
  <w:style w:type="character" w:customStyle="1" w:styleId="ListLabel6">
    <w:name w:val="ListLabel 6"/>
    <w:rsid w:val="00182B4A"/>
    <w:rPr>
      <w:rFonts w:cs="Courier New"/>
    </w:rPr>
  </w:style>
  <w:style w:type="character" w:customStyle="1" w:styleId="ListLabel7">
    <w:name w:val="ListLabel 7"/>
    <w:rsid w:val="00182B4A"/>
    <w:rPr>
      <w:b w:val="0"/>
      <w:i w:val="0"/>
      <w:sz w:val="24"/>
      <w:szCs w:val="24"/>
    </w:rPr>
  </w:style>
  <w:style w:type="character" w:customStyle="1" w:styleId="FontStyle59">
    <w:name w:val="Font Style59"/>
    <w:rsid w:val="00182B4A"/>
    <w:rPr>
      <w:rFonts w:ascii="Tahoma" w:hAnsi="Tahoma" w:cs="Tahoma"/>
      <w:sz w:val="16"/>
      <w:szCs w:val="16"/>
    </w:rPr>
  </w:style>
  <w:style w:type="character" w:customStyle="1" w:styleId="FontStyle58">
    <w:name w:val="Font Style58"/>
    <w:rsid w:val="00182B4A"/>
    <w:rPr>
      <w:rFonts w:ascii="Cambria" w:hAnsi="Cambria" w:cs="Cambria"/>
      <w:b/>
      <w:bCs/>
      <w:sz w:val="20"/>
      <w:szCs w:val="20"/>
    </w:rPr>
  </w:style>
  <w:style w:type="character" w:customStyle="1" w:styleId="WW8Num7z1">
    <w:name w:val="WW8Num7z1"/>
    <w:rsid w:val="00182B4A"/>
    <w:rPr>
      <w:rFonts w:ascii="OpenSymbol" w:hAnsi="OpenSymbol" w:cs="OpenSymbol"/>
    </w:rPr>
  </w:style>
  <w:style w:type="character" w:customStyle="1" w:styleId="WW8Num8z1">
    <w:name w:val="WW8Num8z1"/>
    <w:rsid w:val="00182B4A"/>
    <w:rPr>
      <w:rFonts w:ascii="OpenSymbol" w:hAnsi="OpenSymbol" w:cs="OpenSymbol"/>
    </w:rPr>
  </w:style>
  <w:style w:type="character" w:customStyle="1" w:styleId="TekstpodstawowyZnak2">
    <w:name w:val="Tekst podstawowy Znak2"/>
    <w:rsid w:val="00182B4A"/>
    <w:rPr>
      <w:rFonts w:ascii="Calibri" w:eastAsia="SimSun" w:hAnsi="Calibri" w:cs="Times New Roman"/>
      <w:kern w:val="3"/>
      <w:lang w:eastAsia="ar-SA"/>
    </w:rPr>
  </w:style>
  <w:style w:type="paragraph" w:customStyle="1" w:styleId="Heading">
    <w:name w:val="Heading"/>
    <w:basedOn w:val="Standard"/>
    <w:next w:val="Textbody"/>
    <w:rsid w:val="00182B4A"/>
    <w:pPr>
      <w:keepNext/>
      <w:autoSpaceDN w:val="0"/>
      <w:spacing w:before="240" w:after="120"/>
      <w:ind w:left="709" w:hanging="709"/>
      <w:jc w:val="both"/>
    </w:pPr>
    <w:rPr>
      <w:rFonts w:ascii="Arial" w:eastAsia="Microsoft YaHei" w:hAnsi="Arial" w:cs="Mangal"/>
      <w:kern w:val="3"/>
      <w:sz w:val="28"/>
      <w:szCs w:val="28"/>
      <w:lang w:eastAsia="ar-SA" w:bidi="ar-SA"/>
    </w:rPr>
  </w:style>
  <w:style w:type="character" w:customStyle="1" w:styleId="TekstdymkaZnak1">
    <w:name w:val="Tekst dymka Znak1"/>
    <w:rsid w:val="00182B4A"/>
    <w:rPr>
      <w:rFonts w:ascii="Tahoma" w:eastAsia="Times New Roman" w:hAnsi="Tahoma" w:cs="Tahoma"/>
      <w:kern w:val="3"/>
      <w:sz w:val="16"/>
      <w:szCs w:val="16"/>
      <w:lang w:eastAsia="ar-SA"/>
    </w:rPr>
  </w:style>
  <w:style w:type="character" w:customStyle="1" w:styleId="TytuZnak1">
    <w:name w:val="Tytuł Znak1"/>
    <w:rsid w:val="00182B4A"/>
    <w:rPr>
      <w:rFonts w:ascii="Times New Roman" w:eastAsia="Times New Roman" w:hAnsi="Times New Roman" w:cs="Times New Roman"/>
      <w:b/>
      <w:bCs/>
      <w:kern w:val="3"/>
      <w:sz w:val="36"/>
      <w:szCs w:val="36"/>
      <w:lang w:eastAsia="ar-SA"/>
    </w:rPr>
  </w:style>
  <w:style w:type="paragraph" w:customStyle="1" w:styleId="Tekstcofnity">
    <w:name w:val="Tekst_cofnięty"/>
    <w:basedOn w:val="Standard"/>
    <w:rsid w:val="00182B4A"/>
    <w:pPr>
      <w:autoSpaceDN w:val="0"/>
      <w:spacing w:line="360" w:lineRule="auto"/>
      <w:ind w:left="540"/>
    </w:pPr>
    <w:rPr>
      <w:rFonts w:ascii="Times New Roman" w:eastAsia="Times New Roman" w:hAnsi="Times New Roman" w:cs="Times New Roman"/>
      <w:kern w:val="3"/>
      <w:szCs w:val="20"/>
      <w:lang w:val="en-US" w:eastAsia="ar-SA" w:bidi="ar-SA"/>
    </w:rPr>
  </w:style>
  <w:style w:type="paragraph" w:customStyle="1" w:styleId="Zwykytekst1">
    <w:name w:val="Zwykły tekst1"/>
    <w:basedOn w:val="Standard"/>
    <w:rsid w:val="00182B4A"/>
    <w:pPr>
      <w:autoSpaceDN w:val="0"/>
    </w:pPr>
    <w:rPr>
      <w:rFonts w:ascii="Courier New" w:eastAsia="Times New Roman" w:hAnsi="Courier New" w:cs="Times New Roman"/>
      <w:kern w:val="3"/>
      <w:sz w:val="20"/>
      <w:szCs w:val="20"/>
      <w:lang w:eastAsia="ar-SA" w:bidi="ar-SA"/>
    </w:rPr>
  </w:style>
  <w:style w:type="paragraph" w:customStyle="1" w:styleId="Tekstpodstawowywcity22">
    <w:name w:val="Tekst podstawowy wcięty 22"/>
    <w:basedOn w:val="Standard"/>
    <w:rsid w:val="00182B4A"/>
    <w:pPr>
      <w:widowControl w:val="0"/>
      <w:autoSpaceDN w:val="0"/>
      <w:spacing w:line="360" w:lineRule="auto"/>
      <w:ind w:left="284" w:hanging="284"/>
      <w:jc w:val="both"/>
    </w:pPr>
    <w:rPr>
      <w:rFonts w:ascii="Times New Roman" w:eastAsia="Times New Roman" w:hAnsi="Times New Roman" w:cs="Times New Roman"/>
      <w:kern w:val="3"/>
      <w:szCs w:val="20"/>
      <w:lang w:eastAsia="ar-SA" w:bidi="ar-SA"/>
    </w:rPr>
  </w:style>
  <w:style w:type="paragraph" w:customStyle="1" w:styleId="Tekstpodstawowywcity23">
    <w:name w:val="Tekst podstawowy wcięty 23"/>
    <w:basedOn w:val="Standard"/>
    <w:rsid w:val="00182B4A"/>
    <w:pPr>
      <w:widowControl w:val="0"/>
      <w:autoSpaceDN w:val="0"/>
      <w:spacing w:line="360" w:lineRule="auto"/>
      <w:ind w:left="284" w:hanging="284"/>
      <w:jc w:val="both"/>
    </w:pPr>
    <w:rPr>
      <w:rFonts w:ascii="Times New Roman" w:eastAsia="Times New Roman" w:hAnsi="Times New Roman" w:cs="Times New Roman"/>
      <w:kern w:val="3"/>
      <w:szCs w:val="20"/>
      <w:lang w:eastAsia="ar-SA" w:bidi="ar-SA"/>
    </w:rPr>
  </w:style>
  <w:style w:type="paragraph" w:customStyle="1" w:styleId="Style1">
    <w:name w:val="Style1"/>
    <w:basedOn w:val="Normalny"/>
    <w:rsid w:val="00182B4A"/>
    <w:pPr>
      <w:widowControl w:val="0"/>
      <w:suppressAutoHyphens/>
      <w:autoSpaceDE w:val="0"/>
      <w:autoSpaceDN w:val="0"/>
      <w:spacing w:line="252" w:lineRule="exact"/>
      <w:ind w:hanging="439"/>
      <w:textAlignment w:val="baseline"/>
    </w:pPr>
    <w:rPr>
      <w:rFonts w:ascii="Cambria" w:eastAsia="Times New Roman" w:hAnsi="Cambria"/>
      <w:kern w:val="3"/>
      <w:szCs w:val="24"/>
      <w:lang w:eastAsia="ar-SA"/>
    </w:rPr>
  </w:style>
  <w:style w:type="paragraph" w:customStyle="1" w:styleId="Style26">
    <w:name w:val="Style26"/>
    <w:basedOn w:val="Normalny"/>
    <w:rsid w:val="00182B4A"/>
    <w:pPr>
      <w:widowControl w:val="0"/>
      <w:suppressAutoHyphens/>
      <w:autoSpaceDE w:val="0"/>
      <w:autoSpaceDN w:val="0"/>
      <w:spacing w:line="216" w:lineRule="exact"/>
      <w:textAlignment w:val="baseline"/>
    </w:pPr>
    <w:rPr>
      <w:rFonts w:ascii="Garamond" w:eastAsia="Times New Roman" w:hAnsi="Garamond"/>
      <w:kern w:val="3"/>
      <w:szCs w:val="24"/>
      <w:lang w:eastAsia="ar-SA"/>
    </w:rPr>
  </w:style>
  <w:style w:type="paragraph" w:customStyle="1" w:styleId="Style27">
    <w:name w:val="Style27"/>
    <w:basedOn w:val="Normalny"/>
    <w:rsid w:val="00182B4A"/>
    <w:pPr>
      <w:widowControl w:val="0"/>
      <w:suppressAutoHyphens/>
      <w:autoSpaceDE w:val="0"/>
      <w:autoSpaceDN w:val="0"/>
      <w:spacing w:line="216" w:lineRule="exact"/>
      <w:textAlignment w:val="baseline"/>
    </w:pPr>
    <w:rPr>
      <w:rFonts w:ascii="Garamond" w:eastAsia="Times New Roman" w:hAnsi="Garamond"/>
      <w:kern w:val="3"/>
      <w:szCs w:val="24"/>
      <w:lang w:eastAsia="ar-SA"/>
    </w:rPr>
  </w:style>
  <w:style w:type="numbering" w:customStyle="1" w:styleId="WW8Num1612">
    <w:name w:val="WW8Num1612"/>
    <w:basedOn w:val="Bezlisty"/>
    <w:rsid w:val="00182B4A"/>
    <w:pPr>
      <w:numPr>
        <w:numId w:val="65"/>
      </w:numPr>
    </w:pPr>
  </w:style>
  <w:style w:type="numbering" w:customStyle="1" w:styleId="111111122">
    <w:name w:val="1 / 1.1 / 1.1.1122"/>
    <w:basedOn w:val="Bezlisty"/>
    <w:rsid w:val="00182B4A"/>
    <w:pPr>
      <w:numPr>
        <w:numId w:val="66"/>
      </w:numPr>
    </w:pPr>
  </w:style>
  <w:style w:type="numbering" w:customStyle="1" w:styleId="WW8Num602">
    <w:name w:val="WW8Num602"/>
    <w:basedOn w:val="Bezlisty"/>
    <w:rsid w:val="00182B4A"/>
    <w:pPr>
      <w:numPr>
        <w:numId w:val="67"/>
      </w:numPr>
    </w:pPr>
  </w:style>
  <w:style w:type="numbering" w:customStyle="1" w:styleId="WW8Num622">
    <w:name w:val="WW8Num622"/>
    <w:basedOn w:val="Bezlisty"/>
    <w:rsid w:val="00182B4A"/>
    <w:pPr>
      <w:numPr>
        <w:numId w:val="68"/>
      </w:numPr>
    </w:pPr>
  </w:style>
  <w:style w:type="numbering" w:customStyle="1" w:styleId="WW8Num1102">
    <w:name w:val="WW8Num1102"/>
    <w:basedOn w:val="Bezlisty"/>
    <w:rsid w:val="00182B4A"/>
    <w:pPr>
      <w:numPr>
        <w:numId w:val="69"/>
      </w:numPr>
    </w:pPr>
  </w:style>
  <w:style w:type="numbering" w:customStyle="1" w:styleId="WW8Num9112">
    <w:name w:val="WW8Num9112"/>
    <w:basedOn w:val="Bezlisty"/>
    <w:rsid w:val="00182B4A"/>
    <w:pPr>
      <w:numPr>
        <w:numId w:val="70"/>
      </w:numPr>
    </w:pPr>
  </w:style>
  <w:style w:type="numbering" w:customStyle="1" w:styleId="WW8Num982">
    <w:name w:val="WW8Num982"/>
    <w:basedOn w:val="Bezlisty"/>
    <w:rsid w:val="00182B4A"/>
    <w:pPr>
      <w:numPr>
        <w:numId w:val="71"/>
      </w:numPr>
    </w:pPr>
  </w:style>
  <w:style w:type="numbering" w:customStyle="1" w:styleId="WW8Num362">
    <w:name w:val="WW8Num362"/>
    <w:basedOn w:val="Bezlisty"/>
    <w:rsid w:val="00182B4A"/>
    <w:pPr>
      <w:numPr>
        <w:numId w:val="72"/>
      </w:numPr>
    </w:pPr>
  </w:style>
  <w:style w:type="numbering" w:customStyle="1" w:styleId="WW8Num222">
    <w:name w:val="WW8Num222"/>
    <w:basedOn w:val="Bezlisty"/>
    <w:rsid w:val="00182B4A"/>
    <w:pPr>
      <w:numPr>
        <w:numId w:val="73"/>
      </w:numPr>
    </w:pPr>
  </w:style>
  <w:style w:type="numbering" w:customStyle="1" w:styleId="WW8Num822">
    <w:name w:val="WW8Num822"/>
    <w:basedOn w:val="Bezlisty"/>
    <w:rsid w:val="00182B4A"/>
    <w:pPr>
      <w:numPr>
        <w:numId w:val="74"/>
      </w:numPr>
    </w:pPr>
  </w:style>
  <w:style w:type="numbering" w:customStyle="1" w:styleId="WW8Num913">
    <w:name w:val="WW8Num913"/>
    <w:basedOn w:val="Bezlisty"/>
    <w:rsid w:val="00182B4A"/>
    <w:pPr>
      <w:numPr>
        <w:numId w:val="75"/>
      </w:numPr>
    </w:pPr>
  </w:style>
  <w:style w:type="numbering" w:customStyle="1" w:styleId="WW8Num53">
    <w:name w:val="WW8Num53"/>
    <w:basedOn w:val="Bezlisty"/>
    <w:rsid w:val="00182B4A"/>
    <w:pPr>
      <w:numPr>
        <w:numId w:val="76"/>
      </w:numPr>
    </w:pPr>
  </w:style>
  <w:style w:type="numbering" w:customStyle="1" w:styleId="WW8Num19">
    <w:name w:val="WW8Num19"/>
    <w:basedOn w:val="Bezlisty"/>
    <w:rsid w:val="00182B4A"/>
    <w:pPr>
      <w:numPr>
        <w:numId w:val="77"/>
      </w:numPr>
    </w:pPr>
  </w:style>
  <w:style w:type="numbering" w:customStyle="1" w:styleId="WW8Num23">
    <w:name w:val="WW8Num23"/>
    <w:basedOn w:val="Bezlisty"/>
    <w:rsid w:val="00182B4A"/>
    <w:pPr>
      <w:numPr>
        <w:numId w:val="78"/>
      </w:numPr>
    </w:pPr>
  </w:style>
  <w:style w:type="numbering" w:customStyle="1" w:styleId="WW8Num32">
    <w:name w:val="WW8Num32"/>
    <w:basedOn w:val="Bezlisty"/>
    <w:rsid w:val="00182B4A"/>
    <w:pPr>
      <w:numPr>
        <w:numId w:val="79"/>
      </w:numPr>
    </w:pPr>
  </w:style>
  <w:style w:type="numbering" w:customStyle="1" w:styleId="WW8Num42">
    <w:name w:val="WW8Num42"/>
    <w:basedOn w:val="Bezlisty"/>
    <w:rsid w:val="00182B4A"/>
    <w:pPr>
      <w:numPr>
        <w:numId w:val="80"/>
      </w:numPr>
    </w:pPr>
  </w:style>
  <w:style w:type="numbering" w:customStyle="1" w:styleId="WW8Num512">
    <w:name w:val="WW8Num512"/>
    <w:basedOn w:val="Bezlisty"/>
    <w:rsid w:val="00182B4A"/>
    <w:pPr>
      <w:numPr>
        <w:numId w:val="81"/>
      </w:numPr>
    </w:pPr>
  </w:style>
  <w:style w:type="numbering" w:customStyle="1" w:styleId="WW8Num63">
    <w:name w:val="WW8Num63"/>
    <w:basedOn w:val="Bezlisty"/>
    <w:rsid w:val="00182B4A"/>
    <w:pPr>
      <w:numPr>
        <w:numId w:val="82"/>
      </w:numPr>
    </w:pPr>
  </w:style>
  <w:style w:type="numbering" w:customStyle="1" w:styleId="WW8Num72">
    <w:name w:val="WW8Num72"/>
    <w:basedOn w:val="Bezlisty"/>
    <w:rsid w:val="00182B4A"/>
    <w:pPr>
      <w:numPr>
        <w:numId w:val="83"/>
      </w:numPr>
    </w:pPr>
  </w:style>
  <w:style w:type="numbering" w:customStyle="1" w:styleId="WW8Num83">
    <w:name w:val="WW8Num83"/>
    <w:basedOn w:val="Bezlisty"/>
    <w:rsid w:val="00182B4A"/>
    <w:pPr>
      <w:numPr>
        <w:numId w:val="84"/>
      </w:numPr>
    </w:pPr>
  </w:style>
  <w:style w:type="numbering" w:customStyle="1" w:styleId="WW8Num93">
    <w:name w:val="WW8Num93"/>
    <w:basedOn w:val="Bezlisty"/>
    <w:rsid w:val="00182B4A"/>
    <w:pPr>
      <w:numPr>
        <w:numId w:val="85"/>
      </w:numPr>
    </w:pPr>
  </w:style>
  <w:style w:type="numbering" w:customStyle="1" w:styleId="WW8Num102">
    <w:name w:val="WW8Num102"/>
    <w:basedOn w:val="Bezlisty"/>
    <w:rsid w:val="00182B4A"/>
    <w:pPr>
      <w:numPr>
        <w:numId w:val="86"/>
      </w:numPr>
    </w:pPr>
  </w:style>
  <w:style w:type="numbering" w:customStyle="1" w:styleId="WW8Num112">
    <w:name w:val="WW8Num112"/>
    <w:basedOn w:val="Bezlisty"/>
    <w:rsid w:val="00182B4A"/>
    <w:pPr>
      <w:numPr>
        <w:numId w:val="87"/>
      </w:numPr>
    </w:pPr>
  </w:style>
  <w:style w:type="numbering" w:customStyle="1" w:styleId="WW8Num122">
    <w:name w:val="WW8Num122"/>
    <w:basedOn w:val="Bezlisty"/>
    <w:rsid w:val="00182B4A"/>
    <w:pPr>
      <w:numPr>
        <w:numId w:val="88"/>
      </w:numPr>
    </w:pPr>
  </w:style>
  <w:style w:type="numbering" w:customStyle="1" w:styleId="WW8Num132">
    <w:name w:val="WW8Num132"/>
    <w:basedOn w:val="Bezlisty"/>
    <w:rsid w:val="00182B4A"/>
    <w:pPr>
      <w:numPr>
        <w:numId w:val="89"/>
      </w:numPr>
    </w:pPr>
  </w:style>
  <w:style w:type="numbering" w:customStyle="1" w:styleId="WW8Num142">
    <w:name w:val="WW8Num142"/>
    <w:basedOn w:val="Bezlisty"/>
    <w:rsid w:val="00182B4A"/>
    <w:pPr>
      <w:numPr>
        <w:numId w:val="90"/>
      </w:numPr>
    </w:pPr>
  </w:style>
  <w:style w:type="numbering" w:customStyle="1" w:styleId="WW8Num152">
    <w:name w:val="WW8Num152"/>
    <w:basedOn w:val="Bezlisty"/>
    <w:rsid w:val="00182B4A"/>
    <w:pPr>
      <w:numPr>
        <w:numId w:val="91"/>
      </w:numPr>
    </w:pPr>
  </w:style>
  <w:style w:type="numbering" w:customStyle="1" w:styleId="WW8Num172">
    <w:name w:val="WW8Num172"/>
    <w:basedOn w:val="Bezlisty"/>
    <w:rsid w:val="00182B4A"/>
    <w:pPr>
      <w:numPr>
        <w:numId w:val="92"/>
      </w:numPr>
    </w:pPr>
  </w:style>
  <w:style w:type="numbering" w:customStyle="1" w:styleId="WWNum13">
    <w:name w:val="WWNum13"/>
    <w:basedOn w:val="Bezlisty"/>
    <w:rsid w:val="00182B4A"/>
    <w:pPr>
      <w:numPr>
        <w:numId w:val="93"/>
      </w:numPr>
    </w:pPr>
  </w:style>
  <w:style w:type="numbering" w:customStyle="1" w:styleId="WWNum23">
    <w:name w:val="WWNum23"/>
    <w:basedOn w:val="Bezlisty"/>
    <w:rsid w:val="00182B4A"/>
    <w:pPr>
      <w:numPr>
        <w:numId w:val="94"/>
      </w:numPr>
    </w:pPr>
  </w:style>
  <w:style w:type="numbering" w:customStyle="1" w:styleId="WWNum112">
    <w:name w:val="WWNum112"/>
    <w:basedOn w:val="Bezlisty"/>
    <w:rsid w:val="00182B4A"/>
    <w:pPr>
      <w:numPr>
        <w:numId w:val="95"/>
      </w:numPr>
    </w:pPr>
  </w:style>
  <w:style w:type="numbering" w:customStyle="1" w:styleId="WWNum212">
    <w:name w:val="WWNum212"/>
    <w:basedOn w:val="Bezlisty"/>
    <w:rsid w:val="00182B4A"/>
    <w:pPr>
      <w:numPr>
        <w:numId w:val="96"/>
      </w:numPr>
    </w:pPr>
  </w:style>
  <w:style w:type="numbering" w:customStyle="1" w:styleId="WWNum42">
    <w:name w:val="WWNum42"/>
    <w:basedOn w:val="Bezlisty"/>
    <w:rsid w:val="00182B4A"/>
    <w:pPr>
      <w:numPr>
        <w:numId w:val="97"/>
      </w:numPr>
    </w:pPr>
  </w:style>
  <w:style w:type="numbering" w:customStyle="1" w:styleId="WWNum32">
    <w:name w:val="WWNum32"/>
    <w:basedOn w:val="Bezlisty"/>
    <w:rsid w:val="00182B4A"/>
    <w:pPr>
      <w:numPr>
        <w:numId w:val="98"/>
      </w:numPr>
    </w:pPr>
  </w:style>
  <w:style w:type="numbering" w:customStyle="1" w:styleId="WW8Num211">
    <w:name w:val="WW8Num211"/>
    <w:basedOn w:val="Bezlisty"/>
    <w:rsid w:val="00182B4A"/>
    <w:pPr>
      <w:numPr>
        <w:numId w:val="99"/>
      </w:numPr>
    </w:pPr>
  </w:style>
  <w:style w:type="numbering" w:customStyle="1" w:styleId="WW8Num1641112">
    <w:name w:val="WW8Num1641112"/>
    <w:basedOn w:val="Bezlisty"/>
    <w:rsid w:val="00182B4A"/>
    <w:pPr>
      <w:numPr>
        <w:numId w:val="48"/>
      </w:numPr>
    </w:pPr>
  </w:style>
  <w:style w:type="numbering" w:customStyle="1" w:styleId="LFO3">
    <w:name w:val="LFO3"/>
    <w:basedOn w:val="Bezlisty"/>
    <w:rsid w:val="00182B4A"/>
    <w:pPr>
      <w:numPr>
        <w:numId w:val="100"/>
      </w:numPr>
    </w:pPr>
  </w:style>
  <w:style w:type="numbering" w:customStyle="1" w:styleId="LFO4">
    <w:name w:val="LFO4"/>
    <w:basedOn w:val="Bezlisty"/>
    <w:rsid w:val="00182B4A"/>
    <w:pPr>
      <w:numPr>
        <w:numId w:val="101"/>
      </w:numPr>
    </w:pPr>
  </w:style>
  <w:style w:type="numbering" w:customStyle="1" w:styleId="LFO5">
    <w:name w:val="LFO5"/>
    <w:basedOn w:val="Bezlisty"/>
    <w:rsid w:val="00182B4A"/>
    <w:pPr>
      <w:numPr>
        <w:numId w:val="102"/>
      </w:numPr>
    </w:pPr>
  </w:style>
  <w:style w:type="numbering" w:customStyle="1" w:styleId="LFO44">
    <w:name w:val="LFO44"/>
    <w:basedOn w:val="Bezlisty"/>
    <w:rsid w:val="00182B4A"/>
    <w:pPr>
      <w:numPr>
        <w:numId w:val="103"/>
      </w:numPr>
    </w:pPr>
  </w:style>
  <w:style w:type="table" w:customStyle="1" w:styleId="Tabela-Siatka12">
    <w:name w:val="Tabela - Siatka12"/>
    <w:basedOn w:val="Standardowy"/>
    <w:next w:val="Tabela-Siatka"/>
    <w:uiPriority w:val="39"/>
    <w:rsid w:val="00182B4A"/>
    <w:rPr>
      <w:rFonts w:ascii="Aptos" w:eastAsia="Aptos" w:hAnsi="Aptos"/>
      <w:kern w:val="2"/>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treci0">
    <w:name w:val="Tekst treści"/>
    <w:rsid w:val="00182B4A"/>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pl-PL"/>
    </w:rPr>
  </w:style>
  <w:style w:type="character" w:customStyle="1" w:styleId="apple-converted-space">
    <w:name w:val="apple-converted-space"/>
    <w:basedOn w:val="Domylnaczcionkaakapitu"/>
    <w:rsid w:val="00182B4A"/>
  </w:style>
  <w:style w:type="table" w:customStyle="1" w:styleId="Tabela-Siatka13">
    <w:name w:val="Tabela - Siatka13"/>
    <w:basedOn w:val="Standardowy"/>
    <w:next w:val="Tabela-Siatka"/>
    <w:uiPriority w:val="59"/>
    <w:rsid w:val="00182B4A"/>
    <w:rPr>
      <w:rFonts w:ascii="Aptos" w:eastAsia="MS Mincho" w:hAnsi="Apto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7Znak1">
    <w:name w:val="Nagłówek 7 Znak1"/>
    <w:basedOn w:val="Domylnaczcionkaakapitu"/>
    <w:semiHidden/>
    <w:rsid w:val="00182B4A"/>
    <w:rPr>
      <w:rFonts w:asciiTheme="majorHAnsi" w:eastAsiaTheme="majorEastAsia" w:hAnsiTheme="majorHAnsi" w:cstheme="majorBidi"/>
      <w:i/>
      <w:iCs/>
      <w:color w:val="404040" w:themeColor="text1" w:themeTint="BF"/>
      <w:sz w:val="24"/>
      <w:szCs w:val="22"/>
      <w:lang w:eastAsia="en-US"/>
    </w:rPr>
  </w:style>
  <w:style w:type="character" w:customStyle="1" w:styleId="Nagwek8Znak1">
    <w:name w:val="Nagłówek 8 Znak1"/>
    <w:basedOn w:val="Domylnaczcionkaakapitu"/>
    <w:semiHidden/>
    <w:rsid w:val="00182B4A"/>
    <w:rPr>
      <w:rFonts w:asciiTheme="majorHAnsi" w:eastAsiaTheme="majorEastAsia" w:hAnsiTheme="majorHAnsi" w:cstheme="majorBidi"/>
      <w:color w:val="404040" w:themeColor="text1" w:themeTint="BF"/>
      <w:lang w:eastAsia="en-US"/>
    </w:rPr>
  </w:style>
  <w:style w:type="character" w:customStyle="1" w:styleId="Nagwek9Znak1">
    <w:name w:val="Nagłówek 9 Znak1"/>
    <w:basedOn w:val="Domylnaczcionkaakapitu"/>
    <w:semiHidden/>
    <w:rsid w:val="00182B4A"/>
    <w:rPr>
      <w:rFonts w:asciiTheme="majorHAnsi" w:eastAsiaTheme="majorEastAsia" w:hAnsiTheme="majorHAnsi" w:cstheme="majorBidi"/>
      <w:i/>
      <w:iCs/>
      <w:color w:val="404040" w:themeColor="text1" w:themeTint="BF"/>
      <w:lang w:eastAsia="en-US"/>
    </w:rPr>
  </w:style>
  <w:style w:type="paragraph" w:styleId="Tytu">
    <w:name w:val="Title"/>
    <w:basedOn w:val="Normalny"/>
    <w:next w:val="Normalny"/>
    <w:link w:val="TytuZnak"/>
    <w:qFormat/>
    <w:locked/>
    <w:rsid w:val="00182B4A"/>
    <w:pPr>
      <w:pBdr>
        <w:bottom w:val="single" w:sz="8" w:space="4" w:color="4F81BD" w:themeColor="accent1"/>
      </w:pBdr>
      <w:spacing w:after="300"/>
      <w:contextualSpacing/>
    </w:pPr>
    <w:rPr>
      <w:rFonts w:ascii="Aptos Display" w:eastAsia="等线 Light" w:hAnsi="Aptos Display"/>
      <w:spacing w:val="-10"/>
      <w:kern w:val="28"/>
      <w:sz w:val="56"/>
      <w:szCs w:val="56"/>
      <w:lang w:eastAsia="pl-PL"/>
    </w:rPr>
  </w:style>
  <w:style w:type="character" w:customStyle="1" w:styleId="TytuZnak2">
    <w:name w:val="Tytuł Znak2"/>
    <w:basedOn w:val="Domylnaczcionkaakapitu"/>
    <w:rsid w:val="00182B4A"/>
    <w:rPr>
      <w:rFonts w:asciiTheme="majorHAnsi" w:eastAsiaTheme="majorEastAsia" w:hAnsiTheme="majorHAnsi" w:cstheme="majorBidi"/>
      <w:color w:val="17365D" w:themeColor="text2" w:themeShade="BF"/>
      <w:spacing w:val="5"/>
      <w:kern w:val="28"/>
      <w:sz w:val="52"/>
      <w:szCs w:val="52"/>
      <w:lang w:eastAsia="en-US"/>
    </w:rPr>
  </w:style>
  <w:style w:type="paragraph" w:styleId="Cytat">
    <w:name w:val="Quote"/>
    <w:basedOn w:val="Normalny"/>
    <w:next w:val="Normalny"/>
    <w:link w:val="CytatZnak"/>
    <w:uiPriority w:val="29"/>
    <w:qFormat/>
    <w:rsid w:val="00182B4A"/>
    <w:rPr>
      <w:i/>
      <w:iCs/>
      <w:color w:val="404040"/>
      <w:sz w:val="20"/>
      <w:szCs w:val="20"/>
      <w:lang w:eastAsia="pl-PL"/>
    </w:rPr>
  </w:style>
  <w:style w:type="character" w:customStyle="1" w:styleId="CytatZnak1">
    <w:name w:val="Cytat Znak1"/>
    <w:basedOn w:val="Domylnaczcionkaakapitu"/>
    <w:uiPriority w:val="29"/>
    <w:rsid w:val="00182B4A"/>
    <w:rPr>
      <w:i/>
      <w:iCs/>
      <w:color w:val="000000" w:themeColor="text1"/>
      <w:sz w:val="24"/>
      <w:szCs w:val="22"/>
      <w:lang w:eastAsia="en-US"/>
    </w:rPr>
  </w:style>
  <w:style w:type="character" w:styleId="Wyrnienieintensywne">
    <w:name w:val="Intense Emphasis"/>
    <w:basedOn w:val="Domylnaczcionkaakapitu"/>
    <w:uiPriority w:val="21"/>
    <w:qFormat/>
    <w:rsid w:val="00182B4A"/>
    <w:rPr>
      <w:b/>
      <w:bCs/>
      <w:i/>
      <w:iCs/>
      <w:color w:val="4F81BD" w:themeColor="accent1"/>
    </w:rPr>
  </w:style>
  <w:style w:type="paragraph" w:styleId="Cytatintensywny">
    <w:name w:val="Intense Quote"/>
    <w:basedOn w:val="Normalny"/>
    <w:next w:val="Normalny"/>
    <w:link w:val="CytatintensywnyZnak"/>
    <w:uiPriority w:val="30"/>
    <w:qFormat/>
    <w:rsid w:val="00182B4A"/>
    <w:pPr>
      <w:pBdr>
        <w:bottom w:val="single" w:sz="4" w:space="4" w:color="4F81BD" w:themeColor="accent1"/>
      </w:pBdr>
      <w:spacing w:before="200" w:after="280"/>
      <w:ind w:left="936" w:right="936"/>
    </w:pPr>
    <w:rPr>
      <w:i/>
      <w:iCs/>
      <w:color w:val="0F4761"/>
      <w:sz w:val="20"/>
      <w:szCs w:val="20"/>
      <w:lang w:eastAsia="pl-PL"/>
    </w:rPr>
  </w:style>
  <w:style w:type="character" w:customStyle="1" w:styleId="CytatintensywnyZnak1">
    <w:name w:val="Cytat intensywny Znak1"/>
    <w:basedOn w:val="Domylnaczcionkaakapitu"/>
    <w:uiPriority w:val="30"/>
    <w:rsid w:val="00182B4A"/>
    <w:rPr>
      <w:b/>
      <w:bCs/>
      <w:i/>
      <w:iCs/>
      <w:color w:val="4F81BD" w:themeColor="accent1"/>
      <w:sz w:val="24"/>
      <w:szCs w:val="22"/>
      <w:lang w:eastAsia="en-US"/>
    </w:rPr>
  </w:style>
  <w:style w:type="character" w:styleId="Odwoanieintensywne">
    <w:name w:val="Intense Reference"/>
    <w:basedOn w:val="Domylnaczcionkaakapitu"/>
    <w:uiPriority w:val="32"/>
    <w:qFormat/>
    <w:rsid w:val="00182B4A"/>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semiHidden="0" w:uiPriority="9" w:unhideWhenUsed="0" w:qFormat="1"/>
    <w:lsdException w:name="heading 5" w:locked="1" w:uiPriority="9" w:qFormat="1"/>
    <w:lsdException w:name="heading 6" w:locked="1" w:uiPriority="9"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locked="1" w:semiHidden="0" w:unhideWhenUsed="0" w:qFormat="1"/>
    <w:lsdException w:name="footer" w:uiPriority="0"/>
    <w:lsdException w:name="caption" w:locked="1" w:uiPriority="0" w:qFormat="1"/>
    <w:lsdException w:name="footnote reference" w:uiPriority="0"/>
    <w:lsdException w:name="annotation reference" w:uiPriority="0"/>
    <w:lsdException w:name="line number" w:uiPriority="0"/>
    <w:lsdException w:name="page number" w:uiPriority="0"/>
    <w:lsdException w:name="endnote reference" w:uiPriority="0" w:qFormat="1"/>
    <w:lsdException w:name="endnote text" w:uiPriority="0" w:qFormat="1"/>
    <w:lsdException w:name="List"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11" w:unhideWhenUsed="0" w:qFormat="1"/>
    <w:lsdException w:name="Body Text 2" w:uiPriority="0"/>
    <w:lsdException w:name="Body Text 3" w:uiPriority="0"/>
    <w:lsdException w:name="Body Text Indent 3" w:uiPriority="0"/>
    <w:lsdException w:name="Hyperlink" w:uiPriority="0"/>
    <w:lsdException w:name="FollowedHyperlink" w:uiPriority="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annotation subjec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75C"/>
    <w:rPr>
      <w:sz w:val="24"/>
      <w:szCs w:val="22"/>
      <w:lang w:eastAsia="en-US"/>
    </w:rPr>
  </w:style>
  <w:style w:type="paragraph" w:styleId="Nagwek1">
    <w:name w:val="heading 1"/>
    <w:aliases w:val="Znak"/>
    <w:basedOn w:val="Normalny"/>
    <w:next w:val="Normalny"/>
    <w:link w:val="Nagwek1Znak"/>
    <w:uiPriority w:val="9"/>
    <w:qFormat/>
    <w:rsid w:val="00763AF0"/>
    <w:pPr>
      <w:keepNext/>
      <w:numPr>
        <w:ilvl w:val="12"/>
      </w:numPr>
      <w:pBdr>
        <w:top w:val="single" w:sz="6" w:space="1" w:color="auto"/>
        <w:left w:val="single" w:sz="6" w:space="1" w:color="auto"/>
        <w:bottom w:val="single" w:sz="6" w:space="1" w:color="auto"/>
        <w:right w:val="single" w:sz="6" w:space="1" w:color="auto"/>
      </w:pBdr>
      <w:jc w:val="both"/>
      <w:outlineLvl w:val="0"/>
    </w:pPr>
    <w:rPr>
      <w:rFonts w:ascii="Times New Roman" w:eastAsia="Times New Roman" w:hAnsi="Times New Roman"/>
      <w:b/>
      <w:position w:val="2"/>
      <w:sz w:val="20"/>
      <w:szCs w:val="20"/>
    </w:rPr>
  </w:style>
  <w:style w:type="paragraph" w:styleId="Nagwek2">
    <w:name w:val="heading 2"/>
    <w:basedOn w:val="Normalny"/>
    <w:next w:val="Normalny"/>
    <w:link w:val="Nagwek2Znak"/>
    <w:uiPriority w:val="9"/>
    <w:qFormat/>
    <w:rsid w:val="00A748C5"/>
    <w:pPr>
      <w:keepNext/>
      <w:keepLines/>
      <w:spacing w:before="40"/>
      <w:outlineLvl w:val="1"/>
    </w:pPr>
    <w:rPr>
      <w:rFonts w:ascii="Cambria" w:eastAsia="Times New Roman" w:hAnsi="Cambria"/>
      <w:color w:val="365F91"/>
      <w:sz w:val="26"/>
      <w:szCs w:val="26"/>
    </w:rPr>
  </w:style>
  <w:style w:type="paragraph" w:styleId="Nagwek3">
    <w:name w:val="heading 3"/>
    <w:basedOn w:val="Normalny"/>
    <w:next w:val="Normalny"/>
    <w:link w:val="Nagwek3Znak"/>
    <w:uiPriority w:val="9"/>
    <w:unhideWhenUsed/>
    <w:qFormat/>
    <w:locked/>
    <w:rsid w:val="00A0296C"/>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qFormat/>
    <w:rsid w:val="00A748C5"/>
    <w:pPr>
      <w:keepNext/>
      <w:keepLines/>
      <w:spacing w:before="40"/>
      <w:outlineLvl w:val="3"/>
    </w:pPr>
    <w:rPr>
      <w:rFonts w:ascii="Cambria" w:eastAsia="Times New Roman" w:hAnsi="Cambria"/>
      <w:i/>
      <w:iCs/>
      <w:color w:val="365F91"/>
    </w:rPr>
  </w:style>
  <w:style w:type="paragraph" w:styleId="Nagwek5">
    <w:name w:val="heading 5"/>
    <w:basedOn w:val="Normalny"/>
    <w:next w:val="Normalny"/>
    <w:link w:val="Nagwek5Znak"/>
    <w:uiPriority w:val="9"/>
    <w:unhideWhenUsed/>
    <w:qFormat/>
    <w:locked/>
    <w:rsid w:val="00A0296C"/>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unhideWhenUsed/>
    <w:qFormat/>
    <w:locked/>
    <w:rsid w:val="00AD7ADC"/>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locked/>
    <w:rsid w:val="00182B4A"/>
    <w:pPr>
      <w:keepNext/>
      <w:keepLines/>
      <w:spacing w:before="200"/>
      <w:outlineLvl w:val="6"/>
    </w:pPr>
    <w:rPr>
      <w:rFonts w:eastAsia="等线 Light"/>
      <w:color w:val="595959"/>
      <w:sz w:val="20"/>
      <w:szCs w:val="20"/>
      <w:lang w:eastAsia="pl-PL"/>
    </w:rPr>
  </w:style>
  <w:style w:type="paragraph" w:styleId="Nagwek8">
    <w:name w:val="heading 8"/>
    <w:basedOn w:val="Normalny"/>
    <w:next w:val="Normalny"/>
    <w:link w:val="Nagwek8Znak"/>
    <w:semiHidden/>
    <w:unhideWhenUsed/>
    <w:qFormat/>
    <w:locked/>
    <w:rsid w:val="00182B4A"/>
    <w:pPr>
      <w:keepNext/>
      <w:keepLines/>
      <w:spacing w:before="200"/>
      <w:outlineLvl w:val="7"/>
    </w:pPr>
    <w:rPr>
      <w:rFonts w:eastAsia="等线 Light"/>
      <w:i/>
      <w:iCs/>
      <w:color w:val="272727"/>
      <w:sz w:val="20"/>
      <w:szCs w:val="20"/>
      <w:lang w:eastAsia="pl-PL"/>
    </w:rPr>
  </w:style>
  <w:style w:type="paragraph" w:styleId="Nagwek9">
    <w:name w:val="heading 9"/>
    <w:basedOn w:val="Normalny"/>
    <w:next w:val="Normalny"/>
    <w:link w:val="Nagwek9Znak"/>
    <w:uiPriority w:val="9"/>
    <w:semiHidden/>
    <w:unhideWhenUsed/>
    <w:qFormat/>
    <w:locked/>
    <w:rsid w:val="00182B4A"/>
    <w:pPr>
      <w:keepNext/>
      <w:keepLines/>
      <w:spacing w:before="200"/>
      <w:outlineLvl w:val="8"/>
    </w:pPr>
    <w:rPr>
      <w:rFonts w:eastAsia="等线 Light"/>
      <w:color w:val="272727"/>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 Znak"/>
    <w:link w:val="Nagwek1"/>
    <w:locked/>
    <w:rsid w:val="00763AF0"/>
    <w:rPr>
      <w:rFonts w:ascii="Times New Roman" w:hAnsi="Times New Roman" w:cs="Times New Roman"/>
      <w:b/>
      <w:position w:val="2"/>
      <w:sz w:val="20"/>
      <w:szCs w:val="20"/>
    </w:rPr>
  </w:style>
  <w:style w:type="character" w:customStyle="1" w:styleId="Nagwek2Znak">
    <w:name w:val="Nagłówek 2 Znak"/>
    <w:link w:val="Nagwek2"/>
    <w:uiPriority w:val="9"/>
    <w:locked/>
    <w:rsid w:val="00A748C5"/>
    <w:rPr>
      <w:rFonts w:ascii="Cambria" w:hAnsi="Cambria" w:cs="Times New Roman"/>
      <w:color w:val="365F91"/>
      <w:sz w:val="26"/>
      <w:szCs w:val="26"/>
    </w:rPr>
  </w:style>
  <w:style w:type="character" w:customStyle="1" w:styleId="Nagwek4Znak">
    <w:name w:val="Nagłówek 4 Znak"/>
    <w:link w:val="Nagwek4"/>
    <w:uiPriority w:val="9"/>
    <w:locked/>
    <w:rsid w:val="00A748C5"/>
    <w:rPr>
      <w:rFonts w:ascii="Cambria" w:hAnsi="Cambria" w:cs="Times New Roman"/>
      <w:i/>
      <w:iCs/>
      <w:color w:val="365F91"/>
      <w:sz w:val="24"/>
    </w:rPr>
  </w:style>
  <w:style w:type="paragraph" w:styleId="Nagwek">
    <w:name w:val="header"/>
    <w:aliases w:val="Nagłówek strony"/>
    <w:basedOn w:val="Normalny"/>
    <w:link w:val="NagwekZnak"/>
    <w:uiPriority w:val="99"/>
    <w:qFormat/>
    <w:rsid w:val="00763AF0"/>
    <w:pPr>
      <w:tabs>
        <w:tab w:val="center" w:pos="4536"/>
        <w:tab w:val="right" w:pos="9072"/>
      </w:tabs>
    </w:pPr>
    <w:rPr>
      <w:szCs w:val="20"/>
    </w:rPr>
  </w:style>
  <w:style w:type="character" w:customStyle="1" w:styleId="NagwekZnak">
    <w:name w:val="Nagłówek Znak"/>
    <w:aliases w:val="Nagłówek strony Znak"/>
    <w:link w:val="Nagwek"/>
    <w:uiPriority w:val="99"/>
    <w:qFormat/>
    <w:locked/>
    <w:rsid w:val="00763AF0"/>
    <w:rPr>
      <w:rFonts w:ascii="Calibri" w:hAnsi="Calibri" w:cs="Times New Roman"/>
      <w:sz w:val="20"/>
      <w:szCs w:val="20"/>
    </w:rPr>
  </w:style>
  <w:style w:type="paragraph" w:styleId="Stopka">
    <w:name w:val="footer"/>
    <w:basedOn w:val="Normalny"/>
    <w:link w:val="StopkaZnak"/>
    <w:rsid w:val="00763AF0"/>
    <w:pPr>
      <w:tabs>
        <w:tab w:val="center" w:pos="4536"/>
        <w:tab w:val="right" w:pos="9072"/>
      </w:tabs>
    </w:pPr>
    <w:rPr>
      <w:szCs w:val="20"/>
    </w:rPr>
  </w:style>
  <w:style w:type="character" w:customStyle="1" w:styleId="StopkaZnak">
    <w:name w:val="Stopka Znak"/>
    <w:link w:val="Stopka"/>
    <w:qFormat/>
    <w:locked/>
    <w:rsid w:val="00763AF0"/>
    <w:rPr>
      <w:rFonts w:ascii="Calibri" w:hAnsi="Calibri" w:cs="Times New Roman"/>
      <w:sz w:val="20"/>
      <w:szCs w:val="20"/>
    </w:rPr>
  </w:style>
  <w:style w:type="paragraph" w:styleId="Tekstdymka">
    <w:name w:val="Balloon Text"/>
    <w:basedOn w:val="Normalny"/>
    <w:link w:val="TekstdymkaZnak"/>
    <w:rsid w:val="00763AF0"/>
    <w:rPr>
      <w:rFonts w:ascii="Tahoma" w:hAnsi="Tahoma"/>
      <w:sz w:val="16"/>
      <w:szCs w:val="16"/>
    </w:rPr>
  </w:style>
  <w:style w:type="character" w:customStyle="1" w:styleId="TekstdymkaZnak">
    <w:name w:val="Tekst dymka Znak"/>
    <w:link w:val="Tekstdymka"/>
    <w:locked/>
    <w:rsid w:val="00763AF0"/>
    <w:rPr>
      <w:rFonts w:ascii="Tahoma" w:hAnsi="Tahoma" w:cs="Times New Roman"/>
      <w:sz w:val="16"/>
      <w:szCs w:val="16"/>
    </w:rPr>
  </w:style>
  <w:style w:type="paragraph" w:customStyle="1" w:styleId="Default">
    <w:name w:val="Default"/>
    <w:rsid w:val="00763AF0"/>
    <w:pPr>
      <w:autoSpaceDE w:val="0"/>
      <w:autoSpaceDN w:val="0"/>
      <w:adjustRightInd w:val="0"/>
    </w:pPr>
    <w:rPr>
      <w:rFonts w:ascii="Arial" w:hAnsi="Arial" w:cs="Arial"/>
      <w:color w:val="000000"/>
      <w:sz w:val="24"/>
      <w:szCs w:val="24"/>
      <w:lang w:eastAsia="en-US"/>
    </w:rPr>
  </w:style>
  <w:style w:type="character" w:styleId="Hipercze">
    <w:name w:val="Hyperlink"/>
    <w:rsid w:val="00763AF0"/>
    <w:rPr>
      <w:rFonts w:cs="Times New Roman"/>
      <w:color w:val="0000FF"/>
      <w:u w:val="single"/>
    </w:rPr>
  </w:style>
  <w:style w:type="paragraph" w:styleId="NormalnyWeb">
    <w:name w:val="Normal (Web)"/>
    <w:basedOn w:val="Normalny"/>
    <w:uiPriority w:val="99"/>
    <w:rsid w:val="00763AF0"/>
    <w:pPr>
      <w:spacing w:before="100" w:beforeAutospacing="1" w:after="119"/>
    </w:pPr>
    <w:rPr>
      <w:rFonts w:ascii="Times New Roman" w:eastAsia="Times New Roman" w:hAnsi="Times New Roman"/>
      <w:szCs w:val="24"/>
      <w:lang w:eastAsia="pl-PL"/>
    </w:rPr>
  </w:style>
  <w:style w:type="paragraph" w:styleId="Tekstpodstawowywcity">
    <w:name w:val="Body Text Indent"/>
    <w:basedOn w:val="Normalny"/>
    <w:link w:val="TekstpodstawowywcityZnak"/>
    <w:rsid w:val="00763AF0"/>
    <w:pPr>
      <w:spacing w:after="120" w:line="276" w:lineRule="auto"/>
      <w:ind w:left="283"/>
    </w:pPr>
    <w:rPr>
      <w:sz w:val="22"/>
    </w:rPr>
  </w:style>
  <w:style w:type="character" w:customStyle="1" w:styleId="TekstpodstawowywcityZnak">
    <w:name w:val="Tekst podstawowy wcięty Znak"/>
    <w:link w:val="Tekstpodstawowywcity"/>
    <w:locked/>
    <w:rsid w:val="00763AF0"/>
    <w:rPr>
      <w:rFonts w:ascii="Calibri" w:hAnsi="Calibri" w:cs="Times New Roman"/>
    </w:rPr>
  </w:style>
  <w:style w:type="paragraph" w:styleId="Tekstpodstawowy3">
    <w:name w:val="Body Text 3"/>
    <w:basedOn w:val="Normalny"/>
    <w:link w:val="Tekstpodstawowy3Znak"/>
    <w:rsid w:val="00763AF0"/>
    <w:pPr>
      <w:spacing w:after="120" w:line="276" w:lineRule="auto"/>
    </w:pPr>
    <w:rPr>
      <w:sz w:val="16"/>
      <w:szCs w:val="16"/>
    </w:rPr>
  </w:style>
  <w:style w:type="character" w:customStyle="1" w:styleId="Tekstpodstawowy3Znak">
    <w:name w:val="Tekst podstawowy 3 Znak"/>
    <w:link w:val="Tekstpodstawowy3"/>
    <w:locked/>
    <w:rsid w:val="00763AF0"/>
    <w:rPr>
      <w:rFonts w:ascii="Calibri" w:hAnsi="Calibri" w:cs="Times New Roman"/>
      <w:sz w:val="16"/>
      <w:szCs w:val="16"/>
    </w:rPr>
  </w:style>
  <w:style w:type="paragraph" w:styleId="Podtytu">
    <w:name w:val="Subtitle"/>
    <w:basedOn w:val="Normalny"/>
    <w:link w:val="PodtytuZnak"/>
    <w:uiPriority w:val="11"/>
    <w:qFormat/>
    <w:rsid w:val="00763AF0"/>
    <w:rPr>
      <w:rFonts w:ascii="Arial" w:eastAsia="Times New Roman" w:hAnsi="Arial"/>
      <w:b/>
      <w:bCs/>
      <w:sz w:val="22"/>
      <w:szCs w:val="24"/>
    </w:rPr>
  </w:style>
  <w:style w:type="character" w:customStyle="1" w:styleId="PodtytuZnak">
    <w:name w:val="Podtytuł Znak"/>
    <w:link w:val="Podtytu"/>
    <w:uiPriority w:val="11"/>
    <w:locked/>
    <w:rsid w:val="00763AF0"/>
    <w:rPr>
      <w:rFonts w:ascii="Arial" w:hAnsi="Arial" w:cs="Times New Roman"/>
      <w:b/>
      <w:bCs/>
      <w:sz w:val="24"/>
      <w:szCs w:val="24"/>
    </w:rPr>
  </w:style>
  <w:style w:type="paragraph" w:customStyle="1" w:styleId="Zawartotabeli">
    <w:name w:val="Zawartość tabeli"/>
    <w:basedOn w:val="Normalny"/>
    <w:qFormat/>
    <w:rsid w:val="00763AF0"/>
    <w:pPr>
      <w:widowControl w:val="0"/>
      <w:suppressLineNumbers/>
      <w:suppressAutoHyphens/>
    </w:pPr>
    <w:rPr>
      <w:rFonts w:ascii="Times New Roman" w:eastAsia="SimSun" w:hAnsi="Times New Roman" w:cs="Mangal"/>
      <w:kern w:val="1"/>
      <w:szCs w:val="24"/>
      <w:lang w:eastAsia="hi-IN" w:bidi="hi-IN"/>
    </w:rPr>
  </w:style>
  <w:style w:type="paragraph" w:styleId="Akapitzlist">
    <w:name w:val="List Paragraph"/>
    <w:aliases w:val="CW_Lista,normalny tekst,L1,Numerowanie,Akapit z listą5,T_SZ_List Paragraph,Podsis rysunku,Akapit z listą numerowaną,Obiekt,BulletC,Akapit z listą31,NOWY,Akapit z listą32,Akapit z listą BS,sw tekst,Kolorowa lista — akcent 11"/>
    <w:basedOn w:val="Normalny"/>
    <w:link w:val="AkapitzlistZnak"/>
    <w:uiPriority w:val="1"/>
    <w:qFormat/>
    <w:rsid w:val="00763AF0"/>
    <w:pPr>
      <w:ind w:left="720"/>
      <w:contextualSpacing/>
    </w:pPr>
    <w:rPr>
      <w:rFonts w:ascii="Times New Roman" w:hAnsi="Times New Roman"/>
      <w:sz w:val="20"/>
      <w:szCs w:val="20"/>
      <w:lang w:eastAsia="pl-PL"/>
    </w:rPr>
  </w:style>
  <w:style w:type="paragraph" w:styleId="Tekstpodstawowy">
    <w:name w:val="Body Text"/>
    <w:basedOn w:val="Normalny"/>
    <w:link w:val="TekstpodstawowyZnak"/>
    <w:uiPriority w:val="99"/>
    <w:rsid w:val="00763AF0"/>
    <w:pPr>
      <w:spacing w:after="120" w:line="276" w:lineRule="auto"/>
    </w:pPr>
    <w:rPr>
      <w:sz w:val="22"/>
    </w:rPr>
  </w:style>
  <w:style w:type="character" w:customStyle="1" w:styleId="TekstpodstawowyZnak">
    <w:name w:val="Tekst podstawowy Znak"/>
    <w:link w:val="Tekstpodstawowy"/>
    <w:uiPriority w:val="99"/>
    <w:locked/>
    <w:rsid w:val="00763AF0"/>
    <w:rPr>
      <w:rFonts w:ascii="Calibri" w:hAnsi="Calibri" w:cs="Times New Roman"/>
    </w:rPr>
  </w:style>
  <w:style w:type="table" w:styleId="Tabela-Siatka">
    <w:name w:val="Table Grid"/>
    <w:basedOn w:val="Standardowy"/>
    <w:uiPriority w:val="99"/>
    <w:rsid w:val="00763A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wykytekst">
    <w:name w:val="Plain Text"/>
    <w:basedOn w:val="Normalny"/>
    <w:link w:val="ZwykytekstZnak"/>
    <w:uiPriority w:val="99"/>
    <w:rsid w:val="00763AF0"/>
    <w:rPr>
      <w:rFonts w:ascii="Courier New" w:eastAsia="Times New Roman" w:hAnsi="Courier New"/>
      <w:sz w:val="20"/>
      <w:szCs w:val="20"/>
    </w:rPr>
  </w:style>
  <w:style w:type="character" w:customStyle="1" w:styleId="ZwykytekstZnak">
    <w:name w:val="Zwykły tekst Znak"/>
    <w:link w:val="Zwykytekst"/>
    <w:locked/>
    <w:rsid w:val="00763AF0"/>
    <w:rPr>
      <w:rFonts w:ascii="Courier New" w:hAnsi="Courier New" w:cs="Times New Roman"/>
      <w:sz w:val="20"/>
      <w:szCs w:val="20"/>
    </w:rPr>
  </w:style>
  <w:style w:type="paragraph" w:styleId="Tekstpodstawowywcity3">
    <w:name w:val="Body Text Indent 3"/>
    <w:basedOn w:val="Normalny"/>
    <w:link w:val="Tekstpodstawowywcity3Znak"/>
    <w:rsid w:val="00763AF0"/>
    <w:pPr>
      <w:spacing w:after="120" w:line="276" w:lineRule="auto"/>
      <w:ind w:left="283"/>
    </w:pPr>
    <w:rPr>
      <w:sz w:val="16"/>
      <w:szCs w:val="16"/>
    </w:rPr>
  </w:style>
  <w:style w:type="character" w:customStyle="1" w:styleId="Tekstpodstawowywcity3Znak">
    <w:name w:val="Tekst podstawowy wcięty 3 Znak"/>
    <w:link w:val="Tekstpodstawowywcity3"/>
    <w:locked/>
    <w:rsid w:val="00763AF0"/>
    <w:rPr>
      <w:rFonts w:ascii="Calibri" w:hAnsi="Calibri" w:cs="Times New Roman"/>
      <w:sz w:val="16"/>
      <w:szCs w:val="16"/>
    </w:rPr>
  </w:style>
  <w:style w:type="paragraph" w:styleId="Tekstpodstawowywcity2">
    <w:name w:val="Body Text Indent 2"/>
    <w:basedOn w:val="Normalny"/>
    <w:link w:val="Tekstpodstawowywcity2Znak"/>
    <w:uiPriority w:val="99"/>
    <w:rsid w:val="00763AF0"/>
    <w:pPr>
      <w:spacing w:after="120" w:line="480" w:lineRule="auto"/>
      <w:ind w:left="283"/>
    </w:pPr>
    <w:rPr>
      <w:sz w:val="22"/>
    </w:rPr>
  </w:style>
  <w:style w:type="character" w:customStyle="1" w:styleId="Tekstpodstawowywcity2Znak">
    <w:name w:val="Tekst podstawowy wcięty 2 Znak"/>
    <w:link w:val="Tekstpodstawowywcity2"/>
    <w:uiPriority w:val="99"/>
    <w:locked/>
    <w:rsid w:val="00763AF0"/>
    <w:rPr>
      <w:rFonts w:ascii="Calibri" w:hAnsi="Calibri" w:cs="Times New Roman"/>
    </w:rPr>
  </w:style>
  <w:style w:type="paragraph" w:customStyle="1" w:styleId="Wyliczkreska">
    <w:name w:val="Wylicz_kreska"/>
    <w:basedOn w:val="Normalny"/>
    <w:rsid w:val="00763AF0"/>
    <w:pPr>
      <w:suppressAutoHyphens/>
      <w:ind w:left="227" w:hanging="227"/>
    </w:pPr>
    <w:rPr>
      <w:rFonts w:eastAsia="Times New Roman" w:cs="Arial"/>
      <w:sz w:val="22"/>
      <w:lang w:eastAsia="ar-SA"/>
    </w:rPr>
  </w:style>
  <w:style w:type="paragraph" w:customStyle="1" w:styleId="Tekstpodstawowy31">
    <w:name w:val="Tekst podstawowy 31"/>
    <w:basedOn w:val="Normalny"/>
    <w:rsid w:val="00763AF0"/>
    <w:pPr>
      <w:overflowPunct w:val="0"/>
      <w:autoSpaceDE w:val="0"/>
      <w:autoSpaceDN w:val="0"/>
      <w:adjustRightInd w:val="0"/>
      <w:jc w:val="both"/>
      <w:textAlignment w:val="baseline"/>
    </w:pPr>
    <w:rPr>
      <w:rFonts w:ascii="Times New Roman" w:eastAsia="Times New Roman" w:hAnsi="Times New Roman"/>
      <w:szCs w:val="20"/>
      <w:lang w:eastAsia="pl-PL"/>
    </w:rPr>
  </w:style>
  <w:style w:type="paragraph" w:customStyle="1" w:styleId="ZnakZnak1">
    <w:name w:val="Znak Znak1"/>
    <w:basedOn w:val="Normalny"/>
    <w:uiPriority w:val="99"/>
    <w:rsid w:val="00763AF0"/>
    <w:rPr>
      <w:rFonts w:ascii="Arial" w:eastAsia="Times New Roman" w:hAnsi="Arial" w:cs="Arial"/>
      <w:szCs w:val="24"/>
      <w:lang w:eastAsia="pl-PL"/>
    </w:rPr>
  </w:style>
  <w:style w:type="paragraph" w:customStyle="1" w:styleId="Akapitzlist1">
    <w:name w:val="Akapit z listą1"/>
    <w:basedOn w:val="Normalny"/>
    <w:qFormat/>
    <w:rsid w:val="00763AF0"/>
    <w:pPr>
      <w:ind w:left="720"/>
    </w:pPr>
    <w:rPr>
      <w:rFonts w:ascii="Times New Roman" w:hAnsi="Times New Roman"/>
      <w:sz w:val="20"/>
      <w:szCs w:val="20"/>
      <w:lang w:eastAsia="pl-PL"/>
    </w:rPr>
  </w:style>
  <w:style w:type="paragraph" w:customStyle="1" w:styleId="Tekstpodstawowy32">
    <w:name w:val="Tekst podstawowy 32"/>
    <w:basedOn w:val="Normalny"/>
    <w:uiPriority w:val="99"/>
    <w:rsid w:val="00763AF0"/>
    <w:pPr>
      <w:overflowPunct w:val="0"/>
      <w:autoSpaceDE w:val="0"/>
      <w:autoSpaceDN w:val="0"/>
      <w:adjustRightInd w:val="0"/>
      <w:jc w:val="both"/>
      <w:textAlignment w:val="baseline"/>
    </w:pPr>
    <w:rPr>
      <w:rFonts w:ascii="Times New Roman" w:eastAsia="Times New Roman" w:hAnsi="Times New Roman"/>
      <w:szCs w:val="20"/>
      <w:lang w:eastAsia="pl-PL"/>
    </w:rPr>
  </w:style>
  <w:style w:type="paragraph" w:customStyle="1" w:styleId="Tekstpodstawowy21">
    <w:name w:val="Tekst podstawowy 21"/>
    <w:basedOn w:val="Normalny"/>
    <w:rsid w:val="00763AF0"/>
    <w:pPr>
      <w:jc w:val="both"/>
    </w:pPr>
    <w:rPr>
      <w:rFonts w:ascii="Times New Roman" w:eastAsia="Times New Roman" w:hAnsi="Times New Roman"/>
      <w:kern w:val="20"/>
      <w:position w:val="2"/>
      <w:szCs w:val="20"/>
      <w:lang w:eastAsia="pl-PL"/>
    </w:rPr>
  </w:style>
  <w:style w:type="paragraph" w:styleId="Bezodstpw">
    <w:name w:val="No Spacing"/>
    <w:uiPriority w:val="1"/>
    <w:qFormat/>
    <w:rsid w:val="00763AF0"/>
    <w:rPr>
      <w:sz w:val="22"/>
      <w:szCs w:val="22"/>
      <w:lang w:eastAsia="en-US"/>
    </w:rPr>
  </w:style>
  <w:style w:type="paragraph" w:customStyle="1" w:styleId="Tekstpodstawowywcity21">
    <w:name w:val="Tekst podstawowy wcięty 21"/>
    <w:basedOn w:val="Normalny"/>
    <w:rsid w:val="00763AF0"/>
    <w:pPr>
      <w:overflowPunct w:val="0"/>
      <w:autoSpaceDE w:val="0"/>
      <w:autoSpaceDN w:val="0"/>
      <w:adjustRightInd w:val="0"/>
      <w:ind w:left="284" w:hanging="284"/>
      <w:textAlignment w:val="baseline"/>
    </w:pPr>
    <w:rPr>
      <w:rFonts w:ascii="Times New Roman" w:eastAsia="Times New Roman" w:hAnsi="Times New Roman"/>
      <w:kern w:val="20"/>
      <w:position w:val="2"/>
      <w:szCs w:val="20"/>
      <w:lang w:eastAsia="pl-PL"/>
    </w:rPr>
  </w:style>
  <w:style w:type="paragraph" w:customStyle="1" w:styleId="Tekstpodstawowy211">
    <w:name w:val="Tekst podstawowy 211"/>
    <w:basedOn w:val="Normalny"/>
    <w:uiPriority w:val="99"/>
    <w:rsid w:val="00763AF0"/>
    <w:pPr>
      <w:jc w:val="both"/>
    </w:pPr>
    <w:rPr>
      <w:rFonts w:ascii="Times New Roman" w:eastAsia="Times New Roman" w:hAnsi="Times New Roman"/>
      <w:kern w:val="20"/>
      <w:position w:val="2"/>
      <w:szCs w:val="20"/>
      <w:lang w:eastAsia="pl-PL"/>
    </w:rPr>
  </w:style>
  <w:style w:type="character" w:customStyle="1" w:styleId="Teksttreci">
    <w:name w:val="Tekst treści_"/>
    <w:link w:val="Teksttreci1"/>
    <w:uiPriority w:val="99"/>
    <w:locked/>
    <w:rsid w:val="00763AF0"/>
    <w:rPr>
      <w:rFonts w:ascii="Arial" w:hAnsi="Arial"/>
      <w:sz w:val="19"/>
      <w:shd w:val="clear" w:color="auto" w:fill="FFFFFF"/>
    </w:rPr>
  </w:style>
  <w:style w:type="paragraph" w:customStyle="1" w:styleId="Teksttreci1">
    <w:name w:val="Tekst treści1"/>
    <w:basedOn w:val="Normalny"/>
    <w:link w:val="Teksttreci"/>
    <w:uiPriority w:val="99"/>
    <w:rsid w:val="00763AF0"/>
    <w:pPr>
      <w:widowControl w:val="0"/>
      <w:shd w:val="clear" w:color="auto" w:fill="FFFFFF"/>
      <w:spacing w:line="240" w:lineRule="atLeast"/>
      <w:ind w:hanging="360"/>
      <w:jc w:val="right"/>
    </w:pPr>
    <w:rPr>
      <w:rFonts w:ascii="Arial" w:hAnsi="Arial"/>
      <w:sz w:val="19"/>
      <w:szCs w:val="20"/>
      <w:lang w:eastAsia="pl-PL"/>
    </w:rPr>
  </w:style>
  <w:style w:type="paragraph" w:customStyle="1" w:styleId="ListParagraph1">
    <w:name w:val="List Paragraph1"/>
    <w:basedOn w:val="Normalny"/>
    <w:uiPriority w:val="99"/>
    <w:rsid w:val="00763AF0"/>
    <w:pPr>
      <w:ind w:left="720"/>
    </w:pPr>
    <w:rPr>
      <w:rFonts w:ascii="Times New Roman" w:hAnsi="Times New Roman"/>
      <w:sz w:val="20"/>
      <w:szCs w:val="20"/>
      <w:lang w:eastAsia="pl-PL"/>
    </w:rPr>
  </w:style>
  <w:style w:type="table" w:customStyle="1" w:styleId="Tabela-Siatka1">
    <w:name w:val="Tabela - Siatka1"/>
    <w:uiPriority w:val="99"/>
    <w:rsid w:val="00763AF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rsid w:val="0080444E"/>
    <w:rPr>
      <w:rFonts w:cs="Times New Roman"/>
      <w:sz w:val="16"/>
      <w:szCs w:val="16"/>
    </w:rPr>
  </w:style>
  <w:style w:type="paragraph" w:styleId="Tekstkomentarza">
    <w:name w:val="annotation text"/>
    <w:basedOn w:val="Normalny"/>
    <w:link w:val="TekstkomentarzaZnak"/>
    <w:rsid w:val="0080444E"/>
    <w:rPr>
      <w:sz w:val="20"/>
      <w:szCs w:val="20"/>
    </w:rPr>
  </w:style>
  <w:style w:type="character" w:customStyle="1" w:styleId="TekstkomentarzaZnak">
    <w:name w:val="Tekst komentarza Znak"/>
    <w:link w:val="Tekstkomentarza"/>
    <w:locked/>
    <w:rsid w:val="0080444E"/>
    <w:rPr>
      <w:rFonts w:ascii="Calibri" w:hAnsi="Calibri" w:cs="Times New Roman"/>
      <w:sz w:val="20"/>
      <w:szCs w:val="20"/>
    </w:rPr>
  </w:style>
  <w:style w:type="paragraph" w:styleId="Tematkomentarza">
    <w:name w:val="annotation subject"/>
    <w:basedOn w:val="Tekstkomentarza"/>
    <w:next w:val="Tekstkomentarza"/>
    <w:link w:val="TematkomentarzaZnak"/>
    <w:rsid w:val="0080444E"/>
    <w:rPr>
      <w:b/>
      <w:bCs/>
    </w:rPr>
  </w:style>
  <w:style w:type="character" w:customStyle="1" w:styleId="TematkomentarzaZnak">
    <w:name w:val="Temat komentarza Znak"/>
    <w:link w:val="Tematkomentarza"/>
    <w:locked/>
    <w:rsid w:val="0080444E"/>
    <w:rPr>
      <w:rFonts w:ascii="Calibri" w:hAnsi="Calibri" w:cs="Times New Roman"/>
      <w:b/>
      <w:bCs/>
      <w:sz w:val="20"/>
      <w:szCs w:val="20"/>
    </w:rPr>
  </w:style>
  <w:style w:type="paragraph" w:styleId="Tekstprzypisudolnego">
    <w:name w:val="footnote text"/>
    <w:basedOn w:val="Normalny"/>
    <w:link w:val="TekstprzypisudolnegoZnak"/>
    <w:rsid w:val="00F87194"/>
    <w:rPr>
      <w:sz w:val="20"/>
      <w:szCs w:val="20"/>
      <w:u w:color="000000"/>
    </w:rPr>
  </w:style>
  <w:style w:type="character" w:customStyle="1" w:styleId="TekstprzypisudolnegoZnak">
    <w:name w:val="Tekst przypisu dolnego Znak"/>
    <w:link w:val="Tekstprzypisudolnego"/>
    <w:locked/>
    <w:rsid w:val="00F87194"/>
    <w:rPr>
      <w:rFonts w:ascii="Calibri" w:hAnsi="Calibri" w:cs="Times New Roman"/>
      <w:sz w:val="20"/>
      <w:szCs w:val="20"/>
      <w:u w:color="000000"/>
    </w:rPr>
  </w:style>
  <w:style w:type="character" w:customStyle="1" w:styleId="Brak">
    <w:name w:val="Brak"/>
    <w:uiPriority w:val="99"/>
    <w:rsid w:val="00CF0A51"/>
  </w:style>
  <w:style w:type="character" w:customStyle="1" w:styleId="readonlytext">
    <w:name w:val="readonly_text"/>
    <w:uiPriority w:val="99"/>
    <w:rsid w:val="00B57373"/>
    <w:rPr>
      <w:rFonts w:cs="Times New Roman"/>
    </w:rPr>
  </w:style>
  <w:style w:type="character" w:customStyle="1" w:styleId="AkapitzlistZnak">
    <w:name w:val="Akapit z listą Znak"/>
    <w:aliases w:val="CW_Lista Znak,normalny tekst Znak,L1 Znak,Numerowanie Znak,Akapit z listą5 Znak,T_SZ_List Paragraph Znak,Podsis rysunku Znak,Akapit z listą numerowaną Znak,Obiekt Znak,BulletC Znak,Akapit z listą31 Znak,NOWY Znak,sw tekst Znak"/>
    <w:link w:val="Akapitzlist"/>
    <w:qFormat/>
    <w:locked/>
    <w:rsid w:val="00CE3C45"/>
    <w:rPr>
      <w:rFonts w:ascii="Times New Roman" w:hAnsi="Times New Roman"/>
      <w:sz w:val="20"/>
      <w:lang w:eastAsia="pl-PL"/>
    </w:rPr>
  </w:style>
  <w:style w:type="paragraph" w:customStyle="1" w:styleId="Domylnie">
    <w:name w:val="Domyślnie"/>
    <w:uiPriority w:val="99"/>
    <w:rsid w:val="00A748C5"/>
    <w:pPr>
      <w:suppressAutoHyphens/>
      <w:spacing w:after="200" w:line="276" w:lineRule="auto"/>
    </w:pPr>
    <w:rPr>
      <w:rFonts w:ascii="Times New Roman" w:eastAsia="Times New Roman" w:hAnsi="Times New Roman"/>
      <w:color w:val="00000A"/>
    </w:rPr>
  </w:style>
  <w:style w:type="paragraph" w:styleId="Tekstpodstawowy2">
    <w:name w:val="Body Text 2"/>
    <w:basedOn w:val="Normalny"/>
    <w:link w:val="Tekstpodstawowy2Znak"/>
    <w:rsid w:val="000E2AD5"/>
    <w:pPr>
      <w:spacing w:after="120" w:line="480" w:lineRule="auto"/>
    </w:pPr>
  </w:style>
  <w:style w:type="character" w:customStyle="1" w:styleId="Tekstpodstawowy2Znak">
    <w:name w:val="Tekst podstawowy 2 Znak"/>
    <w:link w:val="Tekstpodstawowy2"/>
    <w:locked/>
    <w:rsid w:val="0088612E"/>
    <w:rPr>
      <w:rFonts w:cs="Times New Roman"/>
      <w:sz w:val="24"/>
      <w:lang w:eastAsia="en-US"/>
    </w:rPr>
  </w:style>
  <w:style w:type="character" w:customStyle="1" w:styleId="ZnakZnak3">
    <w:name w:val="Znak Znak3"/>
    <w:uiPriority w:val="99"/>
    <w:rsid w:val="000E2AD5"/>
    <w:rPr>
      <w:sz w:val="24"/>
    </w:rPr>
  </w:style>
  <w:style w:type="paragraph" w:customStyle="1" w:styleId="Style10">
    <w:name w:val="Style10"/>
    <w:basedOn w:val="Normalny"/>
    <w:uiPriority w:val="99"/>
    <w:rsid w:val="000E2AD5"/>
    <w:pPr>
      <w:widowControl w:val="0"/>
      <w:autoSpaceDE w:val="0"/>
      <w:autoSpaceDN w:val="0"/>
      <w:adjustRightInd w:val="0"/>
    </w:pPr>
    <w:rPr>
      <w:rFonts w:ascii="Times New Roman" w:hAnsi="Times New Roman"/>
      <w:szCs w:val="24"/>
      <w:lang w:eastAsia="pl-PL"/>
    </w:rPr>
  </w:style>
  <w:style w:type="character" w:customStyle="1" w:styleId="FontStyle57">
    <w:name w:val="Font Style57"/>
    <w:uiPriority w:val="99"/>
    <w:rsid w:val="000E2AD5"/>
    <w:rPr>
      <w:rFonts w:ascii="Arial" w:hAnsi="Arial" w:cs="Arial"/>
      <w:color w:val="000000"/>
      <w:sz w:val="14"/>
      <w:szCs w:val="14"/>
    </w:rPr>
  </w:style>
  <w:style w:type="character" w:styleId="Odwoanieprzypisudolnego">
    <w:name w:val="footnote reference"/>
    <w:rsid w:val="000E2AD5"/>
    <w:rPr>
      <w:rFonts w:cs="Times New Roman"/>
      <w:vertAlign w:val="superscript"/>
    </w:rPr>
  </w:style>
  <w:style w:type="paragraph" w:customStyle="1" w:styleId="DefaultText">
    <w:name w:val="Default Text"/>
    <w:basedOn w:val="Normalny"/>
    <w:uiPriority w:val="99"/>
    <w:rsid w:val="000E2AD5"/>
    <w:pPr>
      <w:autoSpaceDE w:val="0"/>
      <w:autoSpaceDN w:val="0"/>
      <w:adjustRightInd w:val="0"/>
    </w:pPr>
    <w:rPr>
      <w:rFonts w:ascii="Times New Roman" w:hAnsi="Times New Roman"/>
      <w:szCs w:val="24"/>
      <w:lang w:val="en-US"/>
    </w:rPr>
  </w:style>
  <w:style w:type="character" w:customStyle="1" w:styleId="FontStyle60">
    <w:name w:val="Font Style60"/>
    <w:uiPriority w:val="99"/>
    <w:rsid w:val="000E2AD5"/>
    <w:rPr>
      <w:rFonts w:ascii="Times New Roman" w:hAnsi="Times New Roman" w:cs="Times New Roman"/>
      <w:color w:val="000000"/>
      <w:sz w:val="22"/>
      <w:szCs w:val="22"/>
    </w:rPr>
  </w:style>
  <w:style w:type="paragraph" w:customStyle="1" w:styleId="Style8">
    <w:name w:val="Style8"/>
    <w:basedOn w:val="Normalny"/>
    <w:uiPriority w:val="99"/>
    <w:rsid w:val="001F5596"/>
    <w:pPr>
      <w:widowControl w:val="0"/>
      <w:autoSpaceDE w:val="0"/>
      <w:autoSpaceDN w:val="0"/>
      <w:adjustRightInd w:val="0"/>
      <w:spacing w:line="274" w:lineRule="exact"/>
      <w:ind w:hanging="648"/>
    </w:pPr>
    <w:rPr>
      <w:rFonts w:ascii="Times New Roman" w:hAnsi="Times New Roman"/>
      <w:szCs w:val="24"/>
      <w:lang w:eastAsia="pl-PL"/>
    </w:rPr>
  </w:style>
  <w:style w:type="character" w:styleId="Numerstrony">
    <w:name w:val="page number"/>
    <w:rsid w:val="00CE5E3E"/>
    <w:rPr>
      <w:rFonts w:cs="Times New Roman"/>
    </w:rPr>
  </w:style>
  <w:style w:type="numbering" w:customStyle="1" w:styleId="Zaimportowanystyl26">
    <w:name w:val="Zaimportowany styl 26"/>
    <w:rsid w:val="0085719F"/>
    <w:pPr>
      <w:numPr>
        <w:numId w:val="12"/>
      </w:numPr>
    </w:pPr>
  </w:style>
  <w:style w:type="character" w:customStyle="1" w:styleId="Nagwek5Znak">
    <w:name w:val="Nagłówek 5 Znak"/>
    <w:basedOn w:val="Domylnaczcionkaakapitu"/>
    <w:link w:val="Nagwek5"/>
    <w:rsid w:val="00A0296C"/>
    <w:rPr>
      <w:rFonts w:asciiTheme="majorHAnsi" w:eastAsiaTheme="majorEastAsia" w:hAnsiTheme="majorHAnsi" w:cstheme="majorBidi"/>
      <w:color w:val="243F60" w:themeColor="accent1" w:themeShade="7F"/>
      <w:sz w:val="24"/>
      <w:szCs w:val="22"/>
      <w:lang w:eastAsia="en-US"/>
    </w:rPr>
  </w:style>
  <w:style w:type="character" w:customStyle="1" w:styleId="Nagwek3Znak">
    <w:name w:val="Nagłówek 3 Znak"/>
    <w:basedOn w:val="Domylnaczcionkaakapitu"/>
    <w:link w:val="Nagwek3"/>
    <w:uiPriority w:val="9"/>
    <w:rsid w:val="00A0296C"/>
    <w:rPr>
      <w:rFonts w:asciiTheme="majorHAnsi" w:eastAsiaTheme="majorEastAsia" w:hAnsiTheme="majorHAnsi" w:cstheme="majorBidi"/>
      <w:b/>
      <w:bCs/>
      <w:color w:val="4F81BD" w:themeColor="accent1"/>
      <w:sz w:val="24"/>
      <w:szCs w:val="22"/>
      <w:lang w:eastAsia="en-US"/>
    </w:rPr>
  </w:style>
  <w:style w:type="paragraph" w:customStyle="1" w:styleId="Akapitzlist2">
    <w:name w:val="Akapit z listą2"/>
    <w:basedOn w:val="Normalny"/>
    <w:rsid w:val="005B3A79"/>
    <w:pPr>
      <w:suppressAutoHyphens/>
      <w:spacing w:after="160" w:line="259" w:lineRule="auto"/>
      <w:ind w:left="720"/>
      <w:contextualSpacing/>
    </w:pPr>
    <w:rPr>
      <w:rFonts w:cs="font254"/>
      <w:kern w:val="1"/>
      <w:sz w:val="22"/>
    </w:rPr>
  </w:style>
  <w:style w:type="character" w:customStyle="1" w:styleId="Nagwek6Znak">
    <w:name w:val="Nagłówek 6 Znak"/>
    <w:basedOn w:val="Domylnaczcionkaakapitu"/>
    <w:link w:val="Nagwek6"/>
    <w:uiPriority w:val="9"/>
    <w:rsid w:val="00AD7ADC"/>
    <w:rPr>
      <w:rFonts w:asciiTheme="majorHAnsi" w:eastAsiaTheme="majorEastAsia" w:hAnsiTheme="majorHAnsi" w:cstheme="majorBidi"/>
      <w:i/>
      <w:iCs/>
      <w:color w:val="243F60" w:themeColor="accent1" w:themeShade="7F"/>
      <w:sz w:val="24"/>
      <w:szCs w:val="22"/>
      <w:lang w:eastAsia="en-US"/>
    </w:rPr>
  </w:style>
  <w:style w:type="paragraph" w:styleId="Tekstprzypisukocowego">
    <w:name w:val="endnote text"/>
    <w:basedOn w:val="Normalny"/>
    <w:link w:val="TekstprzypisukocowegoZnak"/>
    <w:unhideWhenUsed/>
    <w:qFormat/>
    <w:rsid w:val="006B03DB"/>
    <w:rPr>
      <w:sz w:val="20"/>
      <w:szCs w:val="20"/>
    </w:rPr>
  </w:style>
  <w:style w:type="character" w:customStyle="1" w:styleId="TekstprzypisukocowegoZnak">
    <w:name w:val="Tekst przypisu końcowego Znak"/>
    <w:basedOn w:val="Domylnaczcionkaakapitu"/>
    <w:link w:val="Tekstprzypisukocowego"/>
    <w:qFormat/>
    <w:rsid w:val="006B03DB"/>
    <w:rPr>
      <w:lang w:eastAsia="en-US"/>
    </w:rPr>
  </w:style>
  <w:style w:type="character" w:styleId="Odwoanieprzypisukocowego">
    <w:name w:val="endnote reference"/>
    <w:basedOn w:val="Domylnaczcionkaakapitu"/>
    <w:unhideWhenUsed/>
    <w:qFormat/>
    <w:rsid w:val="006B03DB"/>
    <w:rPr>
      <w:vertAlign w:val="superscript"/>
    </w:rPr>
  </w:style>
  <w:style w:type="table" w:customStyle="1" w:styleId="Tabela-Siatka2">
    <w:name w:val="Tabela - Siatka2"/>
    <w:basedOn w:val="Standardowy"/>
    <w:next w:val="Tabela-Siatka"/>
    <w:uiPriority w:val="59"/>
    <w:rsid w:val="00F4791A"/>
    <w:pPr>
      <w:widowControl w:val="0"/>
      <w:autoSpaceDN w:val="0"/>
      <w:textAlignment w:val="baseline"/>
    </w:pPr>
    <w:rPr>
      <w:rFonts w:eastAsia="SimSun" w:cs="Tahoma"/>
      <w:kern w:val="3"/>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11436F"/>
    <w:pPr>
      <w:suppressAutoHyphens/>
      <w:textAlignment w:val="baseline"/>
    </w:pPr>
    <w:rPr>
      <w:rFonts w:ascii="Liberation Serif" w:eastAsia="SimSun, 宋体" w:hAnsi="Liberation Serif" w:cs="Arial"/>
      <w:kern w:val="2"/>
      <w:sz w:val="24"/>
      <w:szCs w:val="24"/>
      <w:lang w:eastAsia="zh-CN" w:bidi="hi-IN"/>
    </w:rPr>
  </w:style>
  <w:style w:type="paragraph" w:customStyle="1" w:styleId="Nagwek71">
    <w:name w:val="Nagłówek 71"/>
    <w:basedOn w:val="Normalny"/>
    <w:next w:val="Normalny"/>
    <w:uiPriority w:val="9"/>
    <w:semiHidden/>
    <w:unhideWhenUsed/>
    <w:qFormat/>
    <w:rsid w:val="00182B4A"/>
    <w:pPr>
      <w:keepNext/>
      <w:keepLines/>
      <w:suppressAutoHyphens/>
      <w:autoSpaceDE w:val="0"/>
      <w:spacing w:before="40"/>
      <w:outlineLvl w:val="6"/>
    </w:pPr>
    <w:rPr>
      <w:rFonts w:ascii="Times New Roman" w:eastAsia="等线 Light" w:hAnsi="Times New Roman"/>
      <w:color w:val="595959"/>
      <w:sz w:val="20"/>
      <w:szCs w:val="20"/>
      <w:lang w:eastAsia="ar-SA"/>
    </w:rPr>
  </w:style>
  <w:style w:type="paragraph" w:customStyle="1" w:styleId="Nagwek81">
    <w:name w:val="Nagłówek 81"/>
    <w:basedOn w:val="Normalny"/>
    <w:next w:val="Normalny"/>
    <w:unhideWhenUsed/>
    <w:qFormat/>
    <w:rsid w:val="00182B4A"/>
    <w:pPr>
      <w:keepNext/>
      <w:keepLines/>
      <w:suppressAutoHyphens/>
      <w:autoSpaceDE w:val="0"/>
      <w:outlineLvl w:val="7"/>
    </w:pPr>
    <w:rPr>
      <w:rFonts w:ascii="Times New Roman" w:eastAsia="等线 Light" w:hAnsi="Times New Roman"/>
      <w:i/>
      <w:iCs/>
      <w:color w:val="272727"/>
      <w:sz w:val="20"/>
      <w:szCs w:val="20"/>
      <w:lang w:eastAsia="ar-SA"/>
    </w:rPr>
  </w:style>
  <w:style w:type="paragraph" w:customStyle="1" w:styleId="Nagwek91">
    <w:name w:val="Nagłówek 91"/>
    <w:basedOn w:val="Normalny"/>
    <w:next w:val="Normalny"/>
    <w:uiPriority w:val="9"/>
    <w:semiHidden/>
    <w:unhideWhenUsed/>
    <w:qFormat/>
    <w:rsid w:val="00182B4A"/>
    <w:pPr>
      <w:keepNext/>
      <w:keepLines/>
      <w:suppressAutoHyphens/>
      <w:autoSpaceDE w:val="0"/>
      <w:outlineLvl w:val="8"/>
    </w:pPr>
    <w:rPr>
      <w:rFonts w:ascii="Times New Roman" w:eastAsia="等线 Light" w:hAnsi="Times New Roman"/>
      <w:color w:val="272727"/>
      <w:sz w:val="20"/>
      <w:szCs w:val="20"/>
      <w:lang w:eastAsia="ar-SA"/>
    </w:rPr>
  </w:style>
  <w:style w:type="numbering" w:customStyle="1" w:styleId="Bezlisty1">
    <w:name w:val="Bez listy1"/>
    <w:next w:val="Bezlisty"/>
    <w:uiPriority w:val="99"/>
    <w:semiHidden/>
    <w:unhideWhenUsed/>
    <w:rsid w:val="00182B4A"/>
  </w:style>
  <w:style w:type="character" w:customStyle="1" w:styleId="Nagwek7Znak">
    <w:name w:val="Nagłówek 7 Znak"/>
    <w:basedOn w:val="Domylnaczcionkaakapitu"/>
    <w:link w:val="Nagwek7"/>
    <w:uiPriority w:val="9"/>
    <w:semiHidden/>
    <w:rsid w:val="00182B4A"/>
    <w:rPr>
      <w:rFonts w:eastAsia="等线 Light" w:cs="Times New Roman"/>
      <w:color w:val="595959"/>
    </w:rPr>
  </w:style>
  <w:style w:type="character" w:customStyle="1" w:styleId="Nagwek8Znak">
    <w:name w:val="Nagłówek 8 Znak"/>
    <w:basedOn w:val="Domylnaczcionkaakapitu"/>
    <w:link w:val="Nagwek8"/>
    <w:rsid w:val="00182B4A"/>
    <w:rPr>
      <w:rFonts w:eastAsia="等线 Light" w:cs="Times New Roman"/>
      <w:i/>
      <w:iCs/>
      <w:color w:val="272727"/>
    </w:rPr>
  </w:style>
  <w:style w:type="character" w:customStyle="1" w:styleId="Nagwek9Znak">
    <w:name w:val="Nagłówek 9 Znak"/>
    <w:basedOn w:val="Domylnaczcionkaakapitu"/>
    <w:link w:val="Nagwek9"/>
    <w:uiPriority w:val="9"/>
    <w:semiHidden/>
    <w:rsid w:val="00182B4A"/>
    <w:rPr>
      <w:rFonts w:eastAsia="等线 Light" w:cs="Times New Roman"/>
      <w:color w:val="272727"/>
    </w:rPr>
  </w:style>
  <w:style w:type="paragraph" w:customStyle="1" w:styleId="Tytu1">
    <w:name w:val="Tytuł1"/>
    <w:basedOn w:val="Normalny"/>
    <w:next w:val="Normalny"/>
    <w:uiPriority w:val="10"/>
    <w:qFormat/>
    <w:rsid w:val="00182B4A"/>
    <w:pPr>
      <w:suppressAutoHyphens/>
      <w:autoSpaceDE w:val="0"/>
      <w:spacing w:after="80"/>
      <w:contextualSpacing/>
    </w:pPr>
    <w:rPr>
      <w:rFonts w:ascii="Aptos Display" w:eastAsia="等线 Light" w:hAnsi="Aptos Display"/>
      <w:spacing w:val="-10"/>
      <w:kern w:val="28"/>
      <w:sz w:val="56"/>
      <w:szCs w:val="56"/>
      <w:lang w:eastAsia="ar-SA"/>
    </w:rPr>
  </w:style>
  <w:style w:type="character" w:customStyle="1" w:styleId="TytuZnak">
    <w:name w:val="Tytuł Znak"/>
    <w:basedOn w:val="Domylnaczcionkaakapitu"/>
    <w:link w:val="Tytu"/>
    <w:rsid w:val="00182B4A"/>
    <w:rPr>
      <w:rFonts w:ascii="Aptos Display" w:eastAsia="等线 Light" w:hAnsi="Aptos Display" w:cs="Times New Roman"/>
      <w:spacing w:val="-10"/>
      <w:kern w:val="28"/>
      <w:sz w:val="56"/>
      <w:szCs w:val="56"/>
    </w:rPr>
  </w:style>
  <w:style w:type="paragraph" w:customStyle="1" w:styleId="Cytat1">
    <w:name w:val="Cytat1"/>
    <w:basedOn w:val="Normalny"/>
    <w:next w:val="Normalny"/>
    <w:uiPriority w:val="29"/>
    <w:qFormat/>
    <w:rsid w:val="00182B4A"/>
    <w:pPr>
      <w:suppressAutoHyphens/>
      <w:autoSpaceDE w:val="0"/>
      <w:spacing w:before="160" w:after="160"/>
      <w:jc w:val="center"/>
    </w:pPr>
    <w:rPr>
      <w:rFonts w:ascii="Times New Roman" w:eastAsia="Times New Roman" w:hAnsi="Times New Roman"/>
      <w:i/>
      <w:iCs/>
      <w:color w:val="404040"/>
      <w:sz w:val="20"/>
      <w:szCs w:val="20"/>
      <w:lang w:eastAsia="ar-SA"/>
    </w:rPr>
  </w:style>
  <w:style w:type="character" w:customStyle="1" w:styleId="CytatZnak">
    <w:name w:val="Cytat Znak"/>
    <w:basedOn w:val="Domylnaczcionkaakapitu"/>
    <w:link w:val="Cytat"/>
    <w:uiPriority w:val="29"/>
    <w:rsid w:val="00182B4A"/>
    <w:rPr>
      <w:i/>
      <w:iCs/>
      <w:color w:val="404040"/>
    </w:rPr>
  </w:style>
  <w:style w:type="character" w:customStyle="1" w:styleId="Wyrnienieintensywne1">
    <w:name w:val="Wyróżnienie intensywne1"/>
    <w:basedOn w:val="Domylnaczcionkaakapitu"/>
    <w:uiPriority w:val="21"/>
    <w:qFormat/>
    <w:rsid w:val="00182B4A"/>
    <w:rPr>
      <w:i/>
      <w:iCs/>
      <w:color w:val="0F4761"/>
    </w:rPr>
  </w:style>
  <w:style w:type="paragraph" w:customStyle="1" w:styleId="Cytatintensywny1">
    <w:name w:val="Cytat intensywny1"/>
    <w:basedOn w:val="Normalny"/>
    <w:next w:val="Normalny"/>
    <w:uiPriority w:val="30"/>
    <w:qFormat/>
    <w:rsid w:val="00182B4A"/>
    <w:pPr>
      <w:pBdr>
        <w:top w:val="single" w:sz="4" w:space="10" w:color="0F4761"/>
        <w:bottom w:val="single" w:sz="4" w:space="10" w:color="0F4761"/>
      </w:pBdr>
      <w:suppressAutoHyphens/>
      <w:autoSpaceDE w:val="0"/>
      <w:spacing w:before="360" w:after="360"/>
      <w:ind w:left="864" w:right="864"/>
      <w:jc w:val="center"/>
    </w:pPr>
    <w:rPr>
      <w:rFonts w:ascii="Times New Roman" w:eastAsia="Times New Roman" w:hAnsi="Times New Roman"/>
      <w:i/>
      <w:iCs/>
      <w:color w:val="0F4761"/>
      <w:sz w:val="20"/>
      <w:szCs w:val="20"/>
      <w:lang w:eastAsia="ar-SA"/>
    </w:rPr>
  </w:style>
  <w:style w:type="character" w:customStyle="1" w:styleId="CytatintensywnyZnak">
    <w:name w:val="Cytat intensywny Znak"/>
    <w:basedOn w:val="Domylnaczcionkaakapitu"/>
    <w:link w:val="Cytatintensywny"/>
    <w:uiPriority w:val="30"/>
    <w:rsid w:val="00182B4A"/>
    <w:rPr>
      <w:i/>
      <w:iCs/>
      <w:color w:val="0F4761"/>
    </w:rPr>
  </w:style>
  <w:style w:type="character" w:customStyle="1" w:styleId="Odwoanieintensywne1">
    <w:name w:val="Odwołanie intensywne1"/>
    <w:basedOn w:val="Domylnaczcionkaakapitu"/>
    <w:uiPriority w:val="32"/>
    <w:qFormat/>
    <w:rsid w:val="00182B4A"/>
    <w:rPr>
      <w:b/>
      <w:bCs/>
      <w:smallCaps/>
      <w:color w:val="0F4761"/>
      <w:spacing w:val="5"/>
    </w:rPr>
  </w:style>
  <w:style w:type="character" w:styleId="Pogrubienie">
    <w:name w:val="Strong"/>
    <w:aliases w:val="Standardowy + Arial,Czarny,Z lewej:  4,37 cm"/>
    <w:uiPriority w:val="22"/>
    <w:qFormat/>
    <w:locked/>
    <w:rsid w:val="00182B4A"/>
    <w:rPr>
      <w:b/>
      <w:bCs/>
    </w:rPr>
  </w:style>
  <w:style w:type="paragraph" w:styleId="Indeks1">
    <w:name w:val="index 1"/>
    <w:basedOn w:val="Normalny"/>
    <w:next w:val="Normalny"/>
    <w:autoRedefine/>
    <w:unhideWhenUsed/>
    <w:rsid w:val="00182B4A"/>
    <w:pPr>
      <w:suppressLineNumbers/>
      <w:tabs>
        <w:tab w:val="left" w:pos="284"/>
      </w:tabs>
      <w:suppressAutoHyphens/>
      <w:autoSpaceDN w:val="0"/>
      <w:ind w:left="200" w:hanging="75"/>
      <w:textAlignment w:val="baseline"/>
    </w:pPr>
    <w:rPr>
      <w:rFonts w:ascii="Times New Roman" w:eastAsia="Times New Roman" w:hAnsi="Times New Roman"/>
      <w:sz w:val="20"/>
      <w:szCs w:val="20"/>
      <w:lang w:eastAsia="ar-SA"/>
    </w:rPr>
  </w:style>
  <w:style w:type="paragraph" w:customStyle="1" w:styleId="Textbody">
    <w:name w:val="Text body"/>
    <w:basedOn w:val="Standard"/>
    <w:rsid w:val="00182B4A"/>
    <w:pPr>
      <w:autoSpaceDN w:val="0"/>
      <w:jc w:val="center"/>
    </w:pPr>
    <w:rPr>
      <w:rFonts w:ascii="Times New Roman" w:eastAsia="Times New Roman" w:hAnsi="Times New Roman" w:cs="Times New Roman"/>
      <w:b/>
      <w:color w:val="000000"/>
      <w:kern w:val="3"/>
      <w:sz w:val="40"/>
      <w:szCs w:val="20"/>
      <w:lang w:eastAsia="pl-PL" w:bidi="ar-SA"/>
    </w:rPr>
  </w:style>
  <w:style w:type="numbering" w:customStyle="1" w:styleId="Bezlisty11">
    <w:name w:val="Bez listy11"/>
    <w:next w:val="Bezlisty"/>
    <w:uiPriority w:val="99"/>
    <w:semiHidden/>
    <w:unhideWhenUsed/>
    <w:rsid w:val="00182B4A"/>
  </w:style>
  <w:style w:type="numbering" w:customStyle="1" w:styleId="Bezlisty2">
    <w:name w:val="Bez listy2"/>
    <w:next w:val="Bezlisty"/>
    <w:uiPriority w:val="99"/>
    <w:semiHidden/>
    <w:unhideWhenUsed/>
    <w:rsid w:val="00182B4A"/>
  </w:style>
  <w:style w:type="numbering" w:customStyle="1" w:styleId="Bezlisty3">
    <w:name w:val="Bez listy3"/>
    <w:next w:val="Bezlisty"/>
    <w:semiHidden/>
    <w:unhideWhenUsed/>
    <w:rsid w:val="00182B4A"/>
  </w:style>
  <w:style w:type="numbering" w:customStyle="1" w:styleId="Bezlisty4">
    <w:name w:val="Bez listy4"/>
    <w:next w:val="Bezlisty"/>
    <w:uiPriority w:val="99"/>
    <w:semiHidden/>
    <w:unhideWhenUsed/>
    <w:rsid w:val="00182B4A"/>
  </w:style>
  <w:style w:type="table" w:customStyle="1" w:styleId="Tabela-Siatka3">
    <w:name w:val="Tabela - Siatka3"/>
    <w:basedOn w:val="Standardowy"/>
    <w:next w:val="Tabela-Siatka"/>
    <w:uiPriority w:val="39"/>
    <w:rsid w:val="00182B4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1Znak1">
    <w:name w:val="Nagłówek 1 Znak1"/>
    <w:uiPriority w:val="9"/>
    <w:rsid w:val="00182B4A"/>
    <w:rPr>
      <w:rFonts w:eastAsia="Andale Sans UI" w:cs="Tahoma"/>
      <w:b/>
      <w:kern w:val="1"/>
      <w:sz w:val="24"/>
      <w:szCs w:val="24"/>
      <w:lang w:val="de-DE" w:eastAsia="fa-IR" w:bidi="fa-IR"/>
    </w:rPr>
  </w:style>
  <w:style w:type="character" w:customStyle="1" w:styleId="Domylnaczcionkaakapitu1">
    <w:name w:val="Domyślna czcionka akapitu1"/>
    <w:rsid w:val="00182B4A"/>
  </w:style>
  <w:style w:type="character" w:customStyle="1" w:styleId="WW8Num4z0">
    <w:name w:val="WW8Num4z0"/>
    <w:rsid w:val="00182B4A"/>
    <w:rPr>
      <w:rFonts w:ascii="Symbol" w:hAnsi="Symbol"/>
    </w:rPr>
  </w:style>
  <w:style w:type="character" w:customStyle="1" w:styleId="Znakinumeracji">
    <w:name w:val="Znaki numeracji"/>
    <w:rsid w:val="00182B4A"/>
  </w:style>
  <w:style w:type="character" w:customStyle="1" w:styleId="Symbolewypunktowania">
    <w:name w:val="Symbole wypunktowania"/>
    <w:rsid w:val="00182B4A"/>
    <w:rPr>
      <w:rFonts w:ascii="OpenSymbol" w:eastAsia="OpenSymbol" w:hAnsi="OpenSymbol" w:cs="OpenSymbol"/>
    </w:rPr>
  </w:style>
  <w:style w:type="character" w:customStyle="1" w:styleId="WW8Num10z0">
    <w:name w:val="WW8Num10z0"/>
    <w:rsid w:val="00182B4A"/>
    <w:rPr>
      <w:rFonts w:ascii="Times New Roman" w:hAnsi="Times New Roman"/>
    </w:rPr>
  </w:style>
  <w:style w:type="character" w:customStyle="1" w:styleId="StopkaZnak1">
    <w:name w:val="Stopka Znak1"/>
    <w:rsid w:val="00182B4A"/>
  </w:style>
  <w:style w:type="character" w:customStyle="1" w:styleId="NagwekZnak1">
    <w:name w:val="Nagłówek Znak1"/>
    <w:rsid w:val="00182B4A"/>
  </w:style>
  <w:style w:type="character" w:customStyle="1" w:styleId="WWCharLFO6LVL1">
    <w:name w:val="WW_CharLFO6LVL1"/>
    <w:rsid w:val="00182B4A"/>
    <w:rPr>
      <w:rFonts w:ascii="Symbol" w:hAnsi="Symbol"/>
    </w:rPr>
  </w:style>
  <w:style w:type="character" w:customStyle="1" w:styleId="WWCharLFO11LVL1">
    <w:name w:val="WW_CharLFO11LVL1"/>
    <w:rsid w:val="00182B4A"/>
    <w:rPr>
      <w:rFonts w:ascii="Times New Roman" w:hAnsi="Times New Roman"/>
    </w:rPr>
  </w:style>
  <w:style w:type="character" w:customStyle="1" w:styleId="WWCharLFO15LVL1">
    <w:name w:val="WW_CharLFO15LVL1"/>
    <w:rsid w:val="00182B4A"/>
    <w:rPr>
      <w:rFonts w:ascii="OpenSymbol" w:eastAsia="OpenSymbol" w:hAnsi="OpenSymbol" w:cs="OpenSymbol"/>
    </w:rPr>
  </w:style>
  <w:style w:type="character" w:customStyle="1" w:styleId="WWCharLFO15LVL2">
    <w:name w:val="WW_CharLFO15LVL2"/>
    <w:rsid w:val="00182B4A"/>
    <w:rPr>
      <w:rFonts w:ascii="OpenSymbol" w:eastAsia="OpenSymbol" w:hAnsi="OpenSymbol" w:cs="OpenSymbol"/>
    </w:rPr>
  </w:style>
  <w:style w:type="character" w:customStyle="1" w:styleId="WWCharLFO15LVL3">
    <w:name w:val="WW_CharLFO15LVL3"/>
    <w:rsid w:val="00182B4A"/>
    <w:rPr>
      <w:rFonts w:ascii="OpenSymbol" w:eastAsia="OpenSymbol" w:hAnsi="OpenSymbol" w:cs="OpenSymbol"/>
    </w:rPr>
  </w:style>
  <w:style w:type="character" w:customStyle="1" w:styleId="WWCharLFO15LVL4">
    <w:name w:val="WW_CharLFO15LVL4"/>
    <w:rsid w:val="00182B4A"/>
    <w:rPr>
      <w:rFonts w:ascii="OpenSymbol" w:eastAsia="OpenSymbol" w:hAnsi="OpenSymbol" w:cs="OpenSymbol"/>
    </w:rPr>
  </w:style>
  <w:style w:type="character" w:customStyle="1" w:styleId="WWCharLFO15LVL5">
    <w:name w:val="WW_CharLFO15LVL5"/>
    <w:rsid w:val="00182B4A"/>
    <w:rPr>
      <w:rFonts w:ascii="OpenSymbol" w:eastAsia="OpenSymbol" w:hAnsi="OpenSymbol" w:cs="OpenSymbol"/>
    </w:rPr>
  </w:style>
  <w:style w:type="character" w:customStyle="1" w:styleId="WWCharLFO15LVL6">
    <w:name w:val="WW_CharLFO15LVL6"/>
    <w:rsid w:val="00182B4A"/>
    <w:rPr>
      <w:rFonts w:ascii="OpenSymbol" w:eastAsia="OpenSymbol" w:hAnsi="OpenSymbol" w:cs="OpenSymbol"/>
    </w:rPr>
  </w:style>
  <w:style w:type="character" w:customStyle="1" w:styleId="WWCharLFO15LVL7">
    <w:name w:val="WW_CharLFO15LVL7"/>
    <w:rsid w:val="00182B4A"/>
    <w:rPr>
      <w:rFonts w:ascii="OpenSymbol" w:eastAsia="OpenSymbol" w:hAnsi="OpenSymbol" w:cs="OpenSymbol"/>
    </w:rPr>
  </w:style>
  <w:style w:type="character" w:customStyle="1" w:styleId="WWCharLFO15LVL8">
    <w:name w:val="WW_CharLFO15LVL8"/>
    <w:rsid w:val="00182B4A"/>
    <w:rPr>
      <w:rFonts w:ascii="OpenSymbol" w:eastAsia="OpenSymbol" w:hAnsi="OpenSymbol" w:cs="OpenSymbol"/>
    </w:rPr>
  </w:style>
  <w:style w:type="character" w:customStyle="1" w:styleId="WWCharLFO15LVL9">
    <w:name w:val="WW_CharLFO15LVL9"/>
    <w:rsid w:val="00182B4A"/>
    <w:rPr>
      <w:rFonts w:ascii="OpenSymbol" w:eastAsia="OpenSymbol" w:hAnsi="OpenSymbol" w:cs="OpenSymbol"/>
    </w:rPr>
  </w:style>
  <w:style w:type="paragraph" w:customStyle="1" w:styleId="Normalny1">
    <w:name w:val="Normalny1"/>
    <w:rsid w:val="00182B4A"/>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character" w:customStyle="1" w:styleId="NagwekZnak2">
    <w:name w:val="Nagłówek Znak2"/>
    <w:rsid w:val="00182B4A"/>
    <w:rPr>
      <w:rFonts w:ascii="Times New Roman" w:eastAsia="Andale Sans UI" w:hAnsi="Times New Roman" w:cs="Tahoma"/>
      <w:kern w:val="1"/>
      <w:sz w:val="24"/>
      <w:szCs w:val="24"/>
      <w:lang w:val="de-DE" w:eastAsia="fa-IR" w:bidi="fa-IR"/>
    </w:rPr>
  </w:style>
  <w:style w:type="character" w:customStyle="1" w:styleId="TekstpodstawowyZnak1">
    <w:name w:val="Tekst podstawowy Znak1"/>
    <w:rsid w:val="00182B4A"/>
    <w:rPr>
      <w:rFonts w:ascii="Times New Roman" w:eastAsia="Andale Sans UI" w:hAnsi="Times New Roman" w:cs="Tahoma"/>
      <w:kern w:val="1"/>
      <w:sz w:val="24"/>
      <w:szCs w:val="24"/>
      <w:lang w:val="de-DE" w:eastAsia="fa-IR" w:bidi="fa-IR"/>
    </w:rPr>
  </w:style>
  <w:style w:type="paragraph" w:customStyle="1" w:styleId="Nagwek20">
    <w:name w:val="Nagłówek2"/>
    <w:basedOn w:val="Normalny"/>
    <w:next w:val="Tekstpodstawowy"/>
    <w:rsid w:val="00182B4A"/>
    <w:pPr>
      <w:keepNext/>
      <w:widowControl w:val="0"/>
      <w:suppressAutoHyphens/>
      <w:spacing w:before="240" w:after="120" w:line="100" w:lineRule="atLeast"/>
      <w:textAlignment w:val="baseline"/>
    </w:pPr>
    <w:rPr>
      <w:rFonts w:ascii="Arial" w:eastAsia="MS PGothic" w:hAnsi="Arial" w:cs="Tahoma"/>
      <w:kern w:val="1"/>
      <w:sz w:val="28"/>
      <w:szCs w:val="28"/>
      <w:lang w:val="de-DE" w:eastAsia="fa-IR" w:bidi="fa-IR"/>
    </w:rPr>
  </w:style>
  <w:style w:type="paragraph" w:styleId="Lista">
    <w:name w:val="List"/>
    <w:basedOn w:val="Tekstpodstawowy"/>
    <w:rsid w:val="00182B4A"/>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paragraph" w:customStyle="1" w:styleId="Podpis1">
    <w:name w:val="Podpis1"/>
    <w:basedOn w:val="Normalny"/>
    <w:rsid w:val="00182B4A"/>
    <w:pPr>
      <w:widowControl w:val="0"/>
      <w:suppressLineNumbers/>
      <w:suppressAutoHyphens/>
      <w:spacing w:before="120" w:after="120" w:line="100" w:lineRule="atLeast"/>
      <w:textAlignment w:val="baseline"/>
    </w:pPr>
    <w:rPr>
      <w:rFonts w:ascii="Times New Roman" w:eastAsia="Andale Sans UI" w:hAnsi="Times New Roman" w:cs="Tahoma"/>
      <w:i/>
      <w:iCs/>
      <w:kern w:val="1"/>
      <w:szCs w:val="24"/>
      <w:lang w:val="de-DE" w:eastAsia="fa-IR" w:bidi="fa-IR"/>
    </w:rPr>
  </w:style>
  <w:style w:type="paragraph" w:customStyle="1" w:styleId="Indeks">
    <w:name w:val="Indeks"/>
    <w:basedOn w:val="Normalny"/>
    <w:qFormat/>
    <w:rsid w:val="00182B4A"/>
    <w:pPr>
      <w:widowControl w:val="0"/>
      <w:suppressLineNumbers/>
      <w:suppressAutoHyphens/>
      <w:spacing w:line="100" w:lineRule="atLeast"/>
      <w:textAlignment w:val="baseline"/>
    </w:pPr>
    <w:rPr>
      <w:rFonts w:ascii="Times New Roman" w:eastAsia="Andale Sans UI" w:hAnsi="Times New Roman" w:cs="Tahoma"/>
      <w:kern w:val="1"/>
      <w:szCs w:val="24"/>
      <w:lang w:val="de-DE" w:eastAsia="fa-IR" w:bidi="fa-IR"/>
    </w:rPr>
  </w:style>
  <w:style w:type="paragraph" w:customStyle="1" w:styleId="Tekstpodstawowywcity31">
    <w:name w:val="Tekst podstawowy wcięty 31"/>
    <w:basedOn w:val="Normalny"/>
    <w:rsid w:val="00182B4A"/>
    <w:pPr>
      <w:widowControl w:val="0"/>
      <w:suppressAutoHyphens/>
      <w:spacing w:line="100" w:lineRule="atLeast"/>
      <w:ind w:left="284" w:hanging="284"/>
      <w:textAlignment w:val="baseline"/>
    </w:pPr>
    <w:rPr>
      <w:rFonts w:ascii="Times New Roman" w:eastAsia="Andale Sans UI" w:hAnsi="Times New Roman" w:cs="Tahoma"/>
      <w:kern w:val="1"/>
      <w:szCs w:val="24"/>
      <w:lang w:val="de-DE" w:eastAsia="fa-IR" w:bidi="fa-IR"/>
    </w:rPr>
  </w:style>
  <w:style w:type="character" w:customStyle="1" w:styleId="StopkaZnak2">
    <w:name w:val="Stopka Znak2"/>
    <w:rsid w:val="00182B4A"/>
    <w:rPr>
      <w:rFonts w:ascii="Times New Roman" w:eastAsia="Andale Sans UI" w:hAnsi="Times New Roman" w:cs="Tahoma"/>
      <w:kern w:val="1"/>
      <w:sz w:val="24"/>
      <w:szCs w:val="24"/>
      <w:lang w:val="de-DE" w:eastAsia="fa-IR" w:bidi="fa-IR"/>
    </w:rPr>
  </w:style>
  <w:style w:type="paragraph" w:customStyle="1" w:styleId="Nagwektabeli">
    <w:name w:val="Nagłówek tabeli"/>
    <w:basedOn w:val="Zawartotabeli"/>
    <w:qFormat/>
    <w:rsid w:val="00182B4A"/>
    <w:pPr>
      <w:spacing w:line="100" w:lineRule="atLeast"/>
      <w:jc w:val="center"/>
    </w:pPr>
    <w:rPr>
      <w:b/>
      <w:bCs/>
    </w:rPr>
  </w:style>
  <w:style w:type="paragraph" w:customStyle="1" w:styleId="Nagwek10">
    <w:name w:val="Nagłówek1"/>
    <w:basedOn w:val="Normalny1"/>
    <w:next w:val="Tekstpodstawowy1"/>
    <w:rsid w:val="00182B4A"/>
    <w:pPr>
      <w:keepNext/>
      <w:spacing w:before="240" w:after="120"/>
      <w:textAlignment w:val="auto"/>
    </w:pPr>
    <w:rPr>
      <w:rFonts w:ascii="Arial" w:eastAsia="Microsoft YaHei" w:hAnsi="Arial" w:cs="Mangal"/>
      <w:sz w:val="28"/>
      <w:szCs w:val="28"/>
      <w:lang w:val="pl-PL" w:eastAsia="hi-IN" w:bidi="hi-IN"/>
    </w:rPr>
  </w:style>
  <w:style w:type="paragraph" w:customStyle="1" w:styleId="Tekstpodstawowy1">
    <w:name w:val="Tekst podstawowy1"/>
    <w:basedOn w:val="Normalny1"/>
    <w:rsid w:val="00182B4A"/>
    <w:pPr>
      <w:spacing w:after="120"/>
    </w:pPr>
  </w:style>
  <w:style w:type="paragraph" w:styleId="Spistreci1">
    <w:name w:val="toc 1"/>
    <w:basedOn w:val="Normalny"/>
    <w:next w:val="Normalny"/>
    <w:locked/>
    <w:rsid w:val="00182B4A"/>
    <w:pPr>
      <w:suppressAutoHyphens/>
    </w:pPr>
    <w:rPr>
      <w:rFonts w:ascii="Times New Roman" w:eastAsia="Times New Roman" w:hAnsi="Times New Roman"/>
      <w:szCs w:val="24"/>
      <w:lang w:eastAsia="ar-SA"/>
    </w:rPr>
  </w:style>
  <w:style w:type="paragraph" w:customStyle="1" w:styleId="Tekstkomentarza1">
    <w:name w:val="Tekst komentarza1"/>
    <w:basedOn w:val="Normalny"/>
    <w:rsid w:val="00182B4A"/>
    <w:pPr>
      <w:suppressAutoHyphens/>
    </w:pPr>
    <w:rPr>
      <w:rFonts w:ascii="Times New Roman" w:eastAsia="Times New Roman" w:hAnsi="Times New Roman"/>
      <w:sz w:val="20"/>
      <w:szCs w:val="20"/>
      <w:lang w:eastAsia="ar-SA"/>
    </w:rPr>
  </w:style>
  <w:style w:type="paragraph" w:customStyle="1" w:styleId="Nagwek30">
    <w:name w:val="Nagłówek3"/>
    <w:basedOn w:val="Normalny"/>
    <w:rsid w:val="00182B4A"/>
    <w:pPr>
      <w:widowControl w:val="0"/>
      <w:tabs>
        <w:tab w:val="center" w:pos="4536"/>
        <w:tab w:val="right" w:pos="9072"/>
      </w:tabs>
      <w:suppressAutoHyphens/>
      <w:autoSpaceDN w:val="0"/>
      <w:textAlignment w:val="baseline"/>
    </w:pPr>
    <w:rPr>
      <w:rFonts w:ascii="Times New Roman" w:eastAsia="Andale Sans UI" w:hAnsi="Times New Roman" w:cs="Tahoma"/>
      <w:kern w:val="3"/>
      <w:szCs w:val="24"/>
      <w:lang w:val="de-DE" w:eastAsia="ja-JP" w:bidi="fa-IR"/>
    </w:rPr>
  </w:style>
  <w:style w:type="paragraph" w:customStyle="1" w:styleId="Nagwek11">
    <w:name w:val="Nagłówek 11"/>
    <w:basedOn w:val="Standard"/>
    <w:next w:val="Standard"/>
    <w:rsid w:val="00182B4A"/>
    <w:pPr>
      <w:keepNext/>
      <w:widowControl w:val="0"/>
      <w:autoSpaceDN w:val="0"/>
      <w:jc w:val="center"/>
      <w:outlineLvl w:val="0"/>
    </w:pPr>
    <w:rPr>
      <w:rFonts w:ascii="Times New Roman" w:eastAsia="Andale Sans UI" w:hAnsi="Times New Roman" w:cs="Tahoma"/>
      <w:b/>
      <w:kern w:val="3"/>
      <w:lang w:val="de-DE" w:eastAsia="ja-JP" w:bidi="fa-IR"/>
    </w:rPr>
  </w:style>
  <w:style w:type="character" w:customStyle="1" w:styleId="Internetlink">
    <w:name w:val="Internet link"/>
    <w:rsid w:val="00182B4A"/>
    <w:rPr>
      <w:color w:val="0000FF"/>
      <w:u w:val="single"/>
    </w:rPr>
  </w:style>
  <w:style w:type="paragraph" w:customStyle="1" w:styleId="Nagwek31">
    <w:name w:val="Nagłówek 31"/>
    <w:basedOn w:val="Standard"/>
    <w:next w:val="Standard"/>
    <w:rsid w:val="00182B4A"/>
    <w:pPr>
      <w:keepNext/>
      <w:widowControl w:val="0"/>
      <w:autoSpaceDN w:val="0"/>
      <w:jc w:val="right"/>
      <w:outlineLvl w:val="2"/>
    </w:pPr>
    <w:rPr>
      <w:rFonts w:ascii="Times New Roman" w:eastAsia="Andale Sans UI" w:hAnsi="Times New Roman" w:cs="Tahoma"/>
      <w:b/>
      <w:kern w:val="3"/>
      <w:sz w:val="28"/>
      <w:lang w:val="de-DE" w:eastAsia="ja-JP" w:bidi="fa-IR"/>
    </w:rPr>
  </w:style>
  <w:style w:type="paragraph" w:customStyle="1" w:styleId="Tabelapozycja">
    <w:name w:val="Tabela pozycja"/>
    <w:basedOn w:val="Standard"/>
    <w:rsid w:val="00182B4A"/>
    <w:pPr>
      <w:widowControl w:val="0"/>
      <w:autoSpaceDN w:val="0"/>
    </w:pPr>
    <w:rPr>
      <w:rFonts w:ascii="Arial" w:eastAsia="MS Outlook" w:hAnsi="Arial" w:cs="Tahoma"/>
      <w:kern w:val="3"/>
      <w:lang w:val="de-DE" w:eastAsia="ja-JP" w:bidi="fa-IR"/>
    </w:rPr>
  </w:style>
  <w:style w:type="character" w:styleId="UyteHipercze">
    <w:name w:val="FollowedHyperlink"/>
    <w:rsid w:val="00182B4A"/>
    <w:rPr>
      <w:color w:val="800080"/>
      <w:u w:val="single"/>
    </w:rPr>
  </w:style>
  <w:style w:type="paragraph" w:customStyle="1" w:styleId="Styl">
    <w:name w:val="Styl"/>
    <w:rsid w:val="00182B4A"/>
    <w:pPr>
      <w:widowControl w:val="0"/>
      <w:suppressAutoHyphens/>
      <w:autoSpaceDE w:val="0"/>
    </w:pPr>
    <w:rPr>
      <w:rFonts w:ascii="Arial" w:eastAsia="Arial" w:hAnsi="Arial" w:cs="Arial"/>
      <w:sz w:val="24"/>
      <w:szCs w:val="24"/>
      <w:lang w:eastAsia="ar-SA"/>
    </w:rPr>
  </w:style>
  <w:style w:type="paragraph" w:customStyle="1" w:styleId="Styl2">
    <w:name w:val="Styl 2"/>
    <w:basedOn w:val="Normalny"/>
    <w:next w:val="Normalny"/>
    <w:rsid w:val="00182B4A"/>
    <w:pPr>
      <w:widowControl w:val="0"/>
      <w:tabs>
        <w:tab w:val="num" w:pos="360"/>
        <w:tab w:val="center" w:pos="851"/>
      </w:tabs>
      <w:suppressAutoHyphens/>
      <w:spacing w:before="120" w:after="120" w:line="100" w:lineRule="atLeast"/>
      <w:ind w:left="360"/>
      <w:jc w:val="center"/>
    </w:pPr>
    <w:rPr>
      <w:rFonts w:ascii="Tahoma" w:eastAsia="Times New Roman" w:hAnsi="Tahoma" w:cs="Tahoma"/>
      <w:b/>
      <w:kern w:val="2"/>
      <w:sz w:val="22"/>
      <w:szCs w:val="24"/>
      <w:lang w:val="en-US" w:eastAsia="fa-IR" w:bidi="fa-IR"/>
    </w:rPr>
  </w:style>
  <w:style w:type="numbering" w:customStyle="1" w:styleId="WW8Num16">
    <w:name w:val="WW8Num16"/>
    <w:basedOn w:val="Bezlisty"/>
    <w:rsid w:val="00182B4A"/>
  </w:style>
  <w:style w:type="paragraph" w:customStyle="1" w:styleId="TableContents">
    <w:name w:val="Table Contents"/>
    <w:basedOn w:val="Standard"/>
    <w:rsid w:val="00182B4A"/>
    <w:pPr>
      <w:widowControl w:val="0"/>
      <w:suppressLineNumbers/>
      <w:autoSpaceDN w:val="0"/>
    </w:pPr>
    <w:rPr>
      <w:rFonts w:ascii="Times New Roman" w:eastAsia="Andale Sans UI" w:hAnsi="Times New Roman" w:cs="Tahoma"/>
      <w:kern w:val="3"/>
      <w:lang w:val="en-US" w:eastAsia="en-US" w:bidi="en-US"/>
    </w:rPr>
  </w:style>
  <w:style w:type="paragraph" w:customStyle="1" w:styleId="Tabela">
    <w:name w:val="Tabela"/>
    <w:basedOn w:val="Podpis1"/>
    <w:rsid w:val="00182B4A"/>
    <w:pPr>
      <w:spacing w:line="240" w:lineRule="auto"/>
      <w:textAlignment w:val="auto"/>
    </w:pPr>
    <w:rPr>
      <w:rFonts w:eastAsia="SimSun" w:cs="Mangal"/>
      <w:lang w:val="pl-PL" w:eastAsia="hi-IN" w:bidi="hi-IN"/>
    </w:rPr>
  </w:style>
  <w:style w:type="paragraph" w:customStyle="1" w:styleId="ft04p1">
    <w:name w:val="ft04p1"/>
    <w:basedOn w:val="Normalny"/>
    <w:rsid w:val="00182B4A"/>
    <w:pPr>
      <w:spacing w:before="100" w:beforeAutospacing="1" w:after="100" w:afterAutospacing="1"/>
    </w:pPr>
    <w:rPr>
      <w:rFonts w:ascii="Times New Roman" w:eastAsia="Times New Roman" w:hAnsi="Times New Roman"/>
      <w:szCs w:val="24"/>
      <w:lang w:eastAsia="pl-PL"/>
    </w:rPr>
  </w:style>
  <w:style w:type="character" w:customStyle="1" w:styleId="DeltaViewInsertion">
    <w:name w:val="DeltaView Insertion"/>
    <w:rsid w:val="00182B4A"/>
    <w:rPr>
      <w:b/>
      <w:i/>
      <w:spacing w:val="0"/>
    </w:rPr>
  </w:style>
  <w:style w:type="paragraph" w:customStyle="1" w:styleId="Tiret0">
    <w:name w:val="Tiret 0"/>
    <w:basedOn w:val="Normalny"/>
    <w:rsid w:val="00182B4A"/>
    <w:pPr>
      <w:numPr>
        <w:numId w:val="25"/>
      </w:numPr>
      <w:spacing w:before="120" w:after="120"/>
      <w:jc w:val="both"/>
    </w:pPr>
    <w:rPr>
      <w:rFonts w:ascii="Times New Roman" w:hAnsi="Times New Roman"/>
      <w:lang w:eastAsia="en-GB"/>
    </w:rPr>
  </w:style>
  <w:style w:type="paragraph" w:customStyle="1" w:styleId="Tiret1">
    <w:name w:val="Tiret 1"/>
    <w:basedOn w:val="Normalny"/>
    <w:rsid w:val="00182B4A"/>
    <w:pPr>
      <w:numPr>
        <w:numId w:val="26"/>
      </w:numPr>
      <w:spacing w:before="120" w:after="120"/>
      <w:jc w:val="both"/>
    </w:pPr>
    <w:rPr>
      <w:rFonts w:ascii="Times New Roman" w:hAnsi="Times New Roman"/>
      <w:lang w:eastAsia="en-GB"/>
    </w:rPr>
  </w:style>
  <w:style w:type="paragraph" w:customStyle="1" w:styleId="NumPar1">
    <w:name w:val="NumPar 1"/>
    <w:basedOn w:val="Normalny"/>
    <w:next w:val="Normalny"/>
    <w:rsid w:val="00182B4A"/>
    <w:pPr>
      <w:numPr>
        <w:numId w:val="27"/>
      </w:numPr>
      <w:spacing w:before="120" w:after="120"/>
      <w:jc w:val="both"/>
    </w:pPr>
    <w:rPr>
      <w:rFonts w:ascii="Times New Roman" w:hAnsi="Times New Roman"/>
      <w:lang w:eastAsia="en-GB"/>
    </w:rPr>
  </w:style>
  <w:style w:type="paragraph" w:customStyle="1" w:styleId="NumPar2">
    <w:name w:val="NumPar 2"/>
    <w:basedOn w:val="Normalny"/>
    <w:next w:val="Normalny"/>
    <w:rsid w:val="00182B4A"/>
    <w:pPr>
      <w:numPr>
        <w:ilvl w:val="1"/>
        <w:numId w:val="27"/>
      </w:numPr>
      <w:spacing w:before="120" w:after="120"/>
      <w:jc w:val="both"/>
    </w:pPr>
    <w:rPr>
      <w:rFonts w:ascii="Times New Roman" w:hAnsi="Times New Roman"/>
      <w:lang w:eastAsia="en-GB"/>
    </w:rPr>
  </w:style>
  <w:style w:type="paragraph" w:customStyle="1" w:styleId="NumPar3">
    <w:name w:val="NumPar 3"/>
    <w:basedOn w:val="Normalny"/>
    <w:next w:val="Normalny"/>
    <w:rsid w:val="00182B4A"/>
    <w:pPr>
      <w:numPr>
        <w:ilvl w:val="2"/>
        <w:numId w:val="27"/>
      </w:numPr>
      <w:spacing w:before="120" w:after="120"/>
      <w:jc w:val="both"/>
    </w:pPr>
    <w:rPr>
      <w:rFonts w:ascii="Times New Roman" w:hAnsi="Times New Roman"/>
      <w:lang w:eastAsia="en-GB"/>
    </w:rPr>
  </w:style>
  <w:style w:type="paragraph" w:customStyle="1" w:styleId="NumPar4">
    <w:name w:val="NumPar 4"/>
    <w:basedOn w:val="Normalny"/>
    <w:next w:val="Normalny"/>
    <w:rsid w:val="00182B4A"/>
    <w:pPr>
      <w:numPr>
        <w:ilvl w:val="3"/>
        <w:numId w:val="27"/>
      </w:numPr>
      <w:spacing w:before="120" w:after="120"/>
      <w:jc w:val="both"/>
    </w:pPr>
    <w:rPr>
      <w:rFonts w:ascii="Times New Roman" w:hAnsi="Times New Roman"/>
      <w:lang w:eastAsia="en-GB"/>
    </w:rPr>
  </w:style>
  <w:style w:type="table" w:customStyle="1" w:styleId="Tabela-Siatka11">
    <w:name w:val="Tabela - Siatka11"/>
    <w:basedOn w:val="Standardowy"/>
    <w:next w:val="Tabela-Siatka"/>
    <w:uiPriority w:val="59"/>
    <w:rsid w:val="00182B4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
    <w:name w:val="Bez listy111"/>
    <w:next w:val="Bezlisty"/>
    <w:uiPriority w:val="99"/>
    <w:semiHidden/>
    <w:unhideWhenUsed/>
    <w:rsid w:val="00182B4A"/>
  </w:style>
  <w:style w:type="paragraph" w:customStyle="1" w:styleId="StylSIWZv3">
    <w:name w:val="Styl SIWZ v3"/>
    <w:basedOn w:val="Akapitzlist"/>
    <w:qFormat/>
    <w:rsid w:val="00182B4A"/>
    <w:pPr>
      <w:numPr>
        <w:numId w:val="28"/>
      </w:numPr>
      <w:suppressAutoHyphens/>
      <w:autoSpaceDE w:val="0"/>
      <w:spacing w:before="120" w:after="240" w:line="276" w:lineRule="auto"/>
      <w:contextualSpacing w:val="0"/>
      <w:jc w:val="both"/>
    </w:pPr>
    <w:rPr>
      <w:rFonts w:ascii="Calibri" w:hAnsi="Calibri" w:cs="Calibri"/>
      <w:b/>
      <w:lang w:eastAsia="ar-SA"/>
    </w:rPr>
  </w:style>
  <w:style w:type="table" w:customStyle="1" w:styleId="Tabela-Siatka21">
    <w:name w:val="Tabela - Siatka21"/>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1">
    <w:name w:val="Tabela - Siatka31"/>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4">
    <w:name w:val="Tabela - Siatka4"/>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5">
    <w:name w:val="Tabela - Siatka5"/>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6">
    <w:name w:val="Tabela - Siatka6"/>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7">
    <w:name w:val="Tabela - Siatka7"/>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zeinternetowe">
    <w:name w:val="Łącze internetowe"/>
    <w:rsid w:val="00182B4A"/>
    <w:rPr>
      <w:rFonts w:cs="Times New Roman"/>
      <w:color w:val="0000FF"/>
      <w:u w:val="single"/>
    </w:rPr>
  </w:style>
  <w:style w:type="character" w:customStyle="1" w:styleId="Stylwiadomocie-mail161">
    <w:name w:val="Styl wiadomości e-mail 161"/>
    <w:qFormat/>
    <w:rsid w:val="00182B4A"/>
    <w:rPr>
      <w:rFonts w:ascii="Verdana" w:hAnsi="Verdana" w:cs="Tahoma"/>
      <w:color w:val="00000A"/>
      <w:sz w:val="20"/>
      <w:szCs w:val="20"/>
      <w:u w:val="none"/>
      <w:effect w:val="none"/>
    </w:rPr>
  </w:style>
  <w:style w:type="character" w:customStyle="1" w:styleId="FontStyle11">
    <w:name w:val="Font Style11"/>
    <w:qFormat/>
    <w:rsid w:val="00182B4A"/>
    <w:rPr>
      <w:rFonts w:ascii="Times New Roman" w:hAnsi="Times New Roman" w:cs="Times New Roman"/>
      <w:color w:val="000000"/>
      <w:sz w:val="22"/>
    </w:rPr>
  </w:style>
  <w:style w:type="character" w:customStyle="1" w:styleId="ListLabel1">
    <w:name w:val="ListLabel 1"/>
    <w:qFormat/>
    <w:rsid w:val="00182B4A"/>
    <w:rPr>
      <w:rFonts w:cs="Times New Roman"/>
      <w:b w:val="0"/>
    </w:rPr>
  </w:style>
  <w:style w:type="character" w:customStyle="1" w:styleId="ListLabel2">
    <w:name w:val="ListLabel 2"/>
    <w:qFormat/>
    <w:rsid w:val="00182B4A"/>
    <w:rPr>
      <w:rFonts w:cs="Times New Roman"/>
      <w:b/>
    </w:rPr>
  </w:style>
  <w:style w:type="character" w:customStyle="1" w:styleId="ListLabel3">
    <w:name w:val="ListLabel 3"/>
    <w:qFormat/>
    <w:rsid w:val="00182B4A"/>
    <w:rPr>
      <w:rFonts w:cs="Times New Roman"/>
    </w:rPr>
  </w:style>
  <w:style w:type="paragraph" w:customStyle="1" w:styleId="Legenda1">
    <w:name w:val="Legenda1"/>
    <w:basedOn w:val="Normalny"/>
    <w:qFormat/>
    <w:rsid w:val="00182B4A"/>
    <w:pPr>
      <w:suppressLineNumbers/>
      <w:suppressAutoHyphens/>
      <w:spacing w:before="120" w:after="120"/>
    </w:pPr>
    <w:rPr>
      <w:rFonts w:ascii="Arial" w:eastAsia="Batang" w:hAnsi="Arial" w:cs="Mangal"/>
      <w:i/>
      <w:iCs/>
      <w:color w:val="00000A"/>
      <w:szCs w:val="24"/>
      <w:lang w:eastAsia="pl-PL"/>
    </w:rPr>
  </w:style>
  <w:style w:type="paragraph" w:customStyle="1" w:styleId="Stopka1">
    <w:name w:val="Stopka1"/>
    <w:basedOn w:val="Normalny"/>
    <w:rsid w:val="00182B4A"/>
    <w:pPr>
      <w:tabs>
        <w:tab w:val="center" w:pos="4536"/>
        <w:tab w:val="right" w:pos="9072"/>
      </w:tabs>
      <w:suppressAutoHyphens/>
    </w:pPr>
    <w:rPr>
      <w:rFonts w:ascii="Aptos" w:eastAsia="Aptos" w:hAnsi="Aptos"/>
      <w:kern w:val="2"/>
      <w:sz w:val="22"/>
    </w:rPr>
  </w:style>
  <w:style w:type="table" w:customStyle="1" w:styleId="Tabela-Siatka8">
    <w:name w:val="Tabela - Siatka8"/>
    <w:basedOn w:val="Standardowy"/>
    <w:next w:val="Tabela-Siatka"/>
    <w:uiPriority w:val="59"/>
    <w:rsid w:val="00182B4A"/>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61">
    <w:name w:val="WW8Num161"/>
    <w:basedOn w:val="Bezlisty"/>
    <w:rsid w:val="00182B4A"/>
  </w:style>
  <w:style w:type="numbering" w:customStyle="1" w:styleId="WW8Num162">
    <w:name w:val="WW8Num162"/>
    <w:basedOn w:val="Bezlisty"/>
    <w:rsid w:val="00182B4A"/>
  </w:style>
  <w:style w:type="numbering" w:customStyle="1" w:styleId="WW8Num163">
    <w:name w:val="WW8Num163"/>
    <w:basedOn w:val="Bezlisty"/>
    <w:rsid w:val="00182B4A"/>
  </w:style>
  <w:style w:type="numbering" w:customStyle="1" w:styleId="WW8Num164">
    <w:name w:val="WW8Num164"/>
    <w:basedOn w:val="Bezlisty"/>
    <w:rsid w:val="00182B4A"/>
  </w:style>
  <w:style w:type="table" w:customStyle="1" w:styleId="Tabela-Siatka9">
    <w:name w:val="Tabela - Siatka9"/>
    <w:basedOn w:val="Standardowy"/>
    <w:next w:val="Tabela-Siatka"/>
    <w:rsid w:val="00182B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mylnaczcionkaakapitu2">
    <w:name w:val="Domyślna czcionka akapitu2"/>
    <w:rsid w:val="00182B4A"/>
  </w:style>
  <w:style w:type="paragraph" w:customStyle="1" w:styleId="BodyText21">
    <w:name w:val="Body Text 21"/>
    <w:basedOn w:val="Normalny"/>
    <w:rsid w:val="00182B4A"/>
    <w:pPr>
      <w:widowControl w:val="0"/>
      <w:suppressAutoHyphens/>
      <w:spacing w:line="360" w:lineRule="auto"/>
      <w:jc w:val="center"/>
    </w:pPr>
    <w:rPr>
      <w:rFonts w:ascii="Times New Roman" w:eastAsia="Times New Roman" w:hAnsi="Times New Roman"/>
      <w:b/>
      <w:bCs/>
      <w:szCs w:val="24"/>
      <w:lang w:eastAsia="ar-SA"/>
    </w:rPr>
  </w:style>
  <w:style w:type="paragraph" w:customStyle="1" w:styleId="Listanumerowana1">
    <w:name w:val="Lista numerowana1"/>
    <w:basedOn w:val="Normalny"/>
    <w:rsid w:val="00182B4A"/>
    <w:pPr>
      <w:widowControl w:val="0"/>
      <w:numPr>
        <w:numId w:val="30"/>
      </w:numPr>
      <w:suppressAutoHyphens/>
    </w:pPr>
    <w:rPr>
      <w:rFonts w:ascii="Times New Roman" w:eastAsia="Times New Roman" w:hAnsi="Times New Roman"/>
      <w:szCs w:val="20"/>
      <w:lang w:eastAsia="ar-SA"/>
    </w:rPr>
  </w:style>
  <w:style w:type="numbering" w:customStyle="1" w:styleId="11111112">
    <w:name w:val="1 / 1.1 / 1.1.112"/>
    <w:rsid w:val="00182B4A"/>
  </w:style>
  <w:style w:type="paragraph" w:customStyle="1" w:styleId="WW-Tekstpodstawowy2">
    <w:name w:val="WW-Tekst podstawowy 2"/>
    <w:basedOn w:val="Normalny"/>
    <w:rsid w:val="00182B4A"/>
    <w:pPr>
      <w:widowControl w:val="0"/>
      <w:pBdr>
        <w:top w:val="single" w:sz="2" w:space="1" w:color="000000"/>
        <w:left w:val="single" w:sz="2" w:space="1" w:color="000000"/>
        <w:bottom w:val="single" w:sz="2" w:space="0" w:color="000000"/>
        <w:right w:val="single" w:sz="2" w:space="3" w:color="000000"/>
      </w:pBdr>
      <w:suppressAutoHyphens/>
      <w:spacing w:line="480" w:lineRule="auto"/>
      <w:jc w:val="center"/>
    </w:pPr>
    <w:rPr>
      <w:rFonts w:ascii="Arial" w:eastAsia="Times New Roman" w:hAnsi="Arial" w:cs="Arial"/>
      <w:sz w:val="22"/>
      <w:lang w:eastAsia="ar-SA"/>
    </w:rPr>
  </w:style>
  <w:style w:type="numbering" w:customStyle="1" w:styleId="WW8Num60">
    <w:name w:val="WW8Num60"/>
    <w:basedOn w:val="Bezlisty"/>
    <w:rsid w:val="00182B4A"/>
  </w:style>
  <w:style w:type="numbering" w:customStyle="1" w:styleId="WW8Num62">
    <w:name w:val="WW8Num62"/>
    <w:basedOn w:val="Bezlisty"/>
    <w:rsid w:val="00182B4A"/>
  </w:style>
  <w:style w:type="table" w:customStyle="1" w:styleId="TableNormal">
    <w:name w:val="Table Normal"/>
    <w:rsid w:val="00182B4A"/>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Nagwekistopka">
    <w:name w:val="Nagłówek i stopka"/>
    <w:rsid w:val="00182B4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AbsatzTableFormat">
    <w:name w:val="AbsatzTableFormat"/>
    <w:rsid w:val="00182B4A"/>
    <w:pPr>
      <w:pBdr>
        <w:top w:val="nil"/>
        <w:left w:val="nil"/>
        <w:bottom w:val="nil"/>
        <w:right w:val="nil"/>
        <w:between w:val="nil"/>
        <w:bar w:val="nil"/>
      </w:pBdr>
      <w:suppressAutoHyphens/>
    </w:pPr>
    <w:rPr>
      <w:rFonts w:ascii="Times New Roman" w:eastAsia="Arial Unicode MS" w:hAnsi="Times New Roman" w:cs="Arial Unicode MS"/>
      <w:color w:val="000000"/>
      <w:sz w:val="24"/>
      <w:szCs w:val="24"/>
      <w:u w:color="000000"/>
      <w:bdr w:val="nil"/>
    </w:rPr>
  </w:style>
  <w:style w:type="paragraph" w:customStyle="1" w:styleId="Bezodstpw1">
    <w:name w:val="Bez odstępów1"/>
    <w:rsid w:val="00182B4A"/>
    <w:rPr>
      <w:rFonts w:ascii="Cambria" w:eastAsia="Times New Roman" w:hAnsi="Cambria" w:cs="Cambria"/>
      <w:sz w:val="24"/>
      <w:szCs w:val="24"/>
      <w:lang w:val="cs-CZ"/>
    </w:rPr>
  </w:style>
  <w:style w:type="numbering" w:customStyle="1" w:styleId="WW8Num110">
    <w:name w:val="WW8Num110"/>
    <w:basedOn w:val="Bezlisty"/>
    <w:rsid w:val="00182B4A"/>
  </w:style>
  <w:style w:type="numbering" w:customStyle="1" w:styleId="WW8Num911">
    <w:name w:val="WW8Num911"/>
    <w:basedOn w:val="Bezlisty"/>
    <w:rsid w:val="00182B4A"/>
  </w:style>
  <w:style w:type="numbering" w:customStyle="1" w:styleId="WW8Num98">
    <w:name w:val="WW8Num98"/>
    <w:basedOn w:val="Bezlisty"/>
    <w:rsid w:val="00182B4A"/>
  </w:style>
  <w:style w:type="numbering" w:customStyle="1" w:styleId="WW8Num36">
    <w:name w:val="WW8Num36"/>
    <w:basedOn w:val="Bezlisty"/>
    <w:rsid w:val="00182B4A"/>
  </w:style>
  <w:style w:type="numbering" w:customStyle="1" w:styleId="WW8Num22">
    <w:name w:val="WW8Num22"/>
    <w:basedOn w:val="Bezlisty"/>
    <w:rsid w:val="00182B4A"/>
  </w:style>
  <w:style w:type="numbering" w:customStyle="1" w:styleId="WW8Num82">
    <w:name w:val="WW8Num82"/>
    <w:basedOn w:val="Bezlisty"/>
    <w:rsid w:val="00182B4A"/>
  </w:style>
  <w:style w:type="numbering" w:customStyle="1" w:styleId="WW8Num91">
    <w:name w:val="WW8Num91"/>
    <w:basedOn w:val="Bezlisty"/>
    <w:rsid w:val="00182B4A"/>
  </w:style>
  <w:style w:type="numbering" w:customStyle="1" w:styleId="Bezlisty5">
    <w:name w:val="Bez listy5"/>
    <w:next w:val="Bezlisty"/>
    <w:uiPriority w:val="99"/>
    <w:semiHidden/>
    <w:unhideWhenUsed/>
    <w:rsid w:val="00182B4A"/>
  </w:style>
  <w:style w:type="character" w:customStyle="1" w:styleId="WW8Num2z0">
    <w:name w:val="WW8Num2z0"/>
    <w:rsid w:val="00182B4A"/>
    <w:rPr>
      <w:rFonts w:ascii="Wingdings" w:hAnsi="Wingdings"/>
    </w:rPr>
  </w:style>
  <w:style w:type="character" w:customStyle="1" w:styleId="WW8Num3z0">
    <w:name w:val="WW8Num3z0"/>
    <w:rsid w:val="00182B4A"/>
    <w:rPr>
      <w:rFonts w:ascii="Times New Roman" w:hAnsi="Times New Roman"/>
      <w:b w:val="0"/>
      <w:i w:val="0"/>
      <w:sz w:val="24"/>
      <w:u w:val="none"/>
    </w:rPr>
  </w:style>
  <w:style w:type="character" w:customStyle="1" w:styleId="WW8Num9z0">
    <w:name w:val="WW8Num9z0"/>
    <w:rsid w:val="00182B4A"/>
    <w:rPr>
      <w:rFonts w:ascii="Symbol" w:hAnsi="Symbol"/>
      <w:color w:val="000000"/>
    </w:rPr>
  </w:style>
  <w:style w:type="character" w:customStyle="1" w:styleId="Absatz-Standardschriftart">
    <w:name w:val="Absatz-Standardschriftart"/>
    <w:rsid w:val="00182B4A"/>
  </w:style>
  <w:style w:type="character" w:customStyle="1" w:styleId="WW8Num7z0">
    <w:name w:val="WW8Num7z0"/>
    <w:rsid w:val="00182B4A"/>
    <w:rPr>
      <w:rFonts w:ascii="Symbol" w:hAnsi="Symbol"/>
      <w:color w:val="000000"/>
    </w:rPr>
  </w:style>
  <w:style w:type="character" w:customStyle="1" w:styleId="WW-Absatz-Standardschriftart">
    <w:name w:val="WW-Absatz-Standardschriftart"/>
    <w:rsid w:val="00182B4A"/>
  </w:style>
  <w:style w:type="character" w:customStyle="1" w:styleId="WW-Absatz-Standardschriftart1">
    <w:name w:val="WW-Absatz-Standardschriftart1"/>
    <w:rsid w:val="00182B4A"/>
  </w:style>
  <w:style w:type="character" w:customStyle="1" w:styleId="WW-Absatz-Standardschriftart11">
    <w:name w:val="WW-Absatz-Standardschriftart11"/>
    <w:rsid w:val="00182B4A"/>
  </w:style>
  <w:style w:type="character" w:customStyle="1" w:styleId="WW-Absatz-Standardschriftart111">
    <w:name w:val="WW-Absatz-Standardschriftart111"/>
    <w:rsid w:val="00182B4A"/>
  </w:style>
  <w:style w:type="character" w:customStyle="1" w:styleId="WW-Absatz-Standardschriftart1111">
    <w:name w:val="WW-Absatz-Standardschriftart1111"/>
    <w:rsid w:val="00182B4A"/>
  </w:style>
  <w:style w:type="character" w:customStyle="1" w:styleId="WW-Absatz-Standardschriftart11111">
    <w:name w:val="WW-Absatz-Standardschriftart11111"/>
    <w:rsid w:val="00182B4A"/>
  </w:style>
  <w:style w:type="character" w:customStyle="1" w:styleId="WW-Absatz-Standardschriftart111111">
    <w:name w:val="WW-Absatz-Standardschriftart111111"/>
    <w:rsid w:val="00182B4A"/>
  </w:style>
  <w:style w:type="character" w:customStyle="1" w:styleId="WW-Absatz-Standardschriftart1111111">
    <w:name w:val="WW-Absatz-Standardschriftart1111111"/>
    <w:rsid w:val="00182B4A"/>
  </w:style>
  <w:style w:type="character" w:customStyle="1" w:styleId="WW-Absatz-Standardschriftart11111111">
    <w:name w:val="WW-Absatz-Standardschriftart11111111"/>
    <w:rsid w:val="00182B4A"/>
  </w:style>
  <w:style w:type="character" w:customStyle="1" w:styleId="WW-Absatz-Standardschriftart111111111">
    <w:name w:val="WW-Absatz-Standardschriftart111111111"/>
    <w:rsid w:val="00182B4A"/>
  </w:style>
  <w:style w:type="character" w:customStyle="1" w:styleId="WW-Absatz-Standardschriftart1111111111">
    <w:name w:val="WW-Absatz-Standardschriftart1111111111"/>
    <w:rsid w:val="00182B4A"/>
  </w:style>
  <w:style w:type="character" w:customStyle="1" w:styleId="WW-Absatz-Standardschriftart11111111111">
    <w:name w:val="WW-Absatz-Standardschriftart11111111111"/>
    <w:rsid w:val="00182B4A"/>
  </w:style>
  <w:style w:type="character" w:customStyle="1" w:styleId="WW-Absatz-Standardschriftart111111111111">
    <w:name w:val="WW-Absatz-Standardschriftart111111111111"/>
    <w:rsid w:val="00182B4A"/>
  </w:style>
  <w:style w:type="character" w:customStyle="1" w:styleId="WW-Absatz-Standardschriftart1111111111111">
    <w:name w:val="WW-Absatz-Standardschriftart1111111111111"/>
    <w:rsid w:val="00182B4A"/>
  </w:style>
  <w:style w:type="character" w:customStyle="1" w:styleId="WW-Absatz-Standardschriftart11111111111111">
    <w:name w:val="WW-Absatz-Standardschriftart11111111111111"/>
    <w:rsid w:val="00182B4A"/>
  </w:style>
  <w:style w:type="character" w:customStyle="1" w:styleId="WW-Absatz-Standardschriftart111111111111111">
    <w:name w:val="WW-Absatz-Standardschriftart111111111111111"/>
    <w:rsid w:val="00182B4A"/>
  </w:style>
  <w:style w:type="character" w:customStyle="1" w:styleId="WW-Absatz-Standardschriftart1111111111111111">
    <w:name w:val="WW-Absatz-Standardschriftart1111111111111111"/>
    <w:rsid w:val="00182B4A"/>
  </w:style>
  <w:style w:type="character" w:customStyle="1" w:styleId="WW-Absatz-Standardschriftart11111111111111111">
    <w:name w:val="WW-Absatz-Standardschriftart11111111111111111"/>
    <w:rsid w:val="00182B4A"/>
  </w:style>
  <w:style w:type="character" w:customStyle="1" w:styleId="WW-Absatz-Standardschriftart111111111111111111">
    <w:name w:val="WW-Absatz-Standardschriftart111111111111111111"/>
    <w:rsid w:val="00182B4A"/>
  </w:style>
  <w:style w:type="character" w:customStyle="1" w:styleId="WW-Absatz-Standardschriftart1111111111111111111">
    <w:name w:val="WW-Absatz-Standardschriftart1111111111111111111"/>
    <w:rsid w:val="00182B4A"/>
  </w:style>
  <w:style w:type="character" w:customStyle="1" w:styleId="WW-Absatz-Standardschriftart11111111111111111111">
    <w:name w:val="WW-Absatz-Standardschriftart11111111111111111111"/>
    <w:rsid w:val="00182B4A"/>
  </w:style>
  <w:style w:type="character" w:customStyle="1" w:styleId="WW8Num8z0">
    <w:name w:val="WW8Num8z0"/>
    <w:rsid w:val="00182B4A"/>
    <w:rPr>
      <w:rFonts w:ascii="Symbol" w:hAnsi="Symbol"/>
      <w:color w:val="000000"/>
    </w:rPr>
  </w:style>
  <w:style w:type="character" w:customStyle="1" w:styleId="WW8Num11z0">
    <w:name w:val="WW8Num11z0"/>
    <w:rsid w:val="00182B4A"/>
    <w:rPr>
      <w:rFonts w:ascii="Symbol" w:hAnsi="Symbol"/>
      <w:color w:val="000000"/>
    </w:rPr>
  </w:style>
  <w:style w:type="character" w:customStyle="1" w:styleId="WW8Num12z0">
    <w:name w:val="WW8Num12z0"/>
    <w:rsid w:val="00182B4A"/>
    <w:rPr>
      <w:color w:val="000000"/>
    </w:rPr>
  </w:style>
  <w:style w:type="character" w:customStyle="1" w:styleId="WW8Num13z0">
    <w:name w:val="WW8Num13z0"/>
    <w:rsid w:val="00182B4A"/>
    <w:rPr>
      <w:color w:val="000000"/>
    </w:rPr>
  </w:style>
  <w:style w:type="character" w:customStyle="1" w:styleId="WW8Num14z0">
    <w:name w:val="WW8Num14z0"/>
    <w:rsid w:val="00182B4A"/>
    <w:rPr>
      <w:rFonts w:ascii="Symbol" w:hAnsi="Symbol" w:cs="OpenSymbol"/>
    </w:rPr>
  </w:style>
  <w:style w:type="character" w:customStyle="1" w:styleId="WW-Absatz-Standardschriftart111111111111111111111">
    <w:name w:val="WW-Absatz-Standardschriftart111111111111111111111"/>
    <w:rsid w:val="00182B4A"/>
  </w:style>
  <w:style w:type="character" w:customStyle="1" w:styleId="WW-Absatz-Standardschriftart1111111111111111111111">
    <w:name w:val="WW-Absatz-Standardschriftart1111111111111111111111"/>
    <w:rsid w:val="00182B4A"/>
  </w:style>
  <w:style w:type="character" w:customStyle="1" w:styleId="WW-Absatz-Standardschriftart11111111111111111111111">
    <w:name w:val="WW-Absatz-Standardschriftart11111111111111111111111"/>
    <w:rsid w:val="00182B4A"/>
  </w:style>
  <w:style w:type="character" w:customStyle="1" w:styleId="WW-Absatz-Standardschriftart111111111111111111111111">
    <w:name w:val="WW-Absatz-Standardschriftart111111111111111111111111"/>
    <w:rsid w:val="00182B4A"/>
  </w:style>
  <w:style w:type="character" w:customStyle="1" w:styleId="WW8Num15z0">
    <w:name w:val="WW8Num15z0"/>
    <w:rsid w:val="00182B4A"/>
    <w:rPr>
      <w:rFonts w:ascii="Symbol" w:hAnsi="Symbol" w:cs="OpenSymbol"/>
    </w:rPr>
  </w:style>
  <w:style w:type="character" w:customStyle="1" w:styleId="WW-Absatz-Standardschriftart1111111111111111111111111">
    <w:name w:val="WW-Absatz-Standardschriftart1111111111111111111111111"/>
    <w:rsid w:val="00182B4A"/>
  </w:style>
  <w:style w:type="character" w:customStyle="1" w:styleId="WW8Num16z0">
    <w:name w:val="WW8Num16z0"/>
    <w:rsid w:val="00182B4A"/>
    <w:rPr>
      <w:rFonts w:ascii="Symbol" w:hAnsi="Symbol" w:cs="OpenSymbol"/>
    </w:rPr>
  </w:style>
  <w:style w:type="character" w:customStyle="1" w:styleId="WW-Absatz-Standardschriftart11111111111111111111111111">
    <w:name w:val="WW-Absatz-Standardschriftart11111111111111111111111111"/>
    <w:rsid w:val="00182B4A"/>
  </w:style>
  <w:style w:type="character" w:customStyle="1" w:styleId="WW8Num5z0">
    <w:name w:val="WW8Num5z0"/>
    <w:rsid w:val="00182B4A"/>
    <w:rPr>
      <w:b w:val="0"/>
      <w:sz w:val="24"/>
      <w:szCs w:val="24"/>
    </w:rPr>
  </w:style>
  <w:style w:type="character" w:customStyle="1" w:styleId="WW8Num17z0">
    <w:name w:val="WW8Num17z0"/>
    <w:rsid w:val="00182B4A"/>
    <w:rPr>
      <w:rFonts w:ascii="Symbol" w:hAnsi="Symbol" w:cs="OpenSymbol"/>
    </w:rPr>
  </w:style>
  <w:style w:type="character" w:customStyle="1" w:styleId="WW8Num18z0">
    <w:name w:val="WW8Num18z0"/>
    <w:rsid w:val="00182B4A"/>
    <w:rPr>
      <w:rFonts w:ascii="Symbol" w:hAnsi="Symbol" w:cs="OpenSymbol"/>
    </w:rPr>
  </w:style>
  <w:style w:type="character" w:customStyle="1" w:styleId="WW-Absatz-Standardschriftart111111111111111111111111111">
    <w:name w:val="WW-Absatz-Standardschriftart111111111111111111111111111"/>
    <w:rsid w:val="00182B4A"/>
  </w:style>
  <w:style w:type="character" w:customStyle="1" w:styleId="WW-Absatz-Standardschriftart1111111111111111111111111111">
    <w:name w:val="WW-Absatz-Standardschriftart1111111111111111111111111111"/>
    <w:rsid w:val="00182B4A"/>
  </w:style>
  <w:style w:type="character" w:customStyle="1" w:styleId="Domylnaczcionkaakapitu6">
    <w:name w:val="Domyślna czcionka akapitu6"/>
    <w:rsid w:val="00182B4A"/>
  </w:style>
  <w:style w:type="character" w:customStyle="1" w:styleId="WW-Absatz-Standardschriftart11111111111111111111111111111">
    <w:name w:val="WW-Absatz-Standardschriftart11111111111111111111111111111"/>
    <w:rsid w:val="00182B4A"/>
  </w:style>
  <w:style w:type="character" w:customStyle="1" w:styleId="WW-Absatz-Standardschriftart111111111111111111111111111111">
    <w:name w:val="WW-Absatz-Standardschriftart111111111111111111111111111111"/>
    <w:rsid w:val="00182B4A"/>
  </w:style>
  <w:style w:type="character" w:customStyle="1" w:styleId="WW8Num6z0">
    <w:name w:val="WW8Num6z0"/>
    <w:rsid w:val="00182B4A"/>
    <w:rPr>
      <w:rFonts w:ascii="Times New Roman" w:hAnsi="Times New Roman"/>
      <w:b w:val="0"/>
      <w:i w:val="0"/>
      <w:sz w:val="24"/>
    </w:rPr>
  </w:style>
  <w:style w:type="character" w:customStyle="1" w:styleId="WW-Absatz-Standardschriftart1111111111111111111111111111111">
    <w:name w:val="WW-Absatz-Standardschriftart1111111111111111111111111111111"/>
    <w:rsid w:val="00182B4A"/>
  </w:style>
  <w:style w:type="character" w:customStyle="1" w:styleId="WW-Absatz-Standardschriftart11111111111111111111111111111111">
    <w:name w:val="WW-Absatz-Standardschriftart11111111111111111111111111111111"/>
    <w:rsid w:val="00182B4A"/>
  </w:style>
  <w:style w:type="character" w:customStyle="1" w:styleId="WW-Absatz-Standardschriftart111111111111111111111111111111111">
    <w:name w:val="WW-Absatz-Standardschriftart111111111111111111111111111111111"/>
    <w:rsid w:val="00182B4A"/>
  </w:style>
  <w:style w:type="character" w:customStyle="1" w:styleId="WW-Absatz-Standardschriftart1111111111111111111111111111111111">
    <w:name w:val="WW-Absatz-Standardschriftart1111111111111111111111111111111111"/>
    <w:rsid w:val="00182B4A"/>
  </w:style>
  <w:style w:type="character" w:customStyle="1" w:styleId="WW-Absatz-Standardschriftart11111111111111111111111111111111111">
    <w:name w:val="WW-Absatz-Standardschriftart11111111111111111111111111111111111"/>
    <w:rsid w:val="00182B4A"/>
  </w:style>
  <w:style w:type="character" w:customStyle="1" w:styleId="WW-Absatz-Standardschriftart111111111111111111111111111111111111">
    <w:name w:val="WW-Absatz-Standardschriftart111111111111111111111111111111111111"/>
    <w:rsid w:val="00182B4A"/>
  </w:style>
  <w:style w:type="character" w:customStyle="1" w:styleId="WW-Absatz-Standardschriftart1111111111111111111111111111111111111">
    <w:name w:val="WW-Absatz-Standardschriftart1111111111111111111111111111111111111"/>
    <w:rsid w:val="00182B4A"/>
  </w:style>
  <w:style w:type="character" w:customStyle="1" w:styleId="WW-Absatz-Standardschriftart11111111111111111111111111111111111111">
    <w:name w:val="WW-Absatz-Standardschriftart11111111111111111111111111111111111111"/>
    <w:rsid w:val="00182B4A"/>
  </w:style>
  <w:style w:type="character" w:customStyle="1" w:styleId="WW-Absatz-Standardschriftart111111111111111111111111111111111111111">
    <w:name w:val="WW-Absatz-Standardschriftart111111111111111111111111111111111111111"/>
    <w:rsid w:val="00182B4A"/>
  </w:style>
  <w:style w:type="character" w:customStyle="1" w:styleId="WW-Absatz-Standardschriftart1111111111111111111111111111111111111111">
    <w:name w:val="WW-Absatz-Standardschriftart1111111111111111111111111111111111111111"/>
    <w:rsid w:val="00182B4A"/>
  </w:style>
  <w:style w:type="character" w:customStyle="1" w:styleId="Domylnaczcionkaakapitu5">
    <w:name w:val="Domyślna czcionka akapitu5"/>
    <w:rsid w:val="00182B4A"/>
  </w:style>
  <w:style w:type="character" w:customStyle="1" w:styleId="WW-Absatz-Standardschriftart11111111111111111111111111111111111111111">
    <w:name w:val="WW-Absatz-Standardschriftart11111111111111111111111111111111111111111"/>
    <w:rsid w:val="00182B4A"/>
  </w:style>
  <w:style w:type="character" w:customStyle="1" w:styleId="WW8Num15z1">
    <w:name w:val="WW8Num15z1"/>
    <w:rsid w:val="00182B4A"/>
    <w:rPr>
      <w:rFonts w:ascii="Courier New" w:hAnsi="Courier New" w:cs="Courier New"/>
    </w:rPr>
  </w:style>
  <w:style w:type="character" w:customStyle="1" w:styleId="WW8Num15z2">
    <w:name w:val="WW8Num15z2"/>
    <w:rsid w:val="00182B4A"/>
    <w:rPr>
      <w:rFonts w:ascii="Wingdings" w:hAnsi="Wingdings"/>
    </w:rPr>
  </w:style>
  <w:style w:type="character" w:customStyle="1" w:styleId="WW8Num15z3">
    <w:name w:val="WW8Num15z3"/>
    <w:rsid w:val="00182B4A"/>
    <w:rPr>
      <w:rFonts w:ascii="Symbol" w:hAnsi="Symbol"/>
    </w:rPr>
  </w:style>
  <w:style w:type="character" w:customStyle="1" w:styleId="Domylnaczcionkaakapitu4">
    <w:name w:val="Domyślna czcionka akapitu4"/>
    <w:rsid w:val="00182B4A"/>
  </w:style>
  <w:style w:type="character" w:customStyle="1" w:styleId="WW-Absatz-Standardschriftart111111111111111111111111111111111111111111">
    <w:name w:val="WW-Absatz-Standardschriftart111111111111111111111111111111111111111111"/>
    <w:rsid w:val="00182B4A"/>
  </w:style>
  <w:style w:type="character" w:customStyle="1" w:styleId="WW-Absatz-Standardschriftart1111111111111111111111111111111111111111111">
    <w:name w:val="WW-Absatz-Standardschriftart1111111111111111111111111111111111111111111"/>
    <w:rsid w:val="00182B4A"/>
  </w:style>
  <w:style w:type="character" w:customStyle="1" w:styleId="WW-Absatz-Standardschriftart11111111111111111111111111111111111111111111">
    <w:name w:val="WW-Absatz-Standardschriftart11111111111111111111111111111111111111111111"/>
    <w:rsid w:val="00182B4A"/>
  </w:style>
  <w:style w:type="character" w:customStyle="1" w:styleId="WW-Absatz-Standardschriftart111111111111111111111111111111111111111111111">
    <w:name w:val="WW-Absatz-Standardschriftart111111111111111111111111111111111111111111111"/>
    <w:rsid w:val="00182B4A"/>
  </w:style>
  <w:style w:type="character" w:customStyle="1" w:styleId="WW-Absatz-Standardschriftart1111111111111111111111111111111111111111111111">
    <w:name w:val="WW-Absatz-Standardschriftart1111111111111111111111111111111111111111111111"/>
    <w:rsid w:val="00182B4A"/>
  </w:style>
  <w:style w:type="character" w:customStyle="1" w:styleId="WW-Absatz-Standardschriftart11111111111111111111111111111111111111111111111">
    <w:name w:val="WW-Absatz-Standardschriftart11111111111111111111111111111111111111111111111"/>
    <w:rsid w:val="00182B4A"/>
  </w:style>
  <w:style w:type="character" w:customStyle="1" w:styleId="WW-Absatz-Standardschriftart111111111111111111111111111111111111111111111111">
    <w:name w:val="WW-Absatz-Standardschriftart111111111111111111111111111111111111111111111111"/>
    <w:rsid w:val="00182B4A"/>
  </w:style>
  <w:style w:type="character" w:customStyle="1" w:styleId="WW-Absatz-Standardschriftart1111111111111111111111111111111111111111111111111">
    <w:name w:val="WW-Absatz-Standardschriftart1111111111111111111111111111111111111111111111111"/>
    <w:rsid w:val="00182B4A"/>
  </w:style>
  <w:style w:type="character" w:customStyle="1" w:styleId="Domylnaczcionkaakapitu3">
    <w:name w:val="Domyślna czcionka akapitu3"/>
    <w:rsid w:val="00182B4A"/>
  </w:style>
  <w:style w:type="character" w:customStyle="1" w:styleId="WW-Absatz-Standardschriftart11111111111111111111111111111111111111111111111111">
    <w:name w:val="WW-Absatz-Standardschriftart11111111111111111111111111111111111111111111111111"/>
    <w:rsid w:val="00182B4A"/>
  </w:style>
  <w:style w:type="character" w:customStyle="1" w:styleId="WW-Absatz-Standardschriftart111111111111111111111111111111111111111111111111111">
    <w:name w:val="WW-Absatz-Standardschriftart111111111111111111111111111111111111111111111111111"/>
    <w:rsid w:val="00182B4A"/>
  </w:style>
  <w:style w:type="character" w:customStyle="1" w:styleId="WW-Absatz-Standardschriftart1111111111111111111111111111111111111111111111111111">
    <w:name w:val="WW-Absatz-Standardschriftart1111111111111111111111111111111111111111111111111111"/>
    <w:rsid w:val="00182B4A"/>
  </w:style>
  <w:style w:type="character" w:customStyle="1" w:styleId="WW-Absatz-Standardschriftart11111111111111111111111111111111111111111111111111111">
    <w:name w:val="WW-Absatz-Standardschriftart11111111111111111111111111111111111111111111111111111"/>
    <w:rsid w:val="00182B4A"/>
  </w:style>
  <w:style w:type="character" w:customStyle="1" w:styleId="WW-Absatz-Standardschriftart111111111111111111111111111111111111111111111111111111">
    <w:name w:val="WW-Absatz-Standardschriftart111111111111111111111111111111111111111111111111111111"/>
    <w:rsid w:val="00182B4A"/>
  </w:style>
  <w:style w:type="character" w:customStyle="1" w:styleId="WW-Absatz-Standardschriftart1111111111111111111111111111111111111111111111111111111">
    <w:name w:val="WW-Absatz-Standardschriftart1111111111111111111111111111111111111111111111111111111"/>
    <w:rsid w:val="00182B4A"/>
  </w:style>
  <w:style w:type="character" w:customStyle="1" w:styleId="WW8Num1z0">
    <w:name w:val="WW8Num1z0"/>
    <w:rsid w:val="00182B4A"/>
    <w:rPr>
      <w:rFonts w:ascii="Wingdings" w:hAnsi="Wingdings"/>
    </w:rPr>
  </w:style>
  <w:style w:type="character" w:customStyle="1" w:styleId="WW8Num1z1">
    <w:name w:val="WW8Num1z1"/>
    <w:rsid w:val="00182B4A"/>
    <w:rPr>
      <w:rFonts w:ascii="Courier New" w:hAnsi="Courier New" w:cs="Courier New"/>
    </w:rPr>
  </w:style>
  <w:style w:type="character" w:customStyle="1" w:styleId="WW8Num1z3">
    <w:name w:val="WW8Num1z3"/>
    <w:rsid w:val="00182B4A"/>
    <w:rPr>
      <w:rFonts w:ascii="Symbol" w:hAnsi="Symbol"/>
    </w:rPr>
  </w:style>
  <w:style w:type="character" w:customStyle="1" w:styleId="WW8NumSt3z0">
    <w:name w:val="WW8NumSt3z0"/>
    <w:rsid w:val="00182B4A"/>
    <w:rPr>
      <w:rFonts w:ascii="Times New Roman" w:hAnsi="Times New Roman"/>
      <w:b w:val="0"/>
      <w:i w:val="0"/>
      <w:sz w:val="24"/>
      <w:u w:val="none"/>
    </w:rPr>
  </w:style>
  <w:style w:type="character" w:styleId="Numerwiersza">
    <w:name w:val="line number"/>
    <w:rsid w:val="00182B4A"/>
  </w:style>
  <w:style w:type="character" w:customStyle="1" w:styleId="WW8Num19z0">
    <w:name w:val="WW8Num19z0"/>
    <w:rsid w:val="00182B4A"/>
    <w:rPr>
      <w:rFonts w:ascii="Symbol" w:hAnsi="Symbol" w:cs="OpenSymbol"/>
    </w:rPr>
  </w:style>
  <w:style w:type="paragraph" w:customStyle="1" w:styleId="Nagwek50">
    <w:name w:val="Nagłówek5"/>
    <w:basedOn w:val="Normalny"/>
    <w:next w:val="Tekstpodstawowy"/>
    <w:rsid w:val="00182B4A"/>
    <w:pPr>
      <w:keepNext/>
      <w:suppressAutoHyphens/>
      <w:spacing w:before="240" w:after="120"/>
    </w:pPr>
    <w:rPr>
      <w:rFonts w:ascii="Arial" w:eastAsia="SimSun" w:hAnsi="Arial" w:cs="Mangal"/>
      <w:sz w:val="28"/>
      <w:szCs w:val="28"/>
      <w:lang w:eastAsia="ar-SA"/>
    </w:rPr>
  </w:style>
  <w:style w:type="paragraph" w:customStyle="1" w:styleId="Podpis6">
    <w:name w:val="Podpis6"/>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Nagwek40">
    <w:name w:val="Nagłówek4"/>
    <w:basedOn w:val="Normalny"/>
    <w:next w:val="Tekstpodstawowy"/>
    <w:rsid w:val="00182B4A"/>
    <w:pPr>
      <w:keepNext/>
      <w:suppressAutoHyphens/>
      <w:spacing w:before="240" w:after="120"/>
    </w:pPr>
    <w:rPr>
      <w:rFonts w:ascii="Arial" w:eastAsia="SimSun" w:hAnsi="Arial" w:cs="Mangal"/>
      <w:sz w:val="28"/>
      <w:szCs w:val="28"/>
      <w:lang w:eastAsia="ar-SA"/>
    </w:rPr>
  </w:style>
  <w:style w:type="paragraph" w:customStyle="1" w:styleId="Podpis5">
    <w:name w:val="Podpis5"/>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4">
    <w:name w:val="Podpis4"/>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3">
    <w:name w:val="Podpis3"/>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Podpis2">
    <w:name w:val="Podpis2"/>
    <w:basedOn w:val="Normalny"/>
    <w:rsid w:val="00182B4A"/>
    <w:pPr>
      <w:suppressLineNumbers/>
      <w:suppressAutoHyphens/>
      <w:spacing w:before="120" w:after="120"/>
    </w:pPr>
    <w:rPr>
      <w:rFonts w:ascii="Times New Roman" w:eastAsia="Times New Roman" w:hAnsi="Times New Roman" w:cs="Mangal"/>
      <w:i/>
      <w:iCs/>
      <w:szCs w:val="24"/>
      <w:lang w:eastAsia="ar-SA"/>
    </w:rPr>
  </w:style>
  <w:style w:type="paragraph" w:customStyle="1" w:styleId="Zawartoramki">
    <w:name w:val="Zawartość ramki"/>
    <w:basedOn w:val="Tekstpodstawowy"/>
    <w:rsid w:val="00182B4A"/>
    <w:pPr>
      <w:suppressAutoHyphens/>
      <w:spacing w:after="240" w:line="240" w:lineRule="auto"/>
    </w:pPr>
    <w:rPr>
      <w:rFonts w:ascii="Times New Roman" w:eastAsia="Times New Roman" w:hAnsi="Times New Roman"/>
      <w:sz w:val="20"/>
      <w:szCs w:val="20"/>
      <w:lang w:eastAsia="ar-SA"/>
    </w:rPr>
  </w:style>
  <w:style w:type="paragraph" w:customStyle="1" w:styleId="Textbodyindent">
    <w:name w:val="Text body indent"/>
    <w:basedOn w:val="Standard"/>
    <w:rsid w:val="00182B4A"/>
    <w:pPr>
      <w:widowControl w:val="0"/>
      <w:spacing w:after="120"/>
      <w:ind w:left="283"/>
    </w:pPr>
    <w:rPr>
      <w:rFonts w:ascii="Times New Roman" w:eastAsia="Lucida Sans Unicode" w:hAnsi="Times New Roman" w:cs="Tahoma"/>
      <w:color w:val="000000"/>
      <w:kern w:val="1"/>
      <w:lang w:val="en-US" w:eastAsia="en-US" w:bidi="en-US"/>
    </w:rPr>
  </w:style>
  <w:style w:type="numbering" w:customStyle="1" w:styleId="WW8Num5">
    <w:name w:val="WW8Num5"/>
    <w:basedOn w:val="Bezlisty"/>
    <w:rsid w:val="00182B4A"/>
  </w:style>
  <w:style w:type="table" w:customStyle="1" w:styleId="Tabela-Siatka10">
    <w:name w:val="Tabela - Siatka10"/>
    <w:basedOn w:val="Standardowy"/>
    <w:next w:val="Tabela-Siatka"/>
    <w:rsid w:val="00182B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Bezlisty1111">
    <w:name w:val="Bez listy1111"/>
    <w:next w:val="Bezlisty"/>
    <w:uiPriority w:val="99"/>
    <w:semiHidden/>
    <w:unhideWhenUsed/>
    <w:rsid w:val="00182B4A"/>
  </w:style>
  <w:style w:type="paragraph" w:customStyle="1" w:styleId="Legenda2">
    <w:name w:val="Legenda2"/>
    <w:basedOn w:val="Standard"/>
    <w:rsid w:val="00182B4A"/>
    <w:pPr>
      <w:widowControl w:val="0"/>
      <w:suppressLineNumbers/>
      <w:autoSpaceDN w:val="0"/>
      <w:spacing w:before="120" w:after="120"/>
    </w:pPr>
    <w:rPr>
      <w:rFonts w:ascii="Times New Roman" w:eastAsia="SimSun" w:hAnsi="Times New Roman" w:cs="Mangal"/>
      <w:i/>
      <w:iCs/>
      <w:kern w:val="3"/>
    </w:rPr>
  </w:style>
  <w:style w:type="paragraph" w:customStyle="1" w:styleId="Index">
    <w:name w:val="Index"/>
    <w:basedOn w:val="Standard"/>
    <w:rsid w:val="00182B4A"/>
    <w:pPr>
      <w:widowControl w:val="0"/>
      <w:suppressLineNumbers/>
      <w:autoSpaceDN w:val="0"/>
    </w:pPr>
    <w:rPr>
      <w:rFonts w:ascii="Times New Roman" w:eastAsia="SimSun" w:hAnsi="Times New Roman" w:cs="Mangal"/>
      <w:kern w:val="3"/>
    </w:rPr>
  </w:style>
  <w:style w:type="paragraph" w:customStyle="1" w:styleId="Nagwek21">
    <w:name w:val="Nagłówek 21"/>
    <w:basedOn w:val="Standard"/>
    <w:next w:val="Standard"/>
    <w:rsid w:val="00182B4A"/>
    <w:pPr>
      <w:keepNext/>
      <w:widowControl w:val="0"/>
      <w:autoSpaceDN w:val="0"/>
      <w:jc w:val="right"/>
      <w:outlineLvl w:val="1"/>
    </w:pPr>
    <w:rPr>
      <w:rFonts w:ascii="Times New Roman" w:eastAsia="SimSun" w:hAnsi="Times New Roman" w:cs="Mangal"/>
      <w:b/>
      <w:kern w:val="3"/>
    </w:rPr>
  </w:style>
  <w:style w:type="paragraph" w:customStyle="1" w:styleId="Nagwek41">
    <w:name w:val="Nagłówek 41"/>
    <w:basedOn w:val="Standard"/>
    <w:next w:val="Standard"/>
    <w:rsid w:val="00182B4A"/>
    <w:pPr>
      <w:keepNext/>
      <w:widowControl w:val="0"/>
      <w:autoSpaceDN w:val="0"/>
      <w:ind w:right="-35"/>
      <w:jc w:val="center"/>
      <w:outlineLvl w:val="3"/>
    </w:pPr>
    <w:rPr>
      <w:rFonts w:ascii="Times New Roman" w:eastAsia="SimSun" w:hAnsi="Times New Roman" w:cs="Mangal"/>
      <w:b/>
      <w:kern w:val="3"/>
      <w:sz w:val="28"/>
    </w:rPr>
  </w:style>
  <w:style w:type="paragraph" w:customStyle="1" w:styleId="Stopka2">
    <w:name w:val="Stopka2"/>
    <w:basedOn w:val="Standard"/>
    <w:rsid w:val="00182B4A"/>
    <w:pPr>
      <w:widowControl w:val="0"/>
      <w:tabs>
        <w:tab w:val="center" w:pos="4536"/>
        <w:tab w:val="right" w:pos="9072"/>
      </w:tabs>
      <w:autoSpaceDN w:val="0"/>
    </w:pPr>
    <w:rPr>
      <w:rFonts w:ascii="Times New Roman" w:eastAsia="SimSun" w:hAnsi="Times New Roman" w:cs="Mangal"/>
      <w:kern w:val="3"/>
    </w:rPr>
  </w:style>
  <w:style w:type="paragraph" w:customStyle="1" w:styleId="TableHeading">
    <w:name w:val="Table Heading"/>
    <w:basedOn w:val="TableContents"/>
    <w:rsid w:val="00182B4A"/>
    <w:pPr>
      <w:jc w:val="center"/>
    </w:pPr>
    <w:rPr>
      <w:rFonts w:eastAsia="SimSun" w:cs="Mangal"/>
      <w:b/>
      <w:bCs/>
      <w:lang w:val="pl-PL" w:eastAsia="zh-CN" w:bidi="hi-IN"/>
    </w:rPr>
  </w:style>
  <w:style w:type="paragraph" w:customStyle="1" w:styleId="Framecontents">
    <w:name w:val="Frame contents"/>
    <w:basedOn w:val="Textbody"/>
    <w:rsid w:val="00182B4A"/>
    <w:pPr>
      <w:widowControl w:val="0"/>
      <w:spacing w:after="120"/>
      <w:jc w:val="left"/>
    </w:pPr>
    <w:rPr>
      <w:rFonts w:eastAsia="SimSun" w:cs="Mangal"/>
      <w:b w:val="0"/>
      <w:color w:val="auto"/>
      <w:sz w:val="24"/>
      <w:szCs w:val="24"/>
      <w:lang w:eastAsia="zh-CN" w:bidi="hi-IN"/>
    </w:rPr>
  </w:style>
  <w:style w:type="character" w:customStyle="1" w:styleId="BulletSymbols">
    <w:name w:val="Bullet Symbols"/>
    <w:rsid w:val="00182B4A"/>
    <w:rPr>
      <w:rFonts w:ascii="OpenSymbol, 'Arial Unicode MS'" w:eastAsia="OpenSymbol, 'Arial Unicode MS'" w:hAnsi="OpenSymbol, 'Arial Unicode MS'" w:cs="OpenSymbol, 'Arial Unicode MS'"/>
    </w:rPr>
  </w:style>
  <w:style w:type="character" w:customStyle="1" w:styleId="NumberingSymbols">
    <w:name w:val="Numbering Symbols"/>
    <w:rsid w:val="00182B4A"/>
  </w:style>
  <w:style w:type="character" w:customStyle="1" w:styleId="Numerstrony1">
    <w:name w:val="Numer strony1"/>
    <w:rsid w:val="00182B4A"/>
  </w:style>
  <w:style w:type="character" w:customStyle="1" w:styleId="WW8Num35z0">
    <w:name w:val="WW8Num35z0"/>
    <w:rsid w:val="00182B4A"/>
    <w:rPr>
      <w:b w:val="0"/>
    </w:rPr>
  </w:style>
  <w:style w:type="numbering" w:customStyle="1" w:styleId="WW8Num1">
    <w:name w:val="WW8Num1"/>
    <w:basedOn w:val="Bezlisty"/>
    <w:rsid w:val="00182B4A"/>
  </w:style>
  <w:style w:type="numbering" w:customStyle="1" w:styleId="WW8Num2">
    <w:name w:val="WW8Num2"/>
    <w:basedOn w:val="Bezlisty"/>
    <w:rsid w:val="00182B4A"/>
  </w:style>
  <w:style w:type="numbering" w:customStyle="1" w:styleId="WW8Num3">
    <w:name w:val="WW8Num3"/>
    <w:basedOn w:val="Bezlisty"/>
    <w:rsid w:val="00182B4A"/>
  </w:style>
  <w:style w:type="numbering" w:customStyle="1" w:styleId="WW8Num4">
    <w:name w:val="WW8Num4"/>
    <w:basedOn w:val="Bezlisty"/>
    <w:rsid w:val="00182B4A"/>
  </w:style>
  <w:style w:type="numbering" w:customStyle="1" w:styleId="WW8Num51">
    <w:name w:val="WW8Num51"/>
    <w:basedOn w:val="Bezlisty"/>
    <w:rsid w:val="00182B4A"/>
  </w:style>
  <w:style w:type="numbering" w:customStyle="1" w:styleId="WW8Num6">
    <w:name w:val="WW8Num6"/>
    <w:basedOn w:val="Bezlisty"/>
    <w:rsid w:val="00182B4A"/>
  </w:style>
  <w:style w:type="numbering" w:customStyle="1" w:styleId="WW8Num7">
    <w:name w:val="WW8Num7"/>
    <w:basedOn w:val="Bezlisty"/>
    <w:rsid w:val="00182B4A"/>
  </w:style>
  <w:style w:type="numbering" w:customStyle="1" w:styleId="WW8Num8">
    <w:name w:val="WW8Num8"/>
    <w:basedOn w:val="Bezlisty"/>
    <w:rsid w:val="00182B4A"/>
  </w:style>
  <w:style w:type="numbering" w:customStyle="1" w:styleId="WW8Num9">
    <w:name w:val="WW8Num9"/>
    <w:basedOn w:val="Bezlisty"/>
    <w:rsid w:val="00182B4A"/>
  </w:style>
  <w:style w:type="numbering" w:customStyle="1" w:styleId="WW8Num10">
    <w:name w:val="WW8Num10"/>
    <w:basedOn w:val="Bezlisty"/>
    <w:rsid w:val="00182B4A"/>
  </w:style>
  <w:style w:type="numbering" w:customStyle="1" w:styleId="WW8Num11">
    <w:name w:val="WW8Num11"/>
    <w:basedOn w:val="Bezlisty"/>
    <w:rsid w:val="00182B4A"/>
  </w:style>
  <w:style w:type="numbering" w:customStyle="1" w:styleId="WW8Num12">
    <w:name w:val="WW8Num12"/>
    <w:basedOn w:val="Bezlisty"/>
    <w:rsid w:val="00182B4A"/>
  </w:style>
  <w:style w:type="numbering" w:customStyle="1" w:styleId="WW8Num13">
    <w:name w:val="WW8Num13"/>
    <w:basedOn w:val="Bezlisty"/>
    <w:rsid w:val="00182B4A"/>
  </w:style>
  <w:style w:type="numbering" w:customStyle="1" w:styleId="WW8Num14">
    <w:name w:val="WW8Num14"/>
    <w:basedOn w:val="Bezlisty"/>
    <w:rsid w:val="00182B4A"/>
  </w:style>
  <w:style w:type="numbering" w:customStyle="1" w:styleId="WW8Num15">
    <w:name w:val="WW8Num15"/>
    <w:basedOn w:val="Bezlisty"/>
    <w:rsid w:val="00182B4A"/>
  </w:style>
  <w:style w:type="table" w:customStyle="1" w:styleId="Tabela-Siatka111">
    <w:name w:val="Tabela - Siatka111"/>
    <w:basedOn w:val="Standardowy"/>
    <w:next w:val="Tabela-Siatka"/>
    <w:uiPriority w:val="59"/>
    <w:rsid w:val="00182B4A"/>
    <w:rPr>
      <w:rFonts w:ascii="Times New Roman" w:eastAsia="SimSun" w:hAnsi="Times New Roman" w:cs="Mang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65">
    <w:name w:val="WW8Num165"/>
    <w:basedOn w:val="Bezlisty"/>
    <w:rsid w:val="00182B4A"/>
  </w:style>
  <w:style w:type="numbering" w:customStyle="1" w:styleId="WW8Num17">
    <w:name w:val="WW8Num17"/>
    <w:basedOn w:val="Bezlisty"/>
    <w:rsid w:val="00182B4A"/>
  </w:style>
  <w:style w:type="numbering" w:customStyle="1" w:styleId="WW8Num166">
    <w:name w:val="WW8Num166"/>
    <w:basedOn w:val="Bezlisty"/>
    <w:rsid w:val="00182B4A"/>
  </w:style>
  <w:style w:type="numbering" w:customStyle="1" w:styleId="WW8Num167">
    <w:name w:val="WW8Num167"/>
    <w:basedOn w:val="Bezlisty"/>
    <w:rsid w:val="00182B4A"/>
  </w:style>
  <w:style w:type="paragraph" w:customStyle="1" w:styleId="ust">
    <w:name w:val="ust"/>
    <w:basedOn w:val="Normalny"/>
    <w:autoRedefine/>
    <w:rsid w:val="00182B4A"/>
    <w:pPr>
      <w:numPr>
        <w:numId w:val="54"/>
      </w:numPr>
      <w:tabs>
        <w:tab w:val="left" w:pos="426"/>
      </w:tabs>
      <w:suppressAutoHyphens/>
      <w:jc w:val="both"/>
    </w:pPr>
    <w:rPr>
      <w:rFonts w:ascii="Times New Roman" w:eastAsia="Times New Roman" w:hAnsi="Times New Roman"/>
      <w:szCs w:val="24"/>
      <w:lang w:eastAsia="ar-SA"/>
    </w:rPr>
  </w:style>
  <w:style w:type="numbering" w:customStyle="1" w:styleId="WWNum1">
    <w:name w:val="WWNum1"/>
    <w:basedOn w:val="Bezlisty"/>
    <w:rsid w:val="00182B4A"/>
  </w:style>
  <w:style w:type="numbering" w:customStyle="1" w:styleId="WWNum2">
    <w:name w:val="WWNum2"/>
    <w:basedOn w:val="Bezlisty"/>
    <w:rsid w:val="00182B4A"/>
  </w:style>
  <w:style w:type="numbering" w:customStyle="1" w:styleId="WWNum11">
    <w:name w:val="WWNum11"/>
    <w:basedOn w:val="Bezlisty"/>
    <w:rsid w:val="00182B4A"/>
  </w:style>
  <w:style w:type="numbering" w:customStyle="1" w:styleId="WWNum21">
    <w:name w:val="WWNum21"/>
    <w:basedOn w:val="Bezlisty"/>
    <w:rsid w:val="00182B4A"/>
  </w:style>
  <w:style w:type="numbering" w:customStyle="1" w:styleId="WWNum4">
    <w:name w:val="WWNum4"/>
    <w:basedOn w:val="Bezlisty"/>
    <w:rsid w:val="00182B4A"/>
  </w:style>
  <w:style w:type="numbering" w:customStyle="1" w:styleId="WWNum3">
    <w:name w:val="WWNum3"/>
    <w:basedOn w:val="Bezlisty"/>
    <w:rsid w:val="00182B4A"/>
  </w:style>
  <w:style w:type="paragraph" w:customStyle="1" w:styleId="Standarduser">
    <w:name w:val="Standard (user)"/>
    <w:rsid w:val="00182B4A"/>
    <w:pPr>
      <w:suppressAutoHyphens/>
      <w:autoSpaceDN w:val="0"/>
      <w:spacing w:after="200" w:line="276" w:lineRule="auto"/>
      <w:textAlignment w:val="baseline"/>
    </w:pPr>
    <w:rPr>
      <w:rFonts w:eastAsia="Lucida Sans Unicode" w:cs="Tahoma"/>
      <w:kern w:val="3"/>
      <w:sz w:val="22"/>
      <w:szCs w:val="22"/>
      <w:lang w:eastAsia="zh-CN"/>
    </w:rPr>
  </w:style>
  <w:style w:type="character" w:customStyle="1" w:styleId="WW8Num2z8">
    <w:name w:val="WW8Num2z8"/>
    <w:rsid w:val="00182B4A"/>
  </w:style>
  <w:style w:type="numbering" w:customStyle="1" w:styleId="Bezlisty6">
    <w:name w:val="Bez listy6"/>
    <w:next w:val="Bezlisty"/>
    <w:uiPriority w:val="99"/>
    <w:semiHidden/>
    <w:unhideWhenUsed/>
    <w:rsid w:val="00182B4A"/>
  </w:style>
  <w:style w:type="numbering" w:customStyle="1" w:styleId="Bezlisty7">
    <w:name w:val="Bez listy7"/>
    <w:next w:val="Bezlisty"/>
    <w:uiPriority w:val="99"/>
    <w:semiHidden/>
    <w:unhideWhenUsed/>
    <w:rsid w:val="00182B4A"/>
  </w:style>
  <w:style w:type="numbering" w:customStyle="1" w:styleId="WW8Num1641">
    <w:name w:val="WW8Num1641"/>
    <w:basedOn w:val="Bezlisty"/>
    <w:rsid w:val="00182B4A"/>
  </w:style>
  <w:style w:type="numbering" w:customStyle="1" w:styleId="WW8Num1642">
    <w:name w:val="WW8Num1642"/>
    <w:basedOn w:val="Bezlisty"/>
    <w:rsid w:val="00182B4A"/>
  </w:style>
  <w:style w:type="numbering" w:customStyle="1" w:styleId="WW8Num16411">
    <w:name w:val="WW8Num16411"/>
    <w:basedOn w:val="Bezlisty"/>
    <w:rsid w:val="00182B4A"/>
  </w:style>
  <w:style w:type="numbering" w:customStyle="1" w:styleId="WW8Num16411243">
    <w:name w:val="WW8Num16411243"/>
    <w:basedOn w:val="Bezlisty"/>
    <w:rsid w:val="00182B4A"/>
  </w:style>
  <w:style w:type="numbering" w:customStyle="1" w:styleId="WW8Num1633">
    <w:name w:val="WW8Num1633"/>
    <w:rsid w:val="00182B4A"/>
  </w:style>
  <w:style w:type="numbering" w:customStyle="1" w:styleId="WWNum9">
    <w:name w:val="WWNum9"/>
    <w:basedOn w:val="Bezlisty"/>
    <w:rsid w:val="00182B4A"/>
  </w:style>
  <w:style w:type="numbering" w:customStyle="1" w:styleId="WWNum10">
    <w:name w:val="WWNum10"/>
    <w:basedOn w:val="Bezlisty"/>
    <w:rsid w:val="00182B4A"/>
  </w:style>
  <w:style w:type="character" w:customStyle="1" w:styleId="Nierozpoznanawzmianka1">
    <w:name w:val="Nierozpoznana wzmianka1"/>
    <w:unhideWhenUsed/>
    <w:rsid w:val="00182B4A"/>
    <w:rPr>
      <w:color w:val="605E5C"/>
      <w:shd w:val="clear" w:color="auto" w:fill="E1DFDD"/>
    </w:rPr>
  </w:style>
  <w:style w:type="numbering" w:customStyle="1" w:styleId="WW8Num164112435">
    <w:name w:val="WW8Num164112435"/>
    <w:basedOn w:val="Bezlisty"/>
    <w:rsid w:val="00182B4A"/>
  </w:style>
  <w:style w:type="numbering" w:customStyle="1" w:styleId="WW8Num16331">
    <w:name w:val="WW8Num16331"/>
    <w:rsid w:val="00182B4A"/>
  </w:style>
  <w:style w:type="numbering" w:customStyle="1" w:styleId="WW8Num1643">
    <w:name w:val="WW8Num1643"/>
    <w:basedOn w:val="Bezlisty"/>
    <w:rsid w:val="00182B4A"/>
  </w:style>
  <w:style w:type="numbering" w:customStyle="1" w:styleId="WW8Num16431">
    <w:name w:val="WW8Num16431"/>
    <w:basedOn w:val="Bezlisty"/>
    <w:rsid w:val="00182B4A"/>
  </w:style>
  <w:style w:type="numbering" w:customStyle="1" w:styleId="WW8Num97">
    <w:name w:val="WW8Num97"/>
    <w:basedOn w:val="Bezlisty"/>
    <w:rsid w:val="00182B4A"/>
  </w:style>
  <w:style w:type="numbering" w:customStyle="1" w:styleId="WW8Num16511">
    <w:name w:val="WW8Num16511"/>
    <w:basedOn w:val="Bezlisty"/>
    <w:rsid w:val="00182B4A"/>
  </w:style>
  <w:style w:type="numbering" w:customStyle="1" w:styleId="WW8Num168">
    <w:name w:val="WW8Num168"/>
    <w:basedOn w:val="Bezlisty"/>
    <w:rsid w:val="00182B4A"/>
  </w:style>
  <w:style w:type="numbering" w:customStyle="1" w:styleId="WW8Num1611">
    <w:name w:val="WW8Num1611"/>
    <w:basedOn w:val="Bezlisty"/>
    <w:rsid w:val="00182B4A"/>
    <w:pPr>
      <w:numPr>
        <w:numId w:val="29"/>
      </w:numPr>
    </w:pPr>
  </w:style>
  <w:style w:type="numbering" w:customStyle="1" w:styleId="WW8Num1621">
    <w:name w:val="WW8Num1621"/>
    <w:basedOn w:val="Bezlisty"/>
    <w:rsid w:val="00182B4A"/>
  </w:style>
  <w:style w:type="numbering" w:customStyle="1" w:styleId="WW8Num1631">
    <w:name w:val="WW8Num1631"/>
    <w:basedOn w:val="Bezlisty"/>
    <w:rsid w:val="00182B4A"/>
  </w:style>
  <w:style w:type="numbering" w:customStyle="1" w:styleId="WW8Num1644">
    <w:name w:val="WW8Num1644"/>
    <w:basedOn w:val="Bezlisty"/>
    <w:rsid w:val="00182B4A"/>
  </w:style>
  <w:style w:type="numbering" w:customStyle="1" w:styleId="111111121">
    <w:name w:val="1 / 1.1 / 1.1.1121"/>
    <w:rsid w:val="00182B4A"/>
    <w:pPr>
      <w:numPr>
        <w:numId w:val="30"/>
      </w:numPr>
    </w:pPr>
  </w:style>
  <w:style w:type="numbering" w:customStyle="1" w:styleId="WW8Num601">
    <w:name w:val="WW8Num601"/>
    <w:basedOn w:val="Bezlisty"/>
    <w:rsid w:val="00182B4A"/>
    <w:pPr>
      <w:numPr>
        <w:numId w:val="108"/>
      </w:numPr>
    </w:pPr>
  </w:style>
  <w:style w:type="numbering" w:customStyle="1" w:styleId="WW8Num621">
    <w:name w:val="WW8Num621"/>
    <w:basedOn w:val="Bezlisty"/>
    <w:rsid w:val="00182B4A"/>
    <w:pPr>
      <w:numPr>
        <w:numId w:val="109"/>
      </w:numPr>
    </w:pPr>
  </w:style>
  <w:style w:type="numbering" w:customStyle="1" w:styleId="WW8Num1101">
    <w:name w:val="WW8Num1101"/>
    <w:basedOn w:val="Bezlisty"/>
    <w:rsid w:val="00182B4A"/>
    <w:pPr>
      <w:numPr>
        <w:numId w:val="31"/>
      </w:numPr>
    </w:pPr>
  </w:style>
  <w:style w:type="numbering" w:customStyle="1" w:styleId="WW8Num9111">
    <w:name w:val="WW8Num9111"/>
    <w:basedOn w:val="Bezlisty"/>
    <w:rsid w:val="00182B4A"/>
    <w:pPr>
      <w:numPr>
        <w:numId w:val="32"/>
      </w:numPr>
    </w:pPr>
  </w:style>
  <w:style w:type="numbering" w:customStyle="1" w:styleId="WW8Num981">
    <w:name w:val="WW8Num981"/>
    <w:basedOn w:val="Bezlisty"/>
    <w:rsid w:val="00182B4A"/>
    <w:pPr>
      <w:numPr>
        <w:numId w:val="33"/>
      </w:numPr>
    </w:pPr>
  </w:style>
  <w:style w:type="numbering" w:customStyle="1" w:styleId="WW8Num361">
    <w:name w:val="WW8Num361"/>
    <w:basedOn w:val="Bezlisty"/>
    <w:rsid w:val="00182B4A"/>
    <w:pPr>
      <w:numPr>
        <w:numId w:val="34"/>
      </w:numPr>
    </w:pPr>
  </w:style>
  <w:style w:type="numbering" w:customStyle="1" w:styleId="WW8Num221">
    <w:name w:val="WW8Num221"/>
    <w:basedOn w:val="Bezlisty"/>
    <w:rsid w:val="00182B4A"/>
    <w:pPr>
      <w:numPr>
        <w:numId w:val="35"/>
      </w:numPr>
    </w:pPr>
  </w:style>
  <w:style w:type="numbering" w:customStyle="1" w:styleId="WW8Num821">
    <w:name w:val="WW8Num821"/>
    <w:basedOn w:val="Bezlisty"/>
    <w:rsid w:val="00182B4A"/>
    <w:pPr>
      <w:numPr>
        <w:numId w:val="36"/>
      </w:numPr>
    </w:pPr>
  </w:style>
  <w:style w:type="numbering" w:customStyle="1" w:styleId="WW8Num912">
    <w:name w:val="WW8Num912"/>
    <w:basedOn w:val="Bezlisty"/>
    <w:rsid w:val="00182B4A"/>
    <w:pPr>
      <w:numPr>
        <w:numId w:val="37"/>
      </w:numPr>
    </w:pPr>
  </w:style>
  <w:style w:type="numbering" w:customStyle="1" w:styleId="WW8Num52">
    <w:name w:val="WW8Num52"/>
    <w:basedOn w:val="Bezlisty"/>
    <w:rsid w:val="00182B4A"/>
    <w:pPr>
      <w:numPr>
        <w:numId w:val="39"/>
      </w:numPr>
    </w:pPr>
  </w:style>
  <w:style w:type="numbering" w:customStyle="1" w:styleId="WW8Num18">
    <w:name w:val="WW8Num18"/>
    <w:basedOn w:val="Bezlisty"/>
    <w:rsid w:val="00182B4A"/>
    <w:pPr>
      <w:numPr>
        <w:numId w:val="40"/>
      </w:numPr>
    </w:pPr>
  </w:style>
  <w:style w:type="numbering" w:customStyle="1" w:styleId="WW8Num21">
    <w:name w:val="WW8Num21"/>
    <w:basedOn w:val="Bezlisty"/>
    <w:rsid w:val="00182B4A"/>
    <w:pPr>
      <w:numPr>
        <w:numId w:val="41"/>
      </w:numPr>
    </w:pPr>
  </w:style>
  <w:style w:type="numbering" w:customStyle="1" w:styleId="WW8Num31">
    <w:name w:val="WW8Num31"/>
    <w:basedOn w:val="Bezlisty"/>
    <w:rsid w:val="00182B4A"/>
    <w:pPr>
      <w:numPr>
        <w:numId w:val="42"/>
      </w:numPr>
    </w:pPr>
  </w:style>
  <w:style w:type="numbering" w:customStyle="1" w:styleId="WW8Num41">
    <w:name w:val="WW8Num41"/>
    <w:basedOn w:val="Bezlisty"/>
    <w:rsid w:val="00182B4A"/>
    <w:pPr>
      <w:numPr>
        <w:numId w:val="43"/>
      </w:numPr>
    </w:pPr>
  </w:style>
  <w:style w:type="numbering" w:customStyle="1" w:styleId="WW8Num511">
    <w:name w:val="WW8Num511"/>
    <w:basedOn w:val="Bezlisty"/>
    <w:rsid w:val="00182B4A"/>
    <w:pPr>
      <w:numPr>
        <w:numId w:val="38"/>
      </w:numPr>
    </w:pPr>
  </w:style>
  <w:style w:type="numbering" w:customStyle="1" w:styleId="WW8Num61">
    <w:name w:val="WW8Num61"/>
    <w:basedOn w:val="Bezlisty"/>
    <w:rsid w:val="00182B4A"/>
    <w:pPr>
      <w:numPr>
        <w:numId w:val="44"/>
      </w:numPr>
    </w:pPr>
  </w:style>
  <w:style w:type="numbering" w:customStyle="1" w:styleId="WW8Num71">
    <w:name w:val="WW8Num71"/>
    <w:basedOn w:val="Bezlisty"/>
    <w:rsid w:val="00182B4A"/>
    <w:pPr>
      <w:numPr>
        <w:numId w:val="45"/>
      </w:numPr>
    </w:pPr>
  </w:style>
  <w:style w:type="numbering" w:customStyle="1" w:styleId="WW8Num81">
    <w:name w:val="WW8Num81"/>
    <w:basedOn w:val="Bezlisty"/>
    <w:rsid w:val="00182B4A"/>
    <w:pPr>
      <w:numPr>
        <w:numId w:val="46"/>
      </w:numPr>
    </w:pPr>
  </w:style>
  <w:style w:type="numbering" w:customStyle="1" w:styleId="WW8Num92">
    <w:name w:val="WW8Num92"/>
    <w:basedOn w:val="Bezlisty"/>
    <w:rsid w:val="00182B4A"/>
    <w:pPr>
      <w:numPr>
        <w:numId w:val="47"/>
      </w:numPr>
    </w:pPr>
  </w:style>
  <w:style w:type="numbering" w:customStyle="1" w:styleId="WW8Num101">
    <w:name w:val="WW8Num101"/>
    <w:basedOn w:val="Bezlisty"/>
    <w:rsid w:val="00182B4A"/>
  </w:style>
  <w:style w:type="numbering" w:customStyle="1" w:styleId="WW8Num111">
    <w:name w:val="WW8Num111"/>
    <w:basedOn w:val="Bezlisty"/>
    <w:rsid w:val="00182B4A"/>
    <w:pPr>
      <w:numPr>
        <w:numId w:val="49"/>
      </w:numPr>
    </w:pPr>
  </w:style>
  <w:style w:type="numbering" w:customStyle="1" w:styleId="WW8Num121">
    <w:name w:val="WW8Num121"/>
    <w:basedOn w:val="Bezlisty"/>
    <w:rsid w:val="00182B4A"/>
    <w:pPr>
      <w:numPr>
        <w:numId w:val="50"/>
      </w:numPr>
    </w:pPr>
  </w:style>
  <w:style w:type="numbering" w:customStyle="1" w:styleId="WW8Num131">
    <w:name w:val="WW8Num131"/>
    <w:basedOn w:val="Bezlisty"/>
    <w:rsid w:val="00182B4A"/>
    <w:pPr>
      <w:numPr>
        <w:numId w:val="51"/>
      </w:numPr>
    </w:pPr>
  </w:style>
  <w:style w:type="numbering" w:customStyle="1" w:styleId="WW8Num141">
    <w:name w:val="WW8Num141"/>
    <w:basedOn w:val="Bezlisty"/>
    <w:rsid w:val="00182B4A"/>
    <w:pPr>
      <w:numPr>
        <w:numId w:val="52"/>
      </w:numPr>
    </w:pPr>
  </w:style>
  <w:style w:type="numbering" w:customStyle="1" w:styleId="WW8Num151">
    <w:name w:val="WW8Num151"/>
    <w:basedOn w:val="Bezlisty"/>
    <w:rsid w:val="00182B4A"/>
    <w:pPr>
      <w:numPr>
        <w:numId w:val="53"/>
      </w:numPr>
    </w:pPr>
  </w:style>
  <w:style w:type="numbering" w:customStyle="1" w:styleId="WW8Num1651">
    <w:name w:val="WW8Num1651"/>
    <w:basedOn w:val="Bezlisty"/>
    <w:rsid w:val="00182B4A"/>
  </w:style>
  <w:style w:type="numbering" w:customStyle="1" w:styleId="WW8Num171">
    <w:name w:val="WW8Num171"/>
    <w:basedOn w:val="Bezlisty"/>
    <w:rsid w:val="00182B4A"/>
    <w:pPr>
      <w:numPr>
        <w:numId w:val="28"/>
      </w:numPr>
    </w:pPr>
  </w:style>
  <w:style w:type="numbering" w:customStyle="1" w:styleId="WW8Num1661">
    <w:name w:val="WW8Num1661"/>
    <w:basedOn w:val="Bezlisty"/>
    <w:rsid w:val="00182B4A"/>
  </w:style>
  <w:style w:type="numbering" w:customStyle="1" w:styleId="WW8Num1671">
    <w:name w:val="WW8Num1671"/>
    <w:basedOn w:val="Bezlisty"/>
    <w:rsid w:val="00182B4A"/>
  </w:style>
  <w:style w:type="numbering" w:customStyle="1" w:styleId="WWNum12">
    <w:name w:val="WWNum12"/>
    <w:basedOn w:val="Bezlisty"/>
    <w:rsid w:val="00182B4A"/>
    <w:pPr>
      <w:numPr>
        <w:numId w:val="55"/>
      </w:numPr>
    </w:pPr>
  </w:style>
  <w:style w:type="numbering" w:customStyle="1" w:styleId="WWNum22">
    <w:name w:val="WWNum22"/>
    <w:basedOn w:val="Bezlisty"/>
    <w:rsid w:val="00182B4A"/>
    <w:pPr>
      <w:numPr>
        <w:numId w:val="56"/>
      </w:numPr>
    </w:pPr>
  </w:style>
  <w:style w:type="numbering" w:customStyle="1" w:styleId="WWNum111">
    <w:name w:val="WWNum111"/>
    <w:basedOn w:val="Bezlisty"/>
    <w:rsid w:val="00182B4A"/>
    <w:pPr>
      <w:numPr>
        <w:numId w:val="57"/>
      </w:numPr>
    </w:pPr>
  </w:style>
  <w:style w:type="numbering" w:customStyle="1" w:styleId="WWNum211">
    <w:name w:val="WWNum211"/>
    <w:basedOn w:val="Bezlisty"/>
    <w:rsid w:val="00182B4A"/>
    <w:pPr>
      <w:numPr>
        <w:numId w:val="58"/>
      </w:numPr>
    </w:pPr>
  </w:style>
  <w:style w:type="numbering" w:customStyle="1" w:styleId="WWNum41">
    <w:name w:val="WWNum41"/>
    <w:basedOn w:val="Bezlisty"/>
    <w:rsid w:val="00182B4A"/>
    <w:pPr>
      <w:numPr>
        <w:numId w:val="59"/>
      </w:numPr>
    </w:pPr>
  </w:style>
  <w:style w:type="numbering" w:customStyle="1" w:styleId="WWNum31">
    <w:name w:val="WWNum31"/>
    <w:basedOn w:val="Bezlisty"/>
    <w:rsid w:val="00182B4A"/>
    <w:pPr>
      <w:numPr>
        <w:numId w:val="60"/>
      </w:numPr>
    </w:pPr>
  </w:style>
  <w:style w:type="numbering" w:customStyle="1" w:styleId="WW8Num16412">
    <w:name w:val="WW8Num16412"/>
    <w:basedOn w:val="Bezlisty"/>
    <w:rsid w:val="00182B4A"/>
  </w:style>
  <w:style w:type="numbering" w:customStyle="1" w:styleId="WW8Num16421">
    <w:name w:val="WW8Num16421"/>
    <w:basedOn w:val="Bezlisty"/>
    <w:rsid w:val="00182B4A"/>
  </w:style>
  <w:style w:type="numbering" w:customStyle="1" w:styleId="WW8Num164111">
    <w:name w:val="WW8Num164111"/>
    <w:basedOn w:val="Bezlisty"/>
    <w:rsid w:val="00182B4A"/>
  </w:style>
  <w:style w:type="numbering" w:customStyle="1" w:styleId="WW8Num164112431">
    <w:name w:val="WW8Num164112431"/>
    <w:basedOn w:val="Bezlisty"/>
    <w:rsid w:val="00182B4A"/>
  </w:style>
  <w:style w:type="numbering" w:customStyle="1" w:styleId="WW8Num16332">
    <w:name w:val="WW8Num16332"/>
    <w:rsid w:val="00182B4A"/>
  </w:style>
  <w:style w:type="numbering" w:customStyle="1" w:styleId="WWNum91">
    <w:name w:val="WWNum91"/>
    <w:basedOn w:val="Bezlisty"/>
    <w:rsid w:val="00182B4A"/>
    <w:pPr>
      <w:numPr>
        <w:numId w:val="61"/>
      </w:numPr>
    </w:pPr>
  </w:style>
  <w:style w:type="numbering" w:customStyle="1" w:styleId="WWNum101">
    <w:name w:val="WWNum101"/>
    <w:basedOn w:val="Bezlisty"/>
    <w:rsid w:val="00182B4A"/>
    <w:pPr>
      <w:numPr>
        <w:numId w:val="62"/>
      </w:numPr>
    </w:pPr>
  </w:style>
  <w:style w:type="numbering" w:customStyle="1" w:styleId="WW8Num1641124351">
    <w:name w:val="WW8Num1641124351"/>
    <w:basedOn w:val="Bezlisty"/>
    <w:rsid w:val="00182B4A"/>
  </w:style>
  <w:style w:type="numbering" w:customStyle="1" w:styleId="WW8Num163311">
    <w:name w:val="WW8Num163311"/>
    <w:rsid w:val="00182B4A"/>
  </w:style>
  <w:style w:type="numbering" w:customStyle="1" w:styleId="WW8Num16432">
    <w:name w:val="WW8Num16432"/>
    <w:basedOn w:val="Bezlisty"/>
    <w:rsid w:val="00182B4A"/>
  </w:style>
  <w:style w:type="numbering" w:customStyle="1" w:styleId="WW8Num164311">
    <w:name w:val="WW8Num164311"/>
    <w:basedOn w:val="Bezlisty"/>
    <w:rsid w:val="00182B4A"/>
  </w:style>
  <w:style w:type="numbering" w:customStyle="1" w:styleId="WW8Num971">
    <w:name w:val="WW8Num971"/>
    <w:basedOn w:val="Bezlisty"/>
    <w:rsid w:val="00182B4A"/>
    <w:pPr>
      <w:numPr>
        <w:numId w:val="63"/>
      </w:numPr>
    </w:pPr>
  </w:style>
  <w:style w:type="numbering" w:customStyle="1" w:styleId="WW8Num165111">
    <w:name w:val="WW8Num165111"/>
    <w:basedOn w:val="Bezlisty"/>
    <w:rsid w:val="00182B4A"/>
  </w:style>
  <w:style w:type="numbering" w:customStyle="1" w:styleId="WW8Num163321">
    <w:name w:val="WW8Num163321"/>
    <w:rsid w:val="00182B4A"/>
  </w:style>
  <w:style w:type="numbering" w:customStyle="1" w:styleId="WW8Num1633211">
    <w:name w:val="WW8Num1633211"/>
    <w:rsid w:val="00182B4A"/>
    <w:pPr>
      <w:numPr>
        <w:numId w:val="24"/>
      </w:numPr>
    </w:pPr>
  </w:style>
  <w:style w:type="numbering" w:customStyle="1" w:styleId="WW8Num1641111">
    <w:name w:val="WW8Num1641111"/>
    <w:basedOn w:val="Bezlisty"/>
    <w:rsid w:val="00182B4A"/>
    <w:pPr>
      <w:numPr>
        <w:numId w:val="64"/>
      </w:numPr>
    </w:pPr>
  </w:style>
  <w:style w:type="numbering" w:customStyle="1" w:styleId="Bezlisty8">
    <w:name w:val="Bez listy8"/>
    <w:next w:val="Bezlisty"/>
    <w:uiPriority w:val="99"/>
    <w:semiHidden/>
    <w:unhideWhenUsed/>
    <w:rsid w:val="00182B4A"/>
  </w:style>
  <w:style w:type="character" w:styleId="Uwydatnienie">
    <w:name w:val="Emphasis"/>
    <w:locked/>
    <w:rsid w:val="00182B4A"/>
    <w:rPr>
      <w:i/>
      <w:iCs/>
    </w:rPr>
  </w:style>
  <w:style w:type="character" w:customStyle="1" w:styleId="WW8Num3z1">
    <w:name w:val="WW8Num3z1"/>
    <w:rsid w:val="00182B4A"/>
    <w:rPr>
      <w:rFonts w:ascii="OpenSymbol" w:hAnsi="OpenSymbol" w:cs="OpenSymbol"/>
    </w:rPr>
  </w:style>
  <w:style w:type="character" w:customStyle="1" w:styleId="WW8Num4z1">
    <w:name w:val="WW8Num4z1"/>
    <w:rsid w:val="00182B4A"/>
    <w:rPr>
      <w:rFonts w:ascii="OpenSymbol" w:hAnsi="OpenSymbol" w:cs="OpenSymbol"/>
    </w:rPr>
  </w:style>
  <w:style w:type="character" w:customStyle="1" w:styleId="WW8Num5z1">
    <w:name w:val="WW8Num5z1"/>
    <w:rsid w:val="00182B4A"/>
    <w:rPr>
      <w:rFonts w:ascii="OpenSymbol" w:hAnsi="OpenSymbol" w:cs="OpenSymbol"/>
    </w:rPr>
  </w:style>
  <w:style w:type="character" w:customStyle="1" w:styleId="WW8Num6z1">
    <w:name w:val="WW8Num6z1"/>
    <w:rsid w:val="00182B4A"/>
    <w:rPr>
      <w:rFonts w:ascii="OpenSymbol" w:hAnsi="OpenSymbol" w:cs="OpenSymbol"/>
    </w:rPr>
  </w:style>
  <w:style w:type="character" w:customStyle="1" w:styleId="WW8Num2z1">
    <w:name w:val="WW8Num2z1"/>
    <w:rsid w:val="00182B4A"/>
    <w:rPr>
      <w:rFonts w:ascii="Times New Roman" w:eastAsia="Times New Roman" w:hAnsi="Times New Roman" w:cs="Calibri"/>
    </w:rPr>
  </w:style>
  <w:style w:type="character" w:customStyle="1" w:styleId="WW8Num20z0">
    <w:name w:val="WW8Num20z0"/>
    <w:rsid w:val="00182B4A"/>
    <w:rPr>
      <w:b w:val="0"/>
      <w:i w:val="0"/>
      <w:sz w:val="24"/>
      <w:szCs w:val="24"/>
    </w:rPr>
  </w:style>
  <w:style w:type="character" w:customStyle="1" w:styleId="WW8Num20z1">
    <w:name w:val="WW8Num20z1"/>
    <w:rsid w:val="00182B4A"/>
    <w:rPr>
      <w:rFonts w:ascii="Times New Roman" w:hAnsi="Times New Roman" w:cs="Courier New"/>
    </w:rPr>
  </w:style>
  <w:style w:type="character" w:customStyle="1" w:styleId="WW8Num23z0">
    <w:name w:val="WW8Num23z0"/>
    <w:rsid w:val="00182B4A"/>
    <w:rPr>
      <w:rFonts w:cs="Arial"/>
      <w:b/>
    </w:rPr>
  </w:style>
  <w:style w:type="character" w:customStyle="1" w:styleId="WW8Num25z0">
    <w:name w:val="WW8Num25z0"/>
    <w:rsid w:val="00182B4A"/>
    <w:rPr>
      <w:rFonts w:ascii="Symbol" w:hAnsi="Symbol"/>
    </w:rPr>
  </w:style>
  <w:style w:type="character" w:customStyle="1" w:styleId="WW8Num25z1">
    <w:name w:val="WW8Num25z1"/>
    <w:rsid w:val="00182B4A"/>
    <w:rPr>
      <w:rFonts w:ascii="Courier New" w:hAnsi="Courier New" w:cs="Courier New"/>
    </w:rPr>
  </w:style>
  <w:style w:type="character" w:customStyle="1" w:styleId="WW8Num25z2">
    <w:name w:val="WW8Num25z2"/>
    <w:rsid w:val="00182B4A"/>
    <w:rPr>
      <w:rFonts w:ascii="Wingdings" w:hAnsi="Wingdings"/>
    </w:rPr>
  </w:style>
  <w:style w:type="character" w:customStyle="1" w:styleId="WW8Num27z0">
    <w:name w:val="WW8Num27z0"/>
    <w:rsid w:val="00182B4A"/>
    <w:rPr>
      <w:rFonts w:ascii="OpenSymbol" w:hAnsi="OpenSymbol"/>
    </w:rPr>
  </w:style>
  <w:style w:type="character" w:customStyle="1" w:styleId="WW8Num27z1">
    <w:name w:val="WW8Num27z1"/>
    <w:rsid w:val="00182B4A"/>
    <w:rPr>
      <w:rFonts w:ascii="Courier New" w:hAnsi="Courier New" w:cs="Courier New"/>
    </w:rPr>
  </w:style>
  <w:style w:type="character" w:customStyle="1" w:styleId="WW8Num27z2">
    <w:name w:val="WW8Num27z2"/>
    <w:rsid w:val="00182B4A"/>
    <w:rPr>
      <w:rFonts w:ascii="Wingdings" w:hAnsi="Wingdings"/>
    </w:rPr>
  </w:style>
  <w:style w:type="character" w:customStyle="1" w:styleId="WW8Num27z3">
    <w:name w:val="WW8Num27z3"/>
    <w:rsid w:val="00182B4A"/>
    <w:rPr>
      <w:rFonts w:ascii="Symbol" w:hAnsi="Symbol"/>
    </w:rPr>
  </w:style>
  <w:style w:type="character" w:customStyle="1" w:styleId="WW8Num30z0">
    <w:name w:val="WW8Num30z0"/>
    <w:rsid w:val="00182B4A"/>
    <w:rPr>
      <w:rFonts w:cs="Arial"/>
      <w:b/>
    </w:rPr>
  </w:style>
  <w:style w:type="character" w:customStyle="1" w:styleId="WW8Num31z1">
    <w:name w:val="WW8Num31z1"/>
    <w:rsid w:val="00182B4A"/>
    <w:rPr>
      <w:rFonts w:ascii="Times New Roman" w:hAnsi="Times New Roman" w:cs="Courier New"/>
    </w:rPr>
  </w:style>
  <w:style w:type="character" w:customStyle="1" w:styleId="WW8Num36z0">
    <w:name w:val="WW8Num36z0"/>
    <w:rsid w:val="00182B4A"/>
    <w:rPr>
      <w:rFonts w:ascii="OpenSymbol" w:eastAsia="OpenSymbol" w:hAnsi="OpenSymbol" w:cs="OpenSymbol"/>
    </w:rPr>
  </w:style>
  <w:style w:type="character" w:customStyle="1" w:styleId="WW8Num37z0">
    <w:name w:val="WW8Num37z0"/>
    <w:rsid w:val="00182B4A"/>
    <w:rPr>
      <w:b/>
      <w:sz w:val="24"/>
      <w:szCs w:val="24"/>
    </w:rPr>
  </w:style>
  <w:style w:type="character" w:customStyle="1" w:styleId="WW8Num38z0">
    <w:name w:val="WW8Num38z0"/>
    <w:rsid w:val="00182B4A"/>
    <w:rPr>
      <w:rFonts w:ascii="OpenSymbol" w:eastAsia="OpenSymbol" w:hAnsi="OpenSymbol" w:cs="OpenSymbol"/>
    </w:rPr>
  </w:style>
  <w:style w:type="character" w:customStyle="1" w:styleId="WW8Num39z0">
    <w:name w:val="WW8Num39z0"/>
    <w:rsid w:val="00182B4A"/>
    <w:rPr>
      <w:rFonts w:ascii="OpenSymbol" w:eastAsia="OpenSymbol" w:hAnsi="OpenSymbol" w:cs="OpenSymbol"/>
    </w:rPr>
  </w:style>
  <w:style w:type="character" w:customStyle="1" w:styleId="WW8Num41z0">
    <w:name w:val="WW8Num41z0"/>
    <w:rsid w:val="00182B4A"/>
    <w:rPr>
      <w:rFonts w:cs="Arial"/>
      <w:b/>
    </w:rPr>
  </w:style>
  <w:style w:type="character" w:customStyle="1" w:styleId="WW8Num45z6">
    <w:name w:val="WW8Num45z6"/>
    <w:rsid w:val="00182B4A"/>
    <w:rPr>
      <w:color w:val="auto"/>
    </w:rPr>
  </w:style>
  <w:style w:type="character" w:customStyle="1" w:styleId="WW8Num46z0">
    <w:name w:val="WW8Num46z0"/>
    <w:rsid w:val="00182B4A"/>
    <w:rPr>
      <w:b/>
    </w:rPr>
  </w:style>
  <w:style w:type="character" w:customStyle="1" w:styleId="WW8Num50z0">
    <w:name w:val="WW8Num50z0"/>
    <w:rsid w:val="00182B4A"/>
    <w:rPr>
      <w:color w:val="auto"/>
    </w:rPr>
  </w:style>
  <w:style w:type="character" w:customStyle="1" w:styleId="WW8Num52z0">
    <w:name w:val="WW8Num52z0"/>
    <w:rsid w:val="00182B4A"/>
    <w:rPr>
      <w:rFonts w:eastAsia="SimSun"/>
    </w:rPr>
  </w:style>
  <w:style w:type="character" w:customStyle="1" w:styleId="WW8Num53z0">
    <w:name w:val="WW8Num53z0"/>
    <w:rsid w:val="00182B4A"/>
    <w:rPr>
      <w:color w:val="auto"/>
    </w:rPr>
  </w:style>
  <w:style w:type="character" w:customStyle="1" w:styleId="WW8Num55z0">
    <w:name w:val="WW8Num55z0"/>
    <w:rsid w:val="00182B4A"/>
    <w:rPr>
      <w:rFonts w:ascii="Times New Roman" w:hAnsi="Times New Roman" w:cs="Times New Roman"/>
    </w:rPr>
  </w:style>
  <w:style w:type="character" w:customStyle="1" w:styleId="ListLabel4">
    <w:name w:val="ListLabel 4"/>
    <w:rsid w:val="00182B4A"/>
    <w:rPr>
      <w:rFonts w:cs="Times New Roman"/>
    </w:rPr>
  </w:style>
  <w:style w:type="character" w:customStyle="1" w:styleId="ListLabel5">
    <w:name w:val="ListLabel 5"/>
    <w:rsid w:val="00182B4A"/>
    <w:rPr>
      <w:rFonts w:cs="Arial"/>
    </w:rPr>
  </w:style>
  <w:style w:type="character" w:customStyle="1" w:styleId="ListLabel6">
    <w:name w:val="ListLabel 6"/>
    <w:rsid w:val="00182B4A"/>
    <w:rPr>
      <w:rFonts w:cs="Courier New"/>
    </w:rPr>
  </w:style>
  <w:style w:type="character" w:customStyle="1" w:styleId="ListLabel7">
    <w:name w:val="ListLabel 7"/>
    <w:rsid w:val="00182B4A"/>
    <w:rPr>
      <w:b w:val="0"/>
      <w:i w:val="0"/>
      <w:sz w:val="24"/>
      <w:szCs w:val="24"/>
    </w:rPr>
  </w:style>
  <w:style w:type="character" w:customStyle="1" w:styleId="FontStyle59">
    <w:name w:val="Font Style59"/>
    <w:rsid w:val="00182B4A"/>
    <w:rPr>
      <w:rFonts w:ascii="Tahoma" w:hAnsi="Tahoma" w:cs="Tahoma"/>
      <w:sz w:val="16"/>
      <w:szCs w:val="16"/>
    </w:rPr>
  </w:style>
  <w:style w:type="character" w:customStyle="1" w:styleId="FontStyle58">
    <w:name w:val="Font Style58"/>
    <w:rsid w:val="00182B4A"/>
    <w:rPr>
      <w:rFonts w:ascii="Cambria" w:hAnsi="Cambria" w:cs="Cambria"/>
      <w:b/>
      <w:bCs/>
      <w:sz w:val="20"/>
      <w:szCs w:val="20"/>
    </w:rPr>
  </w:style>
  <w:style w:type="character" w:customStyle="1" w:styleId="WW8Num7z1">
    <w:name w:val="WW8Num7z1"/>
    <w:rsid w:val="00182B4A"/>
    <w:rPr>
      <w:rFonts w:ascii="OpenSymbol" w:hAnsi="OpenSymbol" w:cs="OpenSymbol"/>
    </w:rPr>
  </w:style>
  <w:style w:type="character" w:customStyle="1" w:styleId="WW8Num8z1">
    <w:name w:val="WW8Num8z1"/>
    <w:rsid w:val="00182B4A"/>
    <w:rPr>
      <w:rFonts w:ascii="OpenSymbol" w:hAnsi="OpenSymbol" w:cs="OpenSymbol"/>
    </w:rPr>
  </w:style>
  <w:style w:type="character" w:customStyle="1" w:styleId="TekstpodstawowyZnak2">
    <w:name w:val="Tekst podstawowy Znak2"/>
    <w:rsid w:val="00182B4A"/>
    <w:rPr>
      <w:rFonts w:ascii="Calibri" w:eastAsia="SimSun" w:hAnsi="Calibri" w:cs="Times New Roman"/>
      <w:kern w:val="3"/>
      <w:lang w:eastAsia="ar-SA"/>
    </w:rPr>
  </w:style>
  <w:style w:type="paragraph" w:customStyle="1" w:styleId="Heading">
    <w:name w:val="Heading"/>
    <w:basedOn w:val="Standard"/>
    <w:next w:val="Textbody"/>
    <w:rsid w:val="00182B4A"/>
    <w:pPr>
      <w:keepNext/>
      <w:autoSpaceDN w:val="0"/>
      <w:spacing w:before="240" w:after="120"/>
      <w:ind w:left="709" w:hanging="709"/>
      <w:jc w:val="both"/>
    </w:pPr>
    <w:rPr>
      <w:rFonts w:ascii="Arial" w:eastAsia="Microsoft YaHei" w:hAnsi="Arial" w:cs="Mangal"/>
      <w:kern w:val="3"/>
      <w:sz w:val="28"/>
      <w:szCs w:val="28"/>
      <w:lang w:eastAsia="ar-SA" w:bidi="ar-SA"/>
    </w:rPr>
  </w:style>
  <w:style w:type="character" w:customStyle="1" w:styleId="TekstdymkaZnak1">
    <w:name w:val="Tekst dymka Znak1"/>
    <w:rsid w:val="00182B4A"/>
    <w:rPr>
      <w:rFonts w:ascii="Tahoma" w:eastAsia="Times New Roman" w:hAnsi="Tahoma" w:cs="Tahoma"/>
      <w:kern w:val="3"/>
      <w:sz w:val="16"/>
      <w:szCs w:val="16"/>
      <w:lang w:eastAsia="ar-SA"/>
    </w:rPr>
  </w:style>
  <w:style w:type="character" w:customStyle="1" w:styleId="TytuZnak1">
    <w:name w:val="Tytuł Znak1"/>
    <w:rsid w:val="00182B4A"/>
    <w:rPr>
      <w:rFonts w:ascii="Times New Roman" w:eastAsia="Times New Roman" w:hAnsi="Times New Roman" w:cs="Times New Roman"/>
      <w:b/>
      <w:bCs/>
      <w:kern w:val="3"/>
      <w:sz w:val="36"/>
      <w:szCs w:val="36"/>
      <w:lang w:eastAsia="ar-SA"/>
    </w:rPr>
  </w:style>
  <w:style w:type="paragraph" w:customStyle="1" w:styleId="Tekstcofnity">
    <w:name w:val="Tekst_cofnięty"/>
    <w:basedOn w:val="Standard"/>
    <w:rsid w:val="00182B4A"/>
    <w:pPr>
      <w:autoSpaceDN w:val="0"/>
      <w:spacing w:line="360" w:lineRule="auto"/>
      <w:ind w:left="540"/>
    </w:pPr>
    <w:rPr>
      <w:rFonts w:ascii="Times New Roman" w:eastAsia="Times New Roman" w:hAnsi="Times New Roman" w:cs="Times New Roman"/>
      <w:kern w:val="3"/>
      <w:szCs w:val="20"/>
      <w:lang w:val="en-US" w:eastAsia="ar-SA" w:bidi="ar-SA"/>
    </w:rPr>
  </w:style>
  <w:style w:type="paragraph" w:customStyle="1" w:styleId="Zwykytekst1">
    <w:name w:val="Zwykły tekst1"/>
    <w:basedOn w:val="Standard"/>
    <w:rsid w:val="00182B4A"/>
    <w:pPr>
      <w:autoSpaceDN w:val="0"/>
    </w:pPr>
    <w:rPr>
      <w:rFonts w:ascii="Courier New" w:eastAsia="Times New Roman" w:hAnsi="Courier New" w:cs="Times New Roman"/>
      <w:kern w:val="3"/>
      <w:sz w:val="20"/>
      <w:szCs w:val="20"/>
      <w:lang w:eastAsia="ar-SA" w:bidi="ar-SA"/>
    </w:rPr>
  </w:style>
  <w:style w:type="paragraph" w:customStyle="1" w:styleId="Tekstpodstawowywcity22">
    <w:name w:val="Tekst podstawowy wcięty 22"/>
    <w:basedOn w:val="Standard"/>
    <w:rsid w:val="00182B4A"/>
    <w:pPr>
      <w:widowControl w:val="0"/>
      <w:autoSpaceDN w:val="0"/>
      <w:spacing w:line="360" w:lineRule="auto"/>
      <w:ind w:left="284" w:hanging="284"/>
      <w:jc w:val="both"/>
    </w:pPr>
    <w:rPr>
      <w:rFonts w:ascii="Times New Roman" w:eastAsia="Times New Roman" w:hAnsi="Times New Roman" w:cs="Times New Roman"/>
      <w:kern w:val="3"/>
      <w:szCs w:val="20"/>
      <w:lang w:eastAsia="ar-SA" w:bidi="ar-SA"/>
    </w:rPr>
  </w:style>
  <w:style w:type="paragraph" w:customStyle="1" w:styleId="Tekstpodstawowywcity23">
    <w:name w:val="Tekst podstawowy wcięty 23"/>
    <w:basedOn w:val="Standard"/>
    <w:rsid w:val="00182B4A"/>
    <w:pPr>
      <w:widowControl w:val="0"/>
      <w:autoSpaceDN w:val="0"/>
      <w:spacing w:line="360" w:lineRule="auto"/>
      <w:ind w:left="284" w:hanging="284"/>
      <w:jc w:val="both"/>
    </w:pPr>
    <w:rPr>
      <w:rFonts w:ascii="Times New Roman" w:eastAsia="Times New Roman" w:hAnsi="Times New Roman" w:cs="Times New Roman"/>
      <w:kern w:val="3"/>
      <w:szCs w:val="20"/>
      <w:lang w:eastAsia="ar-SA" w:bidi="ar-SA"/>
    </w:rPr>
  </w:style>
  <w:style w:type="paragraph" w:customStyle="1" w:styleId="Style1">
    <w:name w:val="Style1"/>
    <w:basedOn w:val="Normalny"/>
    <w:rsid w:val="00182B4A"/>
    <w:pPr>
      <w:widowControl w:val="0"/>
      <w:suppressAutoHyphens/>
      <w:autoSpaceDE w:val="0"/>
      <w:autoSpaceDN w:val="0"/>
      <w:spacing w:line="252" w:lineRule="exact"/>
      <w:ind w:hanging="439"/>
      <w:textAlignment w:val="baseline"/>
    </w:pPr>
    <w:rPr>
      <w:rFonts w:ascii="Cambria" w:eastAsia="Times New Roman" w:hAnsi="Cambria"/>
      <w:kern w:val="3"/>
      <w:szCs w:val="24"/>
      <w:lang w:eastAsia="ar-SA"/>
    </w:rPr>
  </w:style>
  <w:style w:type="paragraph" w:customStyle="1" w:styleId="Style26">
    <w:name w:val="Style26"/>
    <w:basedOn w:val="Normalny"/>
    <w:rsid w:val="00182B4A"/>
    <w:pPr>
      <w:widowControl w:val="0"/>
      <w:suppressAutoHyphens/>
      <w:autoSpaceDE w:val="0"/>
      <w:autoSpaceDN w:val="0"/>
      <w:spacing w:line="216" w:lineRule="exact"/>
      <w:textAlignment w:val="baseline"/>
    </w:pPr>
    <w:rPr>
      <w:rFonts w:ascii="Garamond" w:eastAsia="Times New Roman" w:hAnsi="Garamond"/>
      <w:kern w:val="3"/>
      <w:szCs w:val="24"/>
      <w:lang w:eastAsia="ar-SA"/>
    </w:rPr>
  </w:style>
  <w:style w:type="paragraph" w:customStyle="1" w:styleId="Style27">
    <w:name w:val="Style27"/>
    <w:basedOn w:val="Normalny"/>
    <w:rsid w:val="00182B4A"/>
    <w:pPr>
      <w:widowControl w:val="0"/>
      <w:suppressAutoHyphens/>
      <w:autoSpaceDE w:val="0"/>
      <w:autoSpaceDN w:val="0"/>
      <w:spacing w:line="216" w:lineRule="exact"/>
      <w:textAlignment w:val="baseline"/>
    </w:pPr>
    <w:rPr>
      <w:rFonts w:ascii="Garamond" w:eastAsia="Times New Roman" w:hAnsi="Garamond"/>
      <w:kern w:val="3"/>
      <w:szCs w:val="24"/>
      <w:lang w:eastAsia="ar-SA"/>
    </w:rPr>
  </w:style>
  <w:style w:type="numbering" w:customStyle="1" w:styleId="WW8Num1612">
    <w:name w:val="WW8Num1612"/>
    <w:basedOn w:val="Bezlisty"/>
    <w:rsid w:val="00182B4A"/>
    <w:pPr>
      <w:numPr>
        <w:numId w:val="65"/>
      </w:numPr>
    </w:pPr>
  </w:style>
  <w:style w:type="numbering" w:customStyle="1" w:styleId="111111122">
    <w:name w:val="1 / 1.1 / 1.1.1122"/>
    <w:basedOn w:val="Bezlisty"/>
    <w:rsid w:val="00182B4A"/>
    <w:pPr>
      <w:numPr>
        <w:numId w:val="66"/>
      </w:numPr>
    </w:pPr>
  </w:style>
  <w:style w:type="numbering" w:customStyle="1" w:styleId="WW8Num602">
    <w:name w:val="WW8Num602"/>
    <w:basedOn w:val="Bezlisty"/>
    <w:rsid w:val="00182B4A"/>
    <w:pPr>
      <w:numPr>
        <w:numId w:val="67"/>
      </w:numPr>
    </w:pPr>
  </w:style>
  <w:style w:type="numbering" w:customStyle="1" w:styleId="WW8Num622">
    <w:name w:val="WW8Num622"/>
    <w:basedOn w:val="Bezlisty"/>
    <w:rsid w:val="00182B4A"/>
    <w:pPr>
      <w:numPr>
        <w:numId w:val="68"/>
      </w:numPr>
    </w:pPr>
  </w:style>
  <w:style w:type="numbering" w:customStyle="1" w:styleId="WW8Num1102">
    <w:name w:val="WW8Num1102"/>
    <w:basedOn w:val="Bezlisty"/>
    <w:rsid w:val="00182B4A"/>
    <w:pPr>
      <w:numPr>
        <w:numId w:val="69"/>
      </w:numPr>
    </w:pPr>
  </w:style>
  <w:style w:type="numbering" w:customStyle="1" w:styleId="WW8Num9112">
    <w:name w:val="WW8Num9112"/>
    <w:basedOn w:val="Bezlisty"/>
    <w:rsid w:val="00182B4A"/>
    <w:pPr>
      <w:numPr>
        <w:numId w:val="70"/>
      </w:numPr>
    </w:pPr>
  </w:style>
  <w:style w:type="numbering" w:customStyle="1" w:styleId="WW8Num982">
    <w:name w:val="WW8Num982"/>
    <w:basedOn w:val="Bezlisty"/>
    <w:rsid w:val="00182B4A"/>
    <w:pPr>
      <w:numPr>
        <w:numId w:val="71"/>
      </w:numPr>
    </w:pPr>
  </w:style>
  <w:style w:type="numbering" w:customStyle="1" w:styleId="WW8Num362">
    <w:name w:val="WW8Num362"/>
    <w:basedOn w:val="Bezlisty"/>
    <w:rsid w:val="00182B4A"/>
    <w:pPr>
      <w:numPr>
        <w:numId w:val="72"/>
      </w:numPr>
    </w:pPr>
  </w:style>
  <w:style w:type="numbering" w:customStyle="1" w:styleId="WW8Num222">
    <w:name w:val="WW8Num222"/>
    <w:basedOn w:val="Bezlisty"/>
    <w:rsid w:val="00182B4A"/>
    <w:pPr>
      <w:numPr>
        <w:numId w:val="73"/>
      </w:numPr>
    </w:pPr>
  </w:style>
  <w:style w:type="numbering" w:customStyle="1" w:styleId="WW8Num822">
    <w:name w:val="WW8Num822"/>
    <w:basedOn w:val="Bezlisty"/>
    <w:rsid w:val="00182B4A"/>
    <w:pPr>
      <w:numPr>
        <w:numId w:val="74"/>
      </w:numPr>
    </w:pPr>
  </w:style>
  <w:style w:type="numbering" w:customStyle="1" w:styleId="WW8Num913">
    <w:name w:val="WW8Num913"/>
    <w:basedOn w:val="Bezlisty"/>
    <w:rsid w:val="00182B4A"/>
    <w:pPr>
      <w:numPr>
        <w:numId w:val="75"/>
      </w:numPr>
    </w:pPr>
  </w:style>
  <w:style w:type="numbering" w:customStyle="1" w:styleId="WW8Num53">
    <w:name w:val="WW8Num53"/>
    <w:basedOn w:val="Bezlisty"/>
    <w:rsid w:val="00182B4A"/>
    <w:pPr>
      <w:numPr>
        <w:numId w:val="76"/>
      </w:numPr>
    </w:pPr>
  </w:style>
  <w:style w:type="numbering" w:customStyle="1" w:styleId="WW8Num19">
    <w:name w:val="WW8Num19"/>
    <w:basedOn w:val="Bezlisty"/>
    <w:rsid w:val="00182B4A"/>
    <w:pPr>
      <w:numPr>
        <w:numId w:val="77"/>
      </w:numPr>
    </w:pPr>
  </w:style>
  <w:style w:type="numbering" w:customStyle="1" w:styleId="WW8Num23">
    <w:name w:val="WW8Num23"/>
    <w:basedOn w:val="Bezlisty"/>
    <w:rsid w:val="00182B4A"/>
    <w:pPr>
      <w:numPr>
        <w:numId w:val="78"/>
      </w:numPr>
    </w:pPr>
  </w:style>
  <w:style w:type="numbering" w:customStyle="1" w:styleId="WW8Num32">
    <w:name w:val="WW8Num32"/>
    <w:basedOn w:val="Bezlisty"/>
    <w:rsid w:val="00182B4A"/>
    <w:pPr>
      <w:numPr>
        <w:numId w:val="79"/>
      </w:numPr>
    </w:pPr>
  </w:style>
  <w:style w:type="numbering" w:customStyle="1" w:styleId="WW8Num42">
    <w:name w:val="WW8Num42"/>
    <w:basedOn w:val="Bezlisty"/>
    <w:rsid w:val="00182B4A"/>
    <w:pPr>
      <w:numPr>
        <w:numId w:val="80"/>
      </w:numPr>
    </w:pPr>
  </w:style>
  <w:style w:type="numbering" w:customStyle="1" w:styleId="WW8Num512">
    <w:name w:val="WW8Num512"/>
    <w:basedOn w:val="Bezlisty"/>
    <w:rsid w:val="00182B4A"/>
    <w:pPr>
      <w:numPr>
        <w:numId w:val="81"/>
      </w:numPr>
    </w:pPr>
  </w:style>
  <w:style w:type="numbering" w:customStyle="1" w:styleId="WW8Num63">
    <w:name w:val="WW8Num63"/>
    <w:basedOn w:val="Bezlisty"/>
    <w:rsid w:val="00182B4A"/>
    <w:pPr>
      <w:numPr>
        <w:numId w:val="82"/>
      </w:numPr>
    </w:pPr>
  </w:style>
  <w:style w:type="numbering" w:customStyle="1" w:styleId="WW8Num72">
    <w:name w:val="WW8Num72"/>
    <w:basedOn w:val="Bezlisty"/>
    <w:rsid w:val="00182B4A"/>
    <w:pPr>
      <w:numPr>
        <w:numId w:val="83"/>
      </w:numPr>
    </w:pPr>
  </w:style>
  <w:style w:type="numbering" w:customStyle="1" w:styleId="WW8Num83">
    <w:name w:val="WW8Num83"/>
    <w:basedOn w:val="Bezlisty"/>
    <w:rsid w:val="00182B4A"/>
    <w:pPr>
      <w:numPr>
        <w:numId w:val="84"/>
      </w:numPr>
    </w:pPr>
  </w:style>
  <w:style w:type="numbering" w:customStyle="1" w:styleId="WW8Num93">
    <w:name w:val="WW8Num93"/>
    <w:basedOn w:val="Bezlisty"/>
    <w:rsid w:val="00182B4A"/>
    <w:pPr>
      <w:numPr>
        <w:numId w:val="85"/>
      </w:numPr>
    </w:pPr>
  </w:style>
  <w:style w:type="numbering" w:customStyle="1" w:styleId="WW8Num102">
    <w:name w:val="WW8Num102"/>
    <w:basedOn w:val="Bezlisty"/>
    <w:rsid w:val="00182B4A"/>
    <w:pPr>
      <w:numPr>
        <w:numId w:val="86"/>
      </w:numPr>
    </w:pPr>
  </w:style>
  <w:style w:type="numbering" w:customStyle="1" w:styleId="WW8Num112">
    <w:name w:val="WW8Num112"/>
    <w:basedOn w:val="Bezlisty"/>
    <w:rsid w:val="00182B4A"/>
    <w:pPr>
      <w:numPr>
        <w:numId w:val="87"/>
      </w:numPr>
    </w:pPr>
  </w:style>
  <w:style w:type="numbering" w:customStyle="1" w:styleId="WW8Num122">
    <w:name w:val="WW8Num122"/>
    <w:basedOn w:val="Bezlisty"/>
    <w:rsid w:val="00182B4A"/>
    <w:pPr>
      <w:numPr>
        <w:numId w:val="88"/>
      </w:numPr>
    </w:pPr>
  </w:style>
  <w:style w:type="numbering" w:customStyle="1" w:styleId="WW8Num132">
    <w:name w:val="WW8Num132"/>
    <w:basedOn w:val="Bezlisty"/>
    <w:rsid w:val="00182B4A"/>
    <w:pPr>
      <w:numPr>
        <w:numId w:val="89"/>
      </w:numPr>
    </w:pPr>
  </w:style>
  <w:style w:type="numbering" w:customStyle="1" w:styleId="WW8Num142">
    <w:name w:val="WW8Num142"/>
    <w:basedOn w:val="Bezlisty"/>
    <w:rsid w:val="00182B4A"/>
    <w:pPr>
      <w:numPr>
        <w:numId w:val="90"/>
      </w:numPr>
    </w:pPr>
  </w:style>
  <w:style w:type="numbering" w:customStyle="1" w:styleId="WW8Num152">
    <w:name w:val="WW8Num152"/>
    <w:basedOn w:val="Bezlisty"/>
    <w:rsid w:val="00182B4A"/>
    <w:pPr>
      <w:numPr>
        <w:numId w:val="91"/>
      </w:numPr>
    </w:pPr>
  </w:style>
  <w:style w:type="numbering" w:customStyle="1" w:styleId="WW8Num172">
    <w:name w:val="WW8Num172"/>
    <w:basedOn w:val="Bezlisty"/>
    <w:rsid w:val="00182B4A"/>
    <w:pPr>
      <w:numPr>
        <w:numId w:val="92"/>
      </w:numPr>
    </w:pPr>
  </w:style>
  <w:style w:type="numbering" w:customStyle="1" w:styleId="WWNum13">
    <w:name w:val="WWNum13"/>
    <w:basedOn w:val="Bezlisty"/>
    <w:rsid w:val="00182B4A"/>
    <w:pPr>
      <w:numPr>
        <w:numId w:val="93"/>
      </w:numPr>
    </w:pPr>
  </w:style>
  <w:style w:type="numbering" w:customStyle="1" w:styleId="WWNum23">
    <w:name w:val="WWNum23"/>
    <w:basedOn w:val="Bezlisty"/>
    <w:rsid w:val="00182B4A"/>
    <w:pPr>
      <w:numPr>
        <w:numId w:val="94"/>
      </w:numPr>
    </w:pPr>
  </w:style>
  <w:style w:type="numbering" w:customStyle="1" w:styleId="WWNum112">
    <w:name w:val="WWNum112"/>
    <w:basedOn w:val="Bezlisty"/>
    <w:rsid w:val="00182B4A"/>
    <w:pPr>
      <w:numPr>
        <w:numId w:val="95"/>
      </w:numPr>
    </w:pPr>
  </w:style>
  <w:style w:type="numbering" w:customStyle="1" w:styleId="WWNum212">
    <w:name w:val="WWNum212"/>
    <w:basedOn w:val="Bezlisty"/>
    <w:rsid w:val="00182B4A"/>
    <w:pPr>
      <w:numPr>
        <w:numId w:val="96"/>
      </w:numPr>
    </w:pPr>
  </w:style>
  <w:style w:type="numbering" w:customStyle="1" w:styleId="WWNum42">
    <w:name w:val="WWNum42"/>
    <w:basedOn w:val="Bezlisty"/>
    <w:rsid w:val="00182B4A"/>
    <w:pPr>
      <w:numPr>
        <w:numId w:val="97"/>
      </w:numPr>
    </w:pPr>
  </w:style>
  <w:style w:type="numbering" w:customStyle="1" w:styleId="WWNum32">
    <w:name w:val="WWNum32"/>
    <w:basedOn w:val="Bezlisty"/>
    <w:rsid w:val="00182B4A"/>
    <w:pPr>
      <w:numPr>
        <w:numId w:val="98"/>
      </w:numPr>
    </w:pPr>
  </w:style>
  <w:style w:type="numbering" w:customStyle="1" w:styleId="WW8Num211">
    <w:name w:val="WW8Num211"/>
    <w:basedOn w:val="Bezlisty"/>
    <w:rsid w:val="00182B4A"/>
    <w:pPr>
      <w:numPr>
        <w:numId w:val="99"/>
      </w:numPr>
    </w:pPr>
  </w:style>
  <w:style w:type="numbering" w:customStyle="1" w:styleId="WW8Num1641112">
    <w:name w:val="WW8Num1641112"/>
    <w:basedOn w:val="Bezlisty"/>
    <w:rsid w:val="00182B4A"/>
    <w:pPr>
      <w:numPr>
        <w:numId w:val="48"/>
      </w:numPr>
    </w:pPr>
  </w:style>
  <w:style w:type="numbering" w:customStyle="1" w:styleId="LFO3">
    <w:name w:val="LFO3"/>
    <w:basedOn w:val="Bezlisty"/>
    <w:rsid w:val="00182B4A"/>
    <w:pPr>
      <w:numPr>
        <w:numId w:val="100"/>
      </w:numPr>
    </w:pPr>
  </w:style>
  <w:style w:type="numbering" w:customStyle="1" w:styleId="LFO4">
    <w:name w:val="LFO4"/>
    <w:basedOn w:val="Bezlisty"/>
    <w:rsid w:val="00182B4A"/>
    <w:pPr>
      <w:numPr>
        <w:numId w:val="101"/>
      </w:numPr>
    </w:pPr>
  </w:style>
  <w:style w:type="numbering" w:customStyle="1" w:styleId="LFO5">
    <w:name w:val="LFO5"/>
    <w:basedOn w:val="Bezlisty"/>
    <w:rsid w:val="00182B4A"/>
    <w:pPr>
      <w:numPr>
        <w:numId w:val="102"/>
      </w:numPr>
    </w:pPr>
  </w:style>
  <w:style w:type="numbering" w:customStyle="1" w:styleId="LFO44">
    <w:name w:val="LFO44"/>
    <w:basedOn w:val="Bezlisty"/>
    <w:rsid w:val="00182B4A"/>
    <w:pPr>
      <w:numPr>
        <w:numId w:val="103"/>
      </w:numPr>
    </w:pPr>
  </w:style>
  <w:style w:type="table" w:customStyle="1" w:styleId="Tabela-Siatka12">
    <w:name w:val="Tabela - Siatka12"/>
    <w:basedOn w:val="Standardowy"/>
    <w:next w:val="Tabela-Siatka"/>
    <w:uiPriority w:val="39"/>
    <w:rsid w:val="00182B4A"/>
    <w:rPr>
      <w:rFonts w:ascii="Aptos" w:eastAsia="Aptos" w:hAnsi="Aptos"/>
      <w:kern w:val="2"/>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treci0">
    <w:name w:val="Tekst treści"/>
    <w:rsid w:val="00182B4A"/>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pl-PL"/>
    </w:rPr>
  </w:style>
  <w:style w:type="character" w:customStyle="1" w:styleId="apple-converted-space">
    <w:name w:val="apple-converted-space"/>
    <w:basedOn w:val="Domylnaczcionkaakapitu"/>
    <w:rsid w:val="00182B4A"/>
  </w:style>
  <w:style w:type="table" w:customStyle="1" w:styleId="Tabela-Siatka13">
    <w:name w:val="Tabela - Siatka13"/>
    <w:basedOn w:val="Standardowy"/>
    <w:next w:val="Tabela-Siatka"/>
    <w:uiPriority w:val="59"/>
    <w:rsid w:val="00182B4A"/>
    <w:rPr>
      <w:rFonts w:ascii="Aptos" w:eastAsia="MS Mincho" w:hAnsi="Apto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7Znak1">
    <w:name w:val="Nagłówek 7 Znak1"/>
    <w:basedOn w:val="Domylnaczcionkaakapitu"/>
    <w:semiHidden/>
    <w:rsid w:val="00182B4A"/>
    <w:rPr>
      <w:rFonts w:asciiTheme="majorHAnsi" w:eastAsiaTheme="majorEastAsia" w:hAnsiTheme="majorHAnsi" w:cstheme="majorBidi"/>
      <w:i/>
      <w:iCs/>
      <w:color w:val="404040" w:themeColor="text1" w:themeTint="BF"/>
      <w:sz w:val="24"/>
      <w:szCs w:val="22"/>
      <w:lang w:eastAsia="en-US"/>
    </w:rPr>
  </w:style>
  <w:style w:type="character" w:customStyle="1" w:styleId="Nagwek8Znak1">
    <w:name w:val="Nagłówek 8 Znak1"/>
    <w:basedOn w:val="Domylnaczcionkaakapitu"/>
    <w:semiHidden/>
    <w:rsid w:val="00182B4A"/>
    <w:rPr>
      <w:rFonts w:asciiTheme="majorHAnsi" w:eastAsiaTheme="majorEastAsia" w:hAnsiTheme="majorHAnsi" w:cstheme="majorBidi"/>
      <w:color w:val="404040" w:themeColor="text1" w:themeTint="BF"/>
      <w:lang w:eastAsia="en-US"/>
    </w:rPr>
  </w:style>
  <w:style w:type="character" w:customStyle="1" w:styleId="Nagwek9Znak1">
    <w:name w:val="Nagłówek 9 Znak1"/>
    <w:basedOn w:val="Domylnaczcionkaakapitu"/>
    <w:semiHidden/>
    <w:rsid w:val="00182B4A"/>
    <w:rPr>
      <w:rFonts w:asciiTheme="majorHAnsi" w:eastAsiaTheme="majorEastAsia" w:hAnsiTheme="majorHAnsi" w:cstheme="majorBidi"/>
      <w:i/>
      <w:iCs/>
      <w:color w:val="404040" w:themeColor="text1" w:themeTint="BF"/>
      <w:lang w:eastAsia="en-US"/>
    </w:rPr>
  </w:style>
  <w:style w:type="paragraph" w:styleId="Tytu">
    <w:name w:val="Title"/>
    <w:basedOn w:val="Normalny"/>
    <w:next w:val="Normalny"/>
    <w:link w:val="TytuZnak"/>
    <w:qFormat/>
    <w:locked/>
    <w:rsid w:val="00182B4A"/>
    <w:pPr>
      <w:pBdr>
        <w:bottom w:val="single" w:sz="8" w:space="4" w:color="4F81BD" w:themeColor="accent1"/>
      </w:pBdr>
      <w:spacing w:after="300"/>
      <w:contextualSpacing/>
    </w:pPr>
    <w:rPr>
      <w:rFonts w:ascii="Aptos Display" w:eastAsia="等线 Light" w:hAnsi="Aptos Display"/>
      <w:spacing w:val="-10"/>
      <w:kern w:val="28"/>
      <w:sz w:val="56"/>
      <w:szCs w:val="56"/>
      <w:lang w:eastAsia="pl-PL"/>
    </w:rPr>
  </w:style>
  <w:style w:type="character" w:customStyle="1" w:styleId="TytuZnak2">
    <w:name w:val="Tytuł Znak2"/>
    <w:basedOn w:val="Domylnaczcionkaakapitu"/>
    <w:rsid w:val="00182B4A"/>
    <w:rPr>
      <w:rFonts w:asciiTheme="majorHAnsi" w:eastAsiaTheme="majorEastAsia" w:hAnsiTheme="majorHAnsi" w:cstheme="majorBidi"/>
      <w:color w:val="17365D" w:themeColor="text2" w:themeShade="BF"/>
      <w:spacing w:val="5"/>
      <w:kern w:val="28"/>
      <w:sz w:val="52"/>
      <w:szCs w:val="52"/>
      <w:lang w:eastAsia="en-US"/>
    </w:rPr>
  </w:style>
  <w:style w:type="paragraph" w:styleId="Cytat">
    <w:name w:val="Quote"/>
    <w:basedOn w:val="Normalny"/>
    <w:next w:val="Normalny"/>
    <w:link w:val="CytatZnak"/>
    <w:uiPriority w:val="29"/>
    <w:qFormat/>
    <w:rsid w:val="00182B4A"/>
    <w:rPr>
      <w:i/>
      <w:iCs/>
      <w:color w:val="404040"/>
      <w:sz w:val="20"/>
      <w:szCs w:val="20"/>
      <w:lang w:eastAsia="pl-PL"/>
    </w:rPr>
  </w:style>
  <w:style w:type="character" w:customStyle="1" w:styleId="CytatZnak1">
    <w:name w:val="Cytat Znak1"/>
    <w:basedOn w:val="Domylnaczcionkaakapitu"/>
    <w:uiPriority w:val="29"/>
    <w:rsid w:val="00182B4A"/>
    <w:rPr>
      <w:i/>
      <w:iCs/>
      <w:color w:val="000000" w:themeColor="text1"/>
      <w:sz w:val="24"/>
      <w:szCs w:val="22"/>
      <w:lang w:eastAsia="en-US"/>
    </w:rPr>
  </w:style>
  <w:style w:type="character" w:styleId="Wyrnienieintensywne">
    <w:name w:val="Intense Emphasis"/>
    <w:basedOn w:val="Domylnaczcionkaakapitu"/>
    <w:uiPriority w:val="21"/>
    <w:qFormat/>
    <w:rsid w:val="00182B4A"/>
    <w:rPr>
      <w:b/>
      <w:bCs/>
      <w:i/>
      <w:iCs/>
      <w:color w:val="4F81BD" w:themeColor="accent1"/>
    </w:rPr>
  </w:style>
  <w:style w:type="paragraph" w:styleId="Cytatintensywny">
    <w:name w:val="Intense Quote"/>
    <w:basedOn w:val="Normalny"/>
    <w:next w:val="Normalny"/>
    <w:link w:val="CytatintensywnyZnak"/>
    <w:uiPriority w:val="30"/>
    <w:qFormat/>
    <w:rsid w:val="00182B4A"/>
    <w:pPr>
      <w:pBdr>
        <w:bottom w:val="single" w:sz="4" w:space="4" w:color="4F81BD" w:themeColor="accent1"/>
      </w:pBdr>
      <w:spacing w:before="200" w:after="280"/>
      <w:ind w:left="936" w:right="936"/>
    </w:pPr>
    <w:rPr>
      <w:i/>
      <w:iCs/>
      <w:color w:val="0F4761"/>
      <w:sz w:val="20"/>
      <w:szCs w:val="20"/>
      <w:lang w:eastAsia="pl-PL"/>
    </w:rPr>
  </w:style>
  <w:style w:type="character" w:customStyle="1" w:styleId="CytatintensywnyZnak1">
    <w:name w:val="Cytat intensywny Znak1"/>
    <w:basedOn w:val="Domylnaczcionkaakapitu"/>
    <w:uiPriority w:val="30"/>
    <w:rsid w:val="00182B4A"/>
    <w:rPr>
      <w:b/>
      <w:bCs/>
      <w:i/>
      <w:iCs/>
      <w:color w:val="4F81BD" w:themeColor="accent1"/>
      <w:sz w:val="24"/>
      <w:szCs w:val="22"/>
      <w:lang w:eastAsia="en-US"/>
    </w:rPr>
  </w:style>
  <w:style w:type="character" w:styleId="Odwoanieintensywne">
    <w:name w:val="Intense Reference"/>
    <w:basedOn w:val="Domylnaczcionkaakapitu"/>
    <w:uiPriority w:val="32"/>
    <w:qFormat/>
    <w:rsid w:val="00182B4A"/>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0723">
      <w:bodyDiv w:val="1"/>
      <w:marLeft w:val="0"/>
      <w:marRight w:val="0"/>
      <w:marTop w:val="0"/>
      <w:marBottom w:val="0"/>
      <w:divBdr>
        <w:top w:val="none" w:sz="0" w:space="0" w:color="auto"/>
        <w:left w:val="none" w:sz="0" w:space="0" w:color="auto"/>
        <w:bottom w:val="none" w:sz="0" w:space="0" w:color="auto"/>
        <w:right w:val="none" w:sz="0" w:space="0" w:color="auto"/>
      </w:divBdr>
    </w:div>
    <w:div w:id="493572773">
      <w:bodyDiv w:val="1"/>
      <w:marLeft w:val="0"/>
      <w:marRight w:val="0"/>
      <w:marTop w:val="0"/>
      <w:marBottom w:val="0"/>
      <w:divBdr>
        <w:top w:val="none" w:sz="0" w:space="0" w:color="auto"/>
        <w:left w:val="none" w:sz="0" w:space="0" w:color="auto"/>
        <w:bottom w:val="none" w:sz="0" w:space="0" w:color="auto"/>
        <w:right w:val="none" w:sz="0" w:space="0" w:color="auto"/>
      </w:divBdr>
    </w:div>
    <w:div w:id="756295086">
      <w:bodyDiv w:val="1"/>
      <w:marLeft w:val="0"/>
      <w:marRight w:val="0"/>
      <w:marTop w:val="0"/>
      <w:marBottom w:val="0"/>
      <w:divBdr>
        <w:top w:val="none" w:sz="0" w:space="0" w:color="auto"/>
        <w:left w:val="none" w:sz="0" w:space="0" w:color="auto"/>
        <w:bottom w:val="none" w:sz="0" w:space="0" w:color="auto"/>
        <w:right w:val="none" w:sz="0" w:space="0" w:color="auto"/>
      </w:divBdr>
    </w:div>
    <w:div w:id="777025132">
      <w:bodyDiv w:val="1"/>
      <w:marLeft w:val="0"/>
      <w:marRight w:val="0"/>
      <w:marTop w:val="0"/>
      <w:marBottom w:val="0"/>
      <w:divBdr>
        <w:top w:val="none" w:sz="0" w:space="0" w:color="auto"/>
        <w:left w:val="none" w:sz="0" w:space="0" w:color="auto"/>
        <w:bottom w:val="none" w:sz="0" w:space="0" w:color="auto"/>
        <w:right w:val="none" w:sz="0" w:space="0" w:color="auto"/>
      </w:divBdr>
    </w:div>
    <w:div w:id="856775104">
      <w:bodyDiv w:val="1"/>
      <w:marLeft w:val="0"/>
      <w:marRight w:val="0"/>
      <w:marTop w:val="0"/>
      <w:marBottom w:val="0"/>
      <w:divBdr>
        <w:top w:val="none" w:sz="0" w:space="0" w:color="auto"/>
        <w:left w:val="none" w:sz="0" w:space="0" w:color="auto"/>
        <w:bottom w:val="none" w:sz="0" w:space="0" w:color="auto"/>
        <w:right w:val="none" w:sz="0" w:space="0" w:color="auto"/>
      </w:divBdr>
    </w:div>
    <w:div w:id="1004672394">
      <w:marLeft w:val="0"/>
      <w:marRight w:val="0"/>
      <w:marTop w:val="0"/>
      <w:marBottom w:val="0"/>
      <w:divBdr>
        <w:top w:val="none" w:sz="0" w:space="0" w:color="auto"/>
        <w:left w:val="none" w:sz="0" w:space="0" w:color="auto"/>
        <w:bottom w:val="none" w:sz="0" w:space="0" w:color="auto"/>
        <w:right w:val="none" w:sz="0" w:space="0" w:color="auto"/>
      </w:divBdr>
    </w:div>
    <w:div w:id="1004672395">
      <w:marLeft w:val="0"/>
      <w:marRight w:val="0"/>
      <w:marTop w:val="0"/>
      <w:marBottom w:val="0"/>
      <w:divBdr>
        <w:top w:val="none" w:sz="0" w:space="0" w:color="auto"/>
        <w:left w:val="none" w:sz="0" w:space="0" w:color="auto"/>
        <w:bottom w:val="none" w:sz="0" w:space="0" w:color="auto"/>
        <w:right w:val="none" w:sz="0" w:space="0" w:color="auto"/>
      </w:divBdr>
    </w:div>
    <w:div w:id="1004672397">
      <w:marLeft w:val="0"/>
      <w:marRight w:val="0"/>
      <w:marTop w:val="0"/>
      <w:marBottom w:val="0"/>
      <w:divBdr>
        <w:top w:val="none" w:sz="0" w:space="0" w:color="auto"/>
        <w:left w:val="none" w:sz="0" w:space="0" w:color="auto"/>
        <w:bottom w:val="none" w:sz="0" w:space="0" w:color="auto"/>
        <w:right w:val="none" w:sz="0" w:space="0" w:color="auto"/>
      </w:divBdr>
      <w:divsChild>
        <w:div w:id="1004672396">
          <w:marLeft w:val="0"/>
          <w:marRight w:val="0"/>
          <w:marTop w:val="0"/>
          <w:marBottom w:val="0"/>
          <w:divBdr>
            <w:top w:val="none" w:sz="0" w:space="0" w:color="auto"/>
            <w:left w:val="none" w:sz="0" w:space="0" w:color="auto"/>
            <w:bottom w:val="none" w:sz="0" w:space="0" w:color="auto"/>
            <w:right w:val="none" w:sz="0" w:space="0" w:color="auto"/>
          </w:divBdr>
        </w:div>
      </w:divsChild>
    </w:div>
    <w:div w:id="1164198778">
      <w:bodyDiv w:val="1"/>
      <w:marLeft w:val="0"/>
      <w:marRight w:val="0"/>
      <w:marTop w:val="0"/>
      <w:marBottom w:val="0"/>
      <w:divBdr>
        <w:top w:val="none" w:sz="0" w:space="0" w:color="auto"/>
        <w:left w:val="none" w:sz="0" w:space="0" w:color="auto"/>
        <w:bottom w:val="none" w:sz="0" w:space="0" w:color="auto"/>
        <w:right w:val="none" w:sz="0" w:space="0" w:color="auto"/>
      </w:divBdr>
    </w:div>
    <w:div w:id="1827284606">
      <w:bodyDiv w:val="1"/>
      <w:marLeft w:val="0"/>
      <w:marRight w:val="0"/>
      <w:marTop w:val="0"/>
      <w:marBottom w:val="0"/>
      <w:divBdr>
        <w:top w:val="none" w:sz="0" w:space="0" w:color="auto"/>
        <w:left w:val="none" w:sz="0" w:space="0" w:color="auto"/>
        <w:bottom w:val="none" w:sz="0" w:space="0" w:color="auto"/>
        <w:right w:val="none" w:sz="0" w:space="0" w:color="auto"/>
      </w:divBdr>
    </w:div>
    <w:div w:id="1866598114">
      <w:bodyDiv w:val="1"/>
      <w:marLeft w:val="0"/>
      <w:marRight w:val="0"/>
      <w:marTop w:val="0"/>
      <w:marBottom w:val="0"/>
      <w:divBdr>
        <w:top w:val="none" w:sz="0" w:space="0" w:color="auto"/>
        <w:left w:val="none" w:sz="0" w:space="0" w:color="auto"/>
        <w:bottom w:val="none" w:sz="0" w:space="0" w:color="auto"/>
        <w:right w:val="none" w:sz="0" w:space="0" w:color="auto"/>
      </w:divBdr>
    </w:div>
    <w:div w:id="1879782342">
      <w:bodyDiv w:val="1"/>
      <w:marLeft w:val="0"/>
      <w:marRight w:val="0"/>
      <w:marTop w:val="0"/>
      <w:marBottom w:val="0"/>
      <w:divBdr>
        <w:top w:val="none" w:sz="0" w:space="0" w:color="auto"/>
        <w:left w:val="none" w:sz="0" w:space="0" w:color="auto"/>
        <w:bottom w:val="none" w:sz="0" w:space="0" w:color="auto"/>
        <w:right w:val="none" w:sz="0" w:space="0" w:color="auto"/>
      </w:divBdr>
    </w:div>
    <w:div w:id="1923761107">
      <w:bodyDiv w:val="1"/>
      <w:marLeft w:val="0"/>
      <w:marRight w:val="0"/>
      <w:marTop w:val="0"/>
      <w:marBottom w:val="0"/>
      <w:divBdr>
        <w:top w:val="none" w:sz="0" w:space="0" w:color="auto"/>
        <w:left w:val="none" w:sz="0" w:space="0" w:color="auto"/>
        <w:bottom w:val="none" w:sz="0" w:space="0" w:color="auto"/>
        <w:right w:val="none" w:sz="0" w:space="0" w:color="auto"/>
      </w:divBdr>
    </w:div>
    <w:div w:id="2096851895">
      <w:bodyDiv w:val="1"/>
      <w:marLeft w:val="0"/>
      <w:marRight w:val="0"/>
      <w:marTop w:val="0"/>
      <w:marBottom w:val="0"/>
      <w:divBdr>
        <w:top w:val="none" w:sz="0" w:space="0" w:color="auto"/>
        <w:left w:val="none" w:sz="0" w:space="0" w:color="auto"/>
        <w:bottom w:val="none" w:sz="0" w:space="0" w:color="auto"/>
        <w:right w:val="none" w:sz="0" w:space="0" w:color="auto"/>
      </w:divBdr>
    </w:div>
    <w:div w:id="211323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od@spzzozsierpc.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sorys@rydygierkrakow.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zamowienia.gov.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bip.spzzozsierpc.eu/index.php/przetargi" TargetMode="External"/><Relationship Id="rId4" Type="http://schemas.microsoft.com/office/2007/relationships/stylesWithEffects" Target="stylesWithEffects.xml"/><Relationship Id="rId9" Type="http://schemas.openxmlformats.org/officeDocument/2006/relationships/hyperlink" Target="https://ezamowienia.gov.pl/p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0E414-549D-45B1-A44E-A01D8F2D7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TotalTime>
  <Pages>52</Pages>
  <Words>17611</Words>
  <Characters>105671</Characters>
  <Application>Microsoft Office Word</Application>
  <DocSecurity>0</DocSecurity>
  <Lines>880</Lines>
  <Paragraphs>246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Nowy</dc:creator>
  <cp:lastModifiedBy>User</cp:lastModifiedBy>
  <cp:revision>44</cp:revision>
  <cp:lastPrinted>2026-10-22T11:19:00Z</cp:lastPrinted>
  <dcterms:created xsi:type="dcterms:W3CDTF">2023-04-04T10:35:00Z</dcterms:created>
  <dcterms:modified xsi:type="dcterms:W3CDTF">2026-10-22T11:20:00Z</dcterms:modified>
</cp:coreProperties>
</file>